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пленарному засіданні двадцять </w:t>
      </w:r>
      <w:r w:rsidR="00AD20BB">
        <w:rPr>
          <w:b/>
          <w:bCs/>
          <w:szCs w:val="28"/>
          <w:lang w:val="uk-UA"/>
        </w:rPr>
        <w:t>восьмої</w:t>
      </w:r>
      <w:r>
        <w:rPr>
          <w:b/>
          <w:bCs/>
          <w:szCs w:val="28"/>
          <w:lang w:val="uk-UA"/>
        </w:rPr>
        <w:t xml:space="preserve"> </w:t>
      </w:r>
      <w:r w:rsidRPr="00612374">
        <w:rPr>
          <w:b/>
          <w:bCs/>
          <w:szCs w:val="28"/>
        </w:rPr>
        <w:t>сесії</w:t>
      </w:r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від </w:t>
      </w:r>
      <w:r w:rsidR="00AD20BB">
        <w:rPr>
          <w:b/>
          <w:bCs/>
          <w:szCs w:val="28"/>
          <w:lang w:val="uk-UA"/>
        </w:rPr>
        <w:t>06.06</w:t>
      </w:r>
      <w:r w:rsidR="00A0738B">
        <w:rPr>
          <w:b/>
          <w:bCs/>
          <w:szCs w:val="28"/>
          <w:lang w:val="uk-UA"/>
        </w:rPr>
        <w:t>.2019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5D0006" w:rsidRPr="008F593A" w:rsidTr="00EF1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EF1AB4" w:rsidRDefault="005D0006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AD20BB" w:rsidRDefault="00AD20BB" w:rsidP="00AD20BB">
            <w:pPr>
              <w:jc w:val="both"/>
              <w:rPr>
                <w:bCs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Звіт голови районної державної адміністрації щодо виконання делегованих повноважень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AD20BB" w:rsidP="008F593A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582-28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5D0006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rStyle w:val="docdata"/>
                <w:color w:val="000000"/>
                <w:spacing w:val="-12"/>
                <w:szCs w:val="28"/>
                <w:lang w:val="uk-UA"/>
              </w:rPr>
            </w:pPr>
            <w:r w:rsidRPr="00AD20BB">
              <w:rPr>
                <w:bCs/>
                <w:spacing w:val="-6"/>
                <w:szCs w:val="28"/>
                <w:lang w:val="uk-UA"/>
              </w:rPr>
              <w:t>Інформація начальника Решетилівського відділен</w:t>
            </w:r>
            <w:r>
              <w:rPr>
                <w:bCs/>
                <w:spacing w:val="-6"/>
                <w:szCs w:val="28"/>
                <w:lang w:val="uk-UA"/>
              </w:rPr>
              <w:t xml:space="preserve">ня поліції Глобинського відділу поліції </w:t>
            </w:r>
            <w:r w:rsidRPr="00AD20BB">
              <w:rPr>
                <w:bCs/>
                <w:spacing w:val="-6"/>
                <w:szCs w:val="28"/>
                <w:lang w:val="uk-UA"/>
              </w:rPr>
              <w:t>Головного управління Національної поліції в Полтавській області про стан боротьби зі злочинністю та охорони громадського порядку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AD20BB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583-28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Про хід виконання  районної Комплексної програми боротьби зі злочинністю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584-28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bCs/>
                <w:spacing w:val="-12"/>
                <w:szCs w:val="28"/>
                <w:lang w:val="uk-UA"/>
              </w:rPr>
            </w:pPr>
            <w:r w:rsidRPr="00AD20BB">
              <w:rPr>
                <w:bCs/>
                <w:spacing w:val="-6"/>
                <w:szCs w:val="28"/>
                <w:lang w:val="uk-UA"/>
              </w:rPr>
              <w:t>Про хід виконання Комплексної програми щодо розвитку інформаційної сфери, збереженості документів Національного архівного фонду та створення умов для надання адміністративних послуг населенню у Решетилівському</w:t>
            </w:r>
            <w:r w:rsidRPr="00AD20BB">
              <w:rPr>
                <w:rStyle w:val="21"/>
                <w:bCs/>
                <w:spacing w:val="-6"/>
                <w:sz w:val="28"/>
                <w:szCs w:val="28"/>
              </w:rPr>
              <w:t xml:space="preserve"> районі на 2017</w:t>
            </w:r>
            <w:r w:rsidRPr="00AD20BB">
              <w:rPr>
                <w:rStyle w:val="21"/>
                <w:bCs/>
                <w:spacing w:val="-6"/>
                <w:sz w:val="28"/>
                <w:szCs w:val="28"/>
              </w:rPr>
              <w:noBreakHyphen/>
              <w:t>2019 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585-28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jc w:val="both"/>
              <w:rPr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</w:rPr>
              <w:t>Про хід виконання Програми зайнятості населення</w:t>
            </w:r>
            <w:proofErr w:type="gramStart"/>
            <w:r w:rsidRPr="00AD20BB">
              <w:rPr>
                <w:bCs/>
                <w:szCs w:val="28"/>
              </w:rPr>
              <w:t xml:space="preserve"> Р</w:t>
            </w:r>
            <w:proofErr w:type="gramEnd"/>
            <w:r w:rsidRPr="00AD20BB">
              <w:rPr>
                <w:bCs/>
                <w:szCs w:val="28"/>
              </w:rPr>
              <w:t>ешетилівського району на  2018-2020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586-28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AD20BB" w:rsidRPr="00A0738B" w:rsidTr="00E4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EF1AB4" w:rsidRDefault="00AD20BB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AD20BB" w:rsidRDefault="00AD20BB" w:rsidP="008439F3">
            <w:pPr>
              <w:tabs>
                <w:tab w:val="left" w:pos="0"/>
              </w:tabs>
              <w:jc w:val="both"/>
              <w:rPr>
                <w:bCs/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Про внесення змін до районної Програми відпочинку та оздоровлення дітей на 2015-2019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B8233F" w:rsidRDefault="00AD20BB" w:rsidP="00AD20BB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587-28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B8233F" w:rsidRDefault="00AD20BB" w:rsidP="00522C0E">
            <w:pPr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D079B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D20BB">
              <w:rPr>
                <w:bCs/>
                <w:sz w:val="28"/>
                <w:szCs w:val="28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588-28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Про роботу КП «Бюро містобудування та технічної інвентаризації Решетилівського району»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589-28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Про роботу КП «Ефект»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590-28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</w:rPr>
              <w:t xml:space="preserve">Про затвердження Статуту </w:t>
            </w:r>
            <w:r w:rsidRPr="00AD20BB">
              <w:rPr>
                <w:bCs/>
                <w:spacing w:val="-6"/>
                <w:szCs w:val="28"/>
              </w:rPr>
              <w:t>редакц</w:t>
            </w:r>
            <w:proofErr w:type="gramStart"/>
            <w:r w:rsidRPr="00AD20BB">
              <w:rPr>
                <w:bCs/>
                <w:spacing w:val="-6"/>
                <w:szCs w:val="28"/>
              </w:rPr>
              <w:t>ії Р</w:t>
            </w:r>
            <w:proofErr w:type="gramEnd"/>
            <w:r w:rsidRPr="00AD20BB">
              <w:rPr>
                <w:bCs/>
                <w:spacing w:val="-6"/>
                <w:szCs w:val="28"/>
              </w:rPr>
              <w:t>ешетилівського районного радіо „Вісник Решетилівщини” в новій редакції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591-28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tabs>
                <w:tab w:val="left" w:pos="0"/>
              </w:tabs>
              <w:jc w:val="both"/>
              <w:rPr>
                <w:spacing w:val="-12"/>
                <w:szCs w:val="28"/>
                <w:lang w:val="uk-UA"/>
              </w:rPr>
            </w:pPr>
            <w:r w:rsidRPr="00AD20BB">
              <w:rPr>
                <w:bCs/>
                <w:szCs w:val="28"/>
                <w:lang w:val="uk-UA"/>
              </w:rPr>
              <w:t>Про план роботи районної ради</w:t>
            </w:r>
            <w:r w:rsidRPr="00AD20BB">
              <w:rPr>
                <w:bCs/>
                <w:szCs w:val="28"/>
              </w:rPr>
              <w:t xml:space="preserve"> </w:t>
            </w:r>
            <w:r w:rsidRPr="00AD20BB">
              <w:rPr>
                <w:bCs/>
                <w:szCs w:val="28"/>
                <w:lang w:val="uk-UA"/>
              </w:rPr>
              <w:t>на ІІ півріччя 2019 року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592-28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AD20BB" w:rsidRDefault="00AD20BB" w:rsidP="008439F3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pacing w:val="-12"/>
                <w:sz w:val="28"/>
                <w:szCs w:val="28"/>
                <w:lang w:val="uk-UA"/>
              </w:rPr>
            </w:pPr>
            <w:r w:rsidRPr="00AD20BB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AD20BB">
              <w:rPr>
                <w:bCs/>
                <w:color w:val="000000"/>
                <w:sz w:val="28"/>
                <w:szCs w:val="28"/>
                <w:lang w:val="uk-UA"/>
              </w:rPr>
              <w:t>звернення до Верховної Ради України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AD20BB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593-28</w:t>
            </w:r>
            <w:r w:rsidRPr="001B7591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</w:p>
    <w:sectPr w:rsidR="005D0006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5D0006"/>
    <w:rsid w:val="00206AB6"/>
    <w:rsid w:val="003E7A12"/>
    <w:rsid w:val="004D04B3"/>
    <w:rsid w:val="004D7929"/>
    <w:rsid w:val="005D0006"/>
    <w:rsid w:val="006639FE"/>
    <w:rsid w:val="00671368"/>
    <w:rsid w:val="007B120A"/>
    <w:rsid w:val="008439F3"/>
    <w:rsid w:val="008F593A"/>
    <w:rsid w:val="009975CD"/>
    <w:rsid w:val="00A0738B"/>
    <w:rsid w:val="00AD20BB"/>
    <w:rsid w:val="00AD6A48"/>
    <w:rsid w:val="00D079B8"/>
    <w:rsid w:val="00DF552C"/>
    <w:rsid w:val="00E0029B"/>
    <w:rsid w:val="00EF1AB4"/>
    <w:rsid w:val="00EF31AD"/>
    <w:rsid w:val="00F2639A"/>
    <w:rsid w:val="00F575B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rsid w:val="00A0738B"/>
  </w:style>
  <w:style w:type="paragraph" w:customStyle="1" w:styleId="Default">
    <w:name w:val="Default"/>
    <w:uiPriority w:val="99"/>
    <w:rsid w:val="00D0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4FD5-390B-4C68-BFE2-3CD85D7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5</cp:revision>
  <cp:lastPrinted>2018-08-16T08:58:00Z</cp:lastPrinted>
  <dcterms:created xsi:type="dcterms:W3CDTF">2019-03-15T09:17:00Z</dcterms:created>
  <dcterms:modified xsi:type="dcterms:W3CDTF">2019-06-07T05:47:00Z</dcterms:modified>
</cp:coreProperties>
</file>