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AD" w:rsidRPr="000017AD" w:rsidRDefault="000017AD" w:rsidP="000017AD">
      <w:pPr>
        <w:widowControl/>
        <w:tabs>
          <w:tab w:val="left" w:pos="5385"/>
        </w:tabs>
        <w:autoSpaceDE/>
        <w:autoSpaceDN/>
        <w:rPr>
          <w:sz w:val="24"/>
          <w:szCs w:val="24"/>
          <w:lang w:eastAsia="uk-UA"/>
        </w:rPr>
      </w:pPr>
      <w:bookmarkStart w:id="0" w:name="_GoBack"/>
      <w:r>
        <w:rPr>
          <w:sz w:val="24"/>
          <w:szCs w:val="24"/>
          <w:lang w:eastAsia="uk-UA"/>
        </w:rPr>
        <w:t xml:space="preserve">   </w:t>
      </w:r>
      <w:r w:rsidRPr="000017AD">
        <w:rPr>
          <w:sz w:val="24"/>
          <w:szCs w:val="24"/>
          <w:lang w:eastAsia="uk-UA"/>
        </w:rPr>
        <w:t xml:space="preserve">                                                                         </w:t>
      </w:r>
      <w:r w:rsidRPr="000017AD">
        <w:rPr>
          <w:rFonts w:ascii="Calibri" w:eastAsia="Calibri" w:hAnsi="Calibri"/>
          <w:noProof/>
          <w:sz w:val="28"/>
          <w:szCs w:val="28"/>
          <w:lang w:val="ru-RU" w:eastAsia="ru-RU"/>
        </w:rPr>
        <w:drawing>
          <wp:inline distT="0" distB="0" distL="0" distR="0" wp14:anchorId="04F60D7F" wp14:editId="73EEDC5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7AD" w:rsidRPr="000017AD" w:rsidRDefault="000017AD" w:rsidP="000017AD">
      <w:pPr>
        <w:widowControl/>
        <w:autoSpaceDE/>
        <w:autoSpaceDN/>
        <w:spacing w:after="60"/>
        <w:jc w:val="center"/>
        <w:rPr>
          <w:sz w:val="24"/>
          <w:szCs w:val="24"/>
          <w:lang w:eastAsia="uk-UA"/>
        </w:rPr>
      </w:pPr>
      <w:r w:rsidRPr="000017AD">
        <w:rPr>
          <w:color w:val="000000"/>
          <w:sz w:val="28"/>
          <w:szCs w:val="28"/>
          <w:lang w:eastAsia="uk-UA"/>
        </w:rPr>
        <w:t>КИЇВСЬКА ОБЛАСТЬ</w:t>
      </w:r>
    </w:p>
    <w:p w:rsidR="000017AD" w:rsidRPr="000017AD" w:rsidRDefault="000017AD" w:rsidP="000017AD">
      <w:pPr>
        <w:widowControl/>
        <w:autoSpaceDE/>
        <w:autoSpaceDN/>
        <w:rPr>
          <w:sz w:val="24"/>
          <w:szCs w:val="24"/>
          <w:lang w:eastAsia="uk-UA"/>
        </w:rPr>
      </w:pPr>
    </w:p>
    <w:p w:rsidR="000017AD" w:rsidRPr="000017AD" w:rsidRDefault="000017AD" w:rsidP="000017AD">
      <w:pPr>
        <w:widowControl/>
        <w:autoSpaceDE/>
        <w:autoSpaceDN/>
        <w:spacing w:after="60"/>
        <w:ind w:left="284" w:right="-144"/>
        <w:jc w:val="center"/>
        <w:rPr>
          <w:sz w:val="24"/>
          <w:szCs w:val="24"/>
          <w:lang w:eastAsia="uk-UA"/>
        </w:rPr>
      </w:pPr>
      <w:r w:rsidRPr="000017AD">
        <w:rPr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0017AD" w:rsidRPr="000017AD" w:rsidRDefault="000017AD" w:rsidP="000017AD">
      <w:pPr>
        <w:widowControl/>
        <w:autoSpaceDE/>
        <w:autoSpaceDN/>
        <w:ind w:left="284" w:right="-144"/>
        <w:jc w:val="center"/>
        <w:rPr>
          <w:sz w:val="24"/>
          <w:szCs w:val="24"/>
          <w:lang w:eastAsia="uk-UA"/>
        </w:rPr>
      </w:pPr>
      <w:r w:rsidRPr="000017AD">
        <w:rPr>
          <w:b/>
          <w:bCs/>
          <w:color w:val="000000"/>
          <w:sz w:val="28"/>
          <w:szCs w:val="28"/>
          <w:lang w:eastAsia="uk-UA"/>
        </w:rPr>
        <w:t>VIII СКЛИКАННЯ</w:t>
      </w:r>
    </w:p>
    <w:p w:rsidR="000017AD" w:rsidRPr="000017AD" w:rsidRDefault="000017AD" w:rsidP="000017AD">
      <w:pPr>
        <w:widowControl/>
        <w:autoSpaceDE/>
        <w:autoSpaceDN/>
        <w:rPr>
          <w:sz w:val="24"/>
          <w:szCs w:val="24"/>
          <w:lang w:eastAsia="uk-UA"/>
        </w:rPr>
      </w:pPr>
    </w:p>
    <w:p w:rsidR="000017AD" w:rsidRDefault="000017AD" w:rsidP="000017AD">
      <w:pPr>
        <w:widowControl/>
        <w:autoSpaceDE/>
        <w:autoSpaceDN/>
        <w:ind w:left="284" w:right="-46"/>
        <w:jc w:val="center"/>
        <w:rPr>
          <w:b/>
          <w:bCs/>
          <w:color w:val="000000"/>
          <w:sz w:val="28"/>
          <w:szCs w:val="28"/>
          <w:lang w:eastAsia="uk-UA"/>
        </w:rPr>
      </w:pPr>
      <w:r w:rsidRPr="000017AD">
        <w:rPr>
          <w:b/>
          <w:bCs/>
          <w:color w:val="000000"/>
          <w:sz w:val="28"/>
          <w:szCs w:val="28"/>
          <w:lang w:eastAsia="uk-UA"/>
        </w:rPr>
        <w:t>СОРОК П’ЯТА СЕСІЯ</w:t>
      </w:r>
    </w:p>
    <w:p w:rsidR="000017AD" w:rsidRPr="000017AD" w:rsidRDefault="000017AD" w:rsidP="000017AD">
      <w:pPr>
        <w:widowControl/>
        <w:autoSpaceDE/>
        <w:autoSpaceDN/>
        <w:ind w:left="284" w:right="-46"/>
        <w:jc w:val="center"/>
        <w:rPr>
          <w:sz w:val="24"/>
          <w:szCs w:val="24"/>
          <w:lang w:eastAsia="uk-UA"/>
        </w:rPr>
      </w:pPr>
    </w:p>
    <w:p w:rsidR="000017AD" w:rsidRPr="000017AD" w:rsidRDefault="000017AD" w:rsidP="000017AD">
      <w:pPr>
        <w:widowControl/>
        <w:autoSpaceDE/>
        <w:autoSpaceDN/>
        <w:ind w:left="284" w:right="-24"/>
        <w:jc w:val="center"/>
        <w:rPr>
          <w:sz w:val="24"/>
          <w:szCs w:val="24"/>
          <w:lang w:eastAsia="uk-UA"/>
        </w:rPr>
      </w:pPr>
      <w:r w:rsidRPr="000017AD">
        <w:rPr>
          <w:b/>
          <w:bCs/>
          <w:color w:val="000000"/>
          <w:sz w:val="28"/>
          <w:szCs w:val="28"/>
          <w:lang w:eastAsia="uk-UA"/>
        </w:rPr>
        <w:t>ПРОЄКТ РІШЕННЯ</w:t>
      </w:r>
    </w:p>
    <w:p w:rsidR="000017AD" w:rsidRPr="000017AD" w:rsidRDefault="000017AD" w:rsidP="000017AD">
      <w:pPr>
        <w:widowControl/>
        <w:autoSpaceDE/>
        <w:autoSpaceDN/>
        <w:rPr>
          <w:sz w:val="24"/>
          <w:szCs w:val="24"/>
          <w:lang w:eastAsia="uk-UA"/>
        </w:rPr>
      </w:pPr>
    </w:p>
    <w:p w:rsidR="000017AD" w:rsidRDefault="000017AD" w:rsidP="000017AD">
      <w:pPr>
        <w:widowControl/>
        <w:autoSpaceDE/>
        <w:autoSpaceDN/>
        <w:rPr>
          <w:b/>
          <w:bCs/>
          <w:color w:val="000000"/>
          <w:sz w:val="28"/>
          <w:szCs w:val="28"/>
          <w:lang w:eastAsia="uk-UA"/>
        </w:rPr>
      </w:pPr>
      <w:r w:rsidRPr="000017AD">
        <w:rPr>
          <w:b/>
          <w:bCs/>
          <w:color w:val="000000"/>
          <w:sz w:val="28"/>
          <w:szCs w:val="28"/>
          <w:lang w:eastAsia="uk-UA"/>
        </w:rPr>
        <w:t xml:space="preserve">  27 січня 2026 року                                                                          №     - 45 </w:t>
      </w:r>
      <w:r>
        <w:rPr>
          <w:b/>
          <w:bCs/>
          <w:color w:val="000000"/>
          <w:sz w:val="28"/>
          <w:szCs w:val="28"/>
          <w:lang w:eastAsia="uk-UA"/>
        </w:rPr>
        <w:t>–</w:t>
      </w:r>
      <w:r w:rsidRPr="000017AD">
        <w:rPr>
          <w:b/>
          <w:bCs/>
          <w:color w:val="000000"/>
          <w:sz w:val="28"/>
          <w:szCs w:val="28"/>
          <w:lang w:eastAsia="uk-UA"/>
        </w:rPr>
        <w:t xml:space="preserve"> VIII</w:t>
      </w:r>
    </w:p>
    <w:bookmarkEnd w:id="0"/>
    <w:p w:rsidR="00FE229C" w:rsidRPr="000017AD" w:rsidRDefault="00FE229C" w:rsidP="000017AD">
      <w:pPr>
        <w:widowControl/>
        <w:autoSpaceDE/>
        <w:autoSpaceDN/>
        <w:rPr>
          <w:sz w:val="24"/>
          <w:szCs w:val="24"/>
          <w:lang w:eastAsia="uk-UA"/>
        </w:rPr>
      </w:pPr>
      <w:r>
        <w:t xml:space="preserve"> </w:t>
      </w:r>
    </w:p>
    <w:p w:rsidR="000017AD" w:rsidRDefault="000838D6" w:rsidP="000017AD">
      <w:pPr>
        <w:pStyle w:val="1"/>
        <w:ind w:right="140"/>
        <w:jc w:val="both"/>
      </w:pPr>
      <w:r>
        <w:t xml:space="preserve">Про затвердження Переліку </w:t>
      </w:r>
    </w:p>
    <w:p w:rsidR="000017AD" w:rsidRDefault="000838D6" w:rsidP="000017AD">
      <w:pPr>
        <w:pStyle w:val="1"/>
        <w:ind w:right="140"/>
        <w:jc w:val="both"/>
      </w:pPr>
      <w:r>
        <w:t xml:space="preserve">адміністративних послуг, </w:t>
      </w:r>
    </w:p>
    <w:p w:rsidR="000017AD" w:rsidRDefault="000838D6" w:rsidP="000017AD">
      <w:pPr>
        <w:pStyle w:val="1"/>
        <w:ind w:right="140"/>
        <w:jc w:val="both"/>
      </w:pPr>
      <w:r>
        <w:t xml:space="preserve">які надаються через </w:t>
      </w:r>
      <w:r w:rsidR="00446B4D">
        <w:t xml:space="preserve">управління </w:t>
      </w:r>
    </w:p>
    <w:p w:rsidR="000017AD" w:rsidRDefault="000838D6" w:rsidP="000017AD">
      <w:pPr>
        <w:pStyle w:val="1"/>
        <w:ind w:right="140"/>
        <w:jc w:val="both"/>
      </w:pPr>
      <w:r>
        <w:t xml:space="preserve">адміністративних послуг </w:t>
      </w:r>
      <w:r w:rsidR="00446B4D">
        <w:t xml:space="preserve">виконавчого </w:t>
      </w:r>
    </w:p>
    <w:p w:rsidR="000546CB" w:rsidRDefault="00446B4D" w:rsidP="000017AD">
      <w:pPr>
        <w:pStyle w:val="1"/>
        <w:ind w:right="140"/>
        <w:jc w:val="both"/>
      </w:pPr>
      <w:r>
        <w:t xml:space="preserve">комітету Тетіївської міської ради </w:t>
      </w:r>
    </w:p>
    <w:p w:rsidR="000546CB" w:rsidRDefault="000838D6">
      <w:pPr>
        <w:pStyle w:val="a3"/>
        <w:spacing w:before="315"/>
        <w:ind w:right="134" w:firstLine="710"/>
      </w:pPr>
      <w:r>
        <w:t>З метою впорядкування та поліпшення надання адміністративних послуг, відповідно</w:t>
      </w:r>
      <w:r>
        <w:rPr>
          <w:spacing w:val="26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постанови</w:t>
      </w:r>
      <w:r>
        <w:rPr>
          <w:spacing w:val="27"/>
        </w:rPr>
        <w:t xml:space="preserve"> </w:t>
      </w:r>
      <w:r>
        <w:t>Кабінету</w:t>
      </w:r>
      <w:r>
        <w:rPr>
          <w:spacing w:val="21"/>
        </w:rPr>
        <w:t xml:space="preserve"> </w:t>
      </w:r>
      <w:r>
        <w:t>Міністрів</w:t>
      </w:r>
      <w:r>
        <w:rPr>
          <w:spacing w:val="24"/>
        </w:rPr>
        <w:t xml:space="preserve"> </w:t>
      </w:r>
      <w:r>
        <w:t>України</w:t>
      </w:r>
      <w:r>
        <w:rPr>
          <w:spacing w:val="25"/>
        </w:rPr>
        <w:t xml:space="preserve"> </w:t>
      </w:r>
      <w:r>
        <w:t>від</w:t>
      </w:r>
      <w:r>
        <w:rPr>
          <w:spacing w:val="35"/>
        </w:rPr>
        <w:t xml:space="preserve"> </w:t>
      </w:r>
      <w:r>
        <w:t>01</w:t>
      </w:r>
      <w:r>
        <w:rPr>
          <w:spacing w:val="26"/>
        </w:rPr>
        <w:t xml:space="preserve"> </w:t>
      </w:r>
      <w:r>
        <w:t>жовтня</w:t>
      </w:r>
      <w:r>
        <w:rPr>
          <w:spacing w:val="27"/>
        </w:rPr>
        <w:t xml:space="preserve"> </w:t>
      </w:r>
      <w:r>
        <w:t>2025</w:t>
      </w:r>
      <w:r>
        <w:rPr>
          <w:spacing w:val="26"/>
        </w:rPr>
        <w:t xml:space="preserve"> </w:t>
      </w:r>
      <w:r>
        <w:rPr>
          <w:spacing w:val="-4"/>
        </w:rPr>
        <w:t>року</w:t>
      </w:r>
    </w:p>
    <w:p w:rsidR="000546CB" w:rsidRDefault="000838D6">
      <w:pPr>
        <w:pStyle w:val="a3"/>
        <w:ind w:right="143"/>
      </w:pPr>
      <w:r>
        <w:t xml:space="preserve">№1226 «Деякі питання надання адміністративних послуг через центри надання адміністративних послуг», керуючись Законом України «Про адміністративні послуги», статтею 26 Закону України «Про місцеве самоврядування в Україні», </w:t>
      </w:r>
      <w:r w:rsidR="000017AD">
        <w:t>Тетіївська міська рада</w:t>
      </w:r>
    </w:p>
    <w:p w:rsidR="000546CB" w:rsidRDefault="000838D6" w:rsidP="000017AD">
      <w:pPr>
        <w:pStyle w:val="1"/>
        <w:spacing w:before="191"/>
        <w:jc w:val="center"/>
      </w:pPr>
      <w:r>
        <w:rPr>
          <w:spacing w:val="-2"/>
        </w:rPr>
        <w:t>В</w:t>
      </w:r>
      <w:r w:rsidR="000017AD">
        <w:rPr>
          <w:spacing w:val="-2"/>
        </w:rPr>
        <w:t xml:space="preserve"> </w:t>
      </w:r>
      <w:r>
        <w:rPr>
          <w:spacing w:val="-2"/>
        </w:rPr>
        <w:t>И</w:t>
      </w:r>
      <w:r w:rsidR="000017AD">
        <w:rPr>
          <w:spacing w:val="-2"/>
        </w:rPr>
        <w:t xml:space="preserve"> </w:t>
      </w:r>
      <w:r>
        <w:rPr>
          <w:spacing w:val="-2"/>
        </w:rPr>
        <w:t>Р</w:t>
      </w:r>
      <w:r w:rsidR="000017AD">
        <w:rPr>
          <w:spacing w:val="-2"/>
        </w:rPr>
        <w:t xml:space="preserve"> </w:t>
      </w:r>
      <w:r>
        <w:rPr>
          <w:spacing w:val="-2"/>
        </w:rPr>
        <w:t>І</w:t>
      </w:r>
      <w:r w:rsidR="000017AD">
        <w:rPr>
          <w:spacing w:val="-2"/>
        </w:rPr>
        <w:t xml:space="preserve"> </w:t>
      </w:r>
      <w:r>
        <w:rPr>
          <w:spacing w:val="-2"/>
        </w:rPr>
        <w:t>Ш</w:t>
      </w:r>
      <w:r w:rsidR="000017AD">
        <w:rPr>
          <w:spacing w:val="-2"/>
        </w:rPr>
        <w:t xml:space="preserve"> </w:t>
      </w:r>
      <w:r>
        <w:rPr>
          <w:spacing w:val="-2"/>
        </w:rPr>
        <w:t>И</w:t>
      </w:r>
      <w:r w:rsidR="000017AD">
        <w:rPr>
          <w:spacing w:val="-2"/>
        </w:rPr>
        <w:t xml:space="preserve"> </w:t>
      </w:r>
      <w:r>
        <w:rPr>
          <w:spacing w:val="-2"/>
        </w:rPr>
        <w:t>Л</w:t>
      </w:r>
      <w:r w:rsidR="000017AD">
        <w:rPr>
          <w:spacing w:val="-2"/>
        </w:rPr>
        <w:t xml:space="preserve"> А</w:t>
      </w:r>
      <w:r>
        <w:rPr>
          <w:spacing w:val="-2"/>
        </w:rPr>
        <w:t>:</w:t>
      </w:r>
    </w:p>
    <w:p w:rsidR="000546CB" w:rsidRDefault="000838D6">
      <w:pPr>
        <w:pStyle w:val="a5"/>
        <w:numPr>
          <w:ilvl w:val="0"/>
          <w:numId w:val="1"/>
        </w:numPr>
        <w:tabs>
          <w:tab w:val="left" w:pos="1233"/>
        </w:tabs>
        <w:spacing w:before="177" w:line="259" w:lineRule="auto"/>
        <w:ind w:right="142" w:firstLine="710"/>
        <w:jc w:val="both"/>
        <w:rPr>
          <w:sz w:val="28"/>
        </w:rPr>
      </w:pPr>
      <w:r>
        <w:rPr>
          <w:sz w:val="28"/>
        </w:rPr>
        <w:t xml:space="preserve">Затвердити Перелік адміністративних послуг, які надаються через </w:t>
      </w:r>
      <w:r w:rsidR="00253B41">
        <w:rPr>
          <w:sz w:val="28"/>
        </w:rPr>
        <w:t xml:space="preserve">Управління </w:t>
      </w:r>
      <w:r>
        <w:rPr>
          <w:sz w:val="28"/>
        </w:rPr>
        <w:t xml:space="preserve">адміністративних послуг </w:t>
      </w:r>
      <w:r w:rsidR="00253B41">
        <w:rPr>
          <w:sz w:val="28"/>
        </w:rPr>
        <w:t>виконавчого комітету Тетіївської міської ради</w:t>
      </w:r>
      <w:r>
        <w:rPr>
          <w:sz w:val="28"/>
        </w:rPr>
        <w:t>, згідно додатку.</w:t>
      </w:r>
    </w:p>
    <w:p w:rsidR="000017AD" w:rsidRDefault="00253B41" w:rsidP="000017AD">
      <w:pPr>
        <w:pStyle w:val="a5"/>
        <w:numPr>
          <w:ilvl w:val="0"/>
          <w:numId w:val="1"/>
        </w:numPr>
        <w:tabs>
          <w:tab w:val="left" w:pos="1210"/>
        </w:tabs>
        <w:spacing w:line="259" w:lineRule="auto"/>
        <w:ind w:firstLine="710"/>
        <w:jc w:val="both"/>
        <w:rPr>
          <w:color w:val="000000" w:themeColor="text1"/>
          <w:sz w:val="28"/>
        </w:rPr>
      </w:pPr>
      <w:r w:rsidRPr="001D1D18">
        <w:rPr>
          <w:color w:val="000000" w:themeColor="text1"/>
          <w:sz w:val="28"/>
        </w:rPr>
        <w:t xml:space="preserve">Визнати </w:t>
      </w:r>
      <w:r w:rsidR="000838D6" w:rsidRPr="001D1D18">
        <w:rPr>
          <w:color w:val="000000" w:themeColor="text1"/>
          <w:sz w:val="28"/>
        </w:rPr>
        <w:t xml:space="preserve">Рішення </w:t>
      </w:r>
      <w:r w:rsidR="001D1D18" w:rsidRPr="001D1D18">
        <w:rPr>
          <w:color w:val="000000" w:themeColor="text1"/>
          <w:sz w:val="28"/>
        </w:rPr>
        <w:t xml:space="preserve">Тетіївської міської ради </w:t>
      </w:r>
      <w:r w:rsidR="000838D6" w:rsidRPr="001D1D18">
        <w:rPr>
          <w:color w:val="000000" w:themeColor="text1"/>
          <w:sz w:val="28"/>
        </w:rPr>
        <w:t xml:space="preserve">и від </w:t>
      </w:r>
      <w:r w:rsidR="001D1D18" w:rsidRPr="001D1D18">
        <w:rPr>
          <w:color w:val="000000" w:themeColor="text1"/>
          <w:sz w:val="28"/>
        </w:rPr>
        <w:t>26 жовтня 2023</w:t>
      </w:r>
      <w:r w:rsidR="000838D6" w:rsidRPr="001D1D18">
        <w:rPr>
          <w:color w:val="000000" w:themeColor="text1"/>
          <w:sz w:val="28"/>
        </w:rPr>
        <w:t xml:space="preserve"> року №</w:t>
      </w:r>
      <w:r w:rsidR="001D1D18" w:rsidRPr="001D1D18">
        <w:rPr>
          <w:color w:val="000000" w:themeColor="text1"/>
          <w:sz w:val="28"/>
        </w:rPr>
        <w:t>1042-23-</w:t>
      </w:r>
      <w:r w:rsidR="001D1D18" w:rsidRPr="001D1D18">
        <w:rPr>
          <w:color w:val="000000" w:themeColor="text1"/>
          <w:sz w:val="28"/>
          <w:lang w:val="en-US"/>
        </w:rPr>
        <w:t>VIII</w:t>
      </w:r>
      <w:r w:rsidR="000838D6" w:rsidRPr="001D1D18">
        <w:rPr>
          <w:color w:val="000000" w:themeColor="text1"/>
          <w:sz w:val="28"/>
        </w:rPr>
        <w:t xml:space="preserve"> «Про затвердження Переліку адміністративних послуг, які надаються через </w:t>
      </w:r>
      <w:r w:rsidR="001D1D18" w:rsidRPr="001D1D18">
        <w:rPr>
          <w:color w:val="000000" w:themeColor="text1"/>
          <w:sz w:val="28"/>
        </w:rPr>
        <w:t>управління</w:t>
      </w:r>
      <w:r w:rsidR="000838D6" w:rsidRPr="001D1D18">
        <w:rPr>
          <w:color w:val="000000" w:themeColor="text1"/>
          <w:sz w:val="28"/>
        </w:rPr>
        <w:t xml:space="preserve"> адміністративних послуг </w:t>
      </w:r>
      <w:r w:rsidR="001D1D18" w:rsidRPr="001D1D18">
        <w:rPr>
          <w:color w:val="000000" w:themeColor="text1"/>
          <w:sz w:val="28"/>
        </w:rPr>
        <w:t>виконавчого комітету Тетіївської міської ради</w:t>
      </w:r>
      <w:r w:rsidR="000838D6" w:rsidRPr="001D1D18">
        <w:rPr>
          <w:color w:val="000000" w:themeColor="text1"/>
          <w:sz w:val="28"/>
        </w:rPr>
        <w:t>» вважати таким, що втратило чинність.</w:t>
      </w:r>
    </w:p>
    <w:p w:rsidR="000017AD" w:rsidRPr="000017AD" w:rsidRDefault="000017AD" w:rsidP="000017AD">
      <w:pPr>
        <w:pStyle w:val="a5"/>
        <w:numPr>
          <w:ilvl w:val="0"/>
          <w:numId w:val="1"/>
        </w:numPr>
        <w:tabs>
          <w:tab w:val="left" w:pos="1210"/>
        </w:tabs>
        <w:spacing w:line="259" w:lineRule="auto"/>
        <w:ind w:firstLine="710"/>
        <w:jc w:val="both"/>
        <w:rPr>
          <w:color w:val="000000" w:themeColor="text1"/>
          <w:sz w:val="28"/>
        </w:rPr>
      </w:pPr>
      <w:r w:rsidRPr="000017AD">
        <w:rPr>
          <w:color w:val="000000" w:themeColor="text1"/>
          <w:sz w:val="28"/>
        </w:rPr>
        <w:t>Контроль за виконанням даного рішення покласти на постійну депутатську  комісію з питань   Регламенту, депутатської етики, забезпечення діяльності   депутатів та контролю за виконанням рішень міської  ради та її виконавчого  комітету, дотримання законності та  правопорядку (го</w:t>
      </w:r>
      <w:r>
        <w:rPr>
          <w:color w:val="000000" w:themeColor="text1"/>
          <w:sz w:val="28"/>
        </w:rPr>
        <w:t>лова комісії – Чорний О.А.).</w:t>
      </w:r>
    </w:p>
    <w:p w:rsidR="000546CB" w:rsidRDefault="000546CB">
      <w:pPr>
        <w:pStyle w:val="a3"/>
        <w:spacing w:before="320"/>
        <w:ind w:left="0"/>
        <w:jc w:val="left"/>
      </w:pPr>
    </w:p>
    <w:p w:rsidR="000546CB" w:rsidRPr="000017AD" w:rsidRDefault="000017AD">
      <w:pPr>
        <w:tabs>
          <w:tab w:val="left" w:pos="7055"/>
        </w:tabs>
        <w:ind w:left="141"/>
        <w:rPr>
          <w:sz w:val="28"/>
        </w:rPr>
      </w:pPr>
      <w:r>
        <w:rPr>
          <w:spacing w:val="-15"/>
          <w:sz w:val="28"/>
        </w:rPr>
        <w:t xml:space="preserve">              </w:t>
      </w:r>
      <w:r w:rsidR="00253B41" w:rsidRPr="000017AD">
        <w:rPr>
          <w:spacing w:val="-15"/>
          <w:sz w:val="28"/>
        </w:rPr>
        <w:t xml:space="preserve">Міський </w:t>
      </w:r>
      <w:r>
        <w:rPr>
          <w:spacing w:val="-2"/>
          <w:sz w:val="28"/>
        </w:rPr>
        <w:t xml:space="preserve">голова                                                  </w:t>
      </w:r>
      <w:r w:rsidR="00253B41" w:rsidRPr="000017AD">
        <w:rPr>
          <w:sz w:val="28"/>
        </w:rPr>
        <w:t>Богдан БАЛАГУРА</w:t>
      </w:r>
    </w:p>
    <w:sectPr w:rsidR="000546CB" w:rsidRPr="000017AD">
      <w:type w:val="continuous"/>
      <w:pgSz w:w="11910" w:h="16840"/>
      <w:pgMar w:top="118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07FCE"/>
    <w:multiLevelType w:val="hybridMultilevel"/>
    <w:tmpl w:val="C2C466FC"/>
    <w:lvl w:ilvl="0" w:tplc="3C64515A">
      <w:start w:val="1"/>
      <w:numFmt w:val="decimal"/>
      <w:lvlText w:val="%1."/>
      <w:lvlJc w:val="left"/>
      <w:pPr>
        <w:ind w:left="141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3D0D3B8">
      <w:numFmt w:val="bullet"/>
      <w:lvlText w:val="•"/>
      <w:lvlJc w:val="left"/>
      <w:pPr>
        <w:ind w:left="1118" w:hanging="384"/>
      </w:pPr>
      <w:rPr>
        <w:rFonts w:hint="default"/>
        <w:lang w:val="uk-UA" w:eastAsia="en-US" w:bidi="ar-SA"/>
      </w:rPr>
    </w:lvl>
    <w:lvl w:ilvl="2" w:tplc="C610D994">
      <w:numFmt w:val="bullet"/>
      <w:lvlText w:val="•"/>
      <w:lvlJc w:val="left"/>
      <w:pPr>
        <w:ind w:left="2096" w:hanging="384"/>
      </w:pPr>
      <w:rPr>
        <w:rFonts w:hint="default"/>
        <w:lang w:val="uk-UA" w:eastAsia="en-US" w:bidi="ar-SA"/>
      </w:rPr>
    </w:lvl>
    <w:lvl w:ilvl="3" w:tplc="C2E68A1E">
      <w:numFmt w:val="bullet"/>
      <w:lvlText w:val="•"/>
      <w:lvlJc w:val="left"/>
      <w:pPr>
        <w:ind w:left="3074" w:hanging="384"/>
      </w:pPr>
      <w:rPr>
        <w:rFonts w:hint="default"/>
        <w:lang w:val="uk-UA" w:eastAsia="en-US" w:bidi="ar-SA"/>
      </w:rPr>
    </w:lvl>
    <w:lvl w:ilvl="4" w:tplc="1B18DFF2">
      <w:numFmt w:val="bullet"/>
      <w:lvlText w:val="•"/>
      <w:lvlJc w:val="left"/>
      <w:pPr>
        <w:ind w:left="4052" w:hanging="384"/>
      </w:pPr>
      <w:rPr>
        <w:rFonts w:hint="default"/>
        <w:lang w:val="uk-UA" w:eastAsia="en-US" w:bidi="ar-SA"/>
      </w:rPr>
    </w:lvl>
    <w:lvl w:ilvl="5" w:tplc="EE2CB69C">
      <w:numFmt w:val="bullet"/>
      <w:lvlText w:val="•"/>
      <w:lvlJc w:val="left"/>
      <w:pPr>
        <w:ind w:left="5030" w:hanging="384"/>
      </w:pPr>
      <w:rPr>
        <w:rFonts w:hint="default"/>
        <w:lang w:val="uk-UA" w:eastAsia="en-US" w:bidi="ar-SA"/>
      </w:rPr>
    </w:lvl>
    <w:lvl w:ilvl="6" w:tplc="2F2ABA4C">
      <w:numFmt w:val="bullet"/>
      <w:lvlText w:val="•"/>
      <w:lvlJc w:val="left"/>
      <w:pPr>
        <w:ind w:left="6008" w:hanging="384"/>
      </w:pPr>
      <w:rPr>
        <w:rFonts w:hint="default"/>
        <w:lang w:val="uk-UA" w:eastAsia="en-US" w:bidi="ar-SA"/>
      </w:rPr>
    </w:lvl>
    <w:lvl w:ilvl="7" w:tplc="6A5E12EA">
      <w:numFmt w:val="bullet"/>
      <w:lvlText w:val="•"/>
      <w:lvlJc w:val="left"/>
      <w:pPr>
        <w:ind w:left="6986" w:hanging="384"/>
      </w:pPr>
      <w:rPr>
        <w:rFonts w:hint="default"/>
        <w:lang w:val="uk-UA" w:eastAsia="en-US" w:bidi="ar-SA"/>
      </w:rPr>
    </w:lvl>
    <w:lvl w:ilvl="8" w:tplc="113A2916">
      <w:numFmt w:val="bullet"/>
      <w:lvlText w:val="•"/>
      <w:lvlJc w:val="left"/>
      <w:pPr>
        <w:ind w:left="7964" w:hanging="3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CB"/>
    <w:rsid w:val="000017AD"/>
    <w:rsid w:val="000546CB"/>
    <w:rsid w:val="000838D6"/>
    <w:rsid w:val="001D1D18"/>
    <w:rsid w:val="00253B41"/>
    <w:rsid w:val="00446B4D"/>
    <w:rsid w:val="00F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E6B2"/>
  <w15:docId w15:val="{558D2C22-686B-4820-9FBA-8816EF63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569" w:right="355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1" w:right="13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FE229C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unhideWhenUsed/>
    <w:rsid w:val="00FE2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Яков</cp:lastModifiedBy>
  <cp:revision>3</cp:revision>
  <dcterms:created xsi:type="dcterms:W3CDTF">2026-01-15T06:49:00Z</dcterms:created>
  <dcterms:modified xsi:type="dcterms:W3CDTF">2026-01-16T16:19:00Z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2016</vt:lpwstr>
  </property>
</Properties>
</file>