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8408" w14:textId="7452114C" w:rsidR="00322660" w:rsidRDefault="008D12C1" w:rsidP="00322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6"/>
          <w:szCs w:val="26"/>
          <w:bdr w:val="none" w:sz="0" w:space="0" w:color="auto" w:frame="1"/>
          <w:lang w:val="uk-UA"/>
        </w:rPr>
      </w:pPr>
      <w:r w:rsidRPr="00F7220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2DEF1564" wp14:editId="55F8F75F">
            <wp:simplePos x="0" y="0"/>
            <wp:positionH relativeFrom="page">
              <wp:posOffset>3763645</wp:posOffset>
            </wp:positionH>
            <wp:positionV relativeFrom="paragraph">
              <wp:posOffset>90805</wp:posOffset>
            </wp:positionV>
            <wp:extent cx="433488" cy="61607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488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A44F2" w14:textId="10A7115F" w:rsidR="00F72200" w:rsidRPr="00F72200" w:rsidRDefault="00F72200" w:rsidP="00F722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12A3B1D6" w14:textId="77777777" w:rsidR="00F72200" w:rsidRPr="00BE63C3" w:rsidRDefault="00F72200" w:rsidP="00F72200">
      <w:pPr>
        <w:spacing w:after="60" w:line="240" w:lineRule="auto"/>
        <w:jc w:val="center"/>
        <w:outlineLvl w:val="7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BE63C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КИЇВСЬКА ОБЛАСТЬ</w:t>
      </w:r>
    </w:p>
    <w:p w14:paraId="2CEA21E1" w14:textId="77777777" w:rsidR="00F72200" w:rsidRPr="00BE63C3" w:rsidRDefault="00F72200" w:rsidP="00F722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2284FD" w14:textId="77777777" w:rsidR="00F72200" w:rsidRPr="00BE63C3" w:rsidRDefault="00F72200" w:rsidP="00F72200">
      <w:pPr>
        <w:spacing w:after="60" w:line="240" w:lineRule="auto"/>
        <w:ind w:left="284" w:right="-144"/>
        <w:jc w:val="center"/>
        <w:outlineLvl w:val="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BE63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ТЕТІЇВСЬКА МІСЬКА РАДА</w:t>
      </w:r>
    </w:p>
    <w:p w14:paraId="2054A5FE" w14:textId="77777777" w:rsidR="00F72200" w:rsidRPr="00BE63C3" w:rsidRDefault="00F72200" w:rsidP="00F72200">
      <w:pPr>
        <w:widowControl w:val="0"/>
        <w:autoSpaceDE w:val="0"/>
        <w:autoSpaceDN w:val="0"/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E63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VIII СКЛИКАННЯ</w:t>
      </w:r>
    </w:p>
    <w:p w14:paraId="6A70D112" w14:textId="77777777" w:rsidR="00F72200" w:rsidRPr="00BE63C3" w:rsidRDefault="00F72200" w:rsidP="00F72200">
      <w:pPr>
        <w:widowControl w:val="0"/>
        <w:autoSpaceDE w:val="0"/>
        <w:autoSpaceDN w:val="0"/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05118A8A" w14:textId="77777777" w:rsidR="00F72200" w:rsidRPr="00BE63C3" w:rsidRDefault="00F72200" w:rsidP="00F72200">
      <w:pPr>
        <w:widowControl w:val="0"/>
        <w:autoSpaceDE w:val="0"/>
        <w:autoSpaceDN w:val="0"/>
        <w:spacing w:after="240" w:line="240" w:lineRule="auto"/>
        <w:ind w:left="284" w:right="-4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BE63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СОРОК ЧЕТВЕРТА СЕСІЯ</w:t>
      </w:r>
    </w:p>
    <w:p w14:paraId="0CFC924C" w14:textId="5B2F1320" w:rsidR="00F72200" w:rsidRPr="00BE63C3" w:rsidRDefault="00F72200" w:rsidP="00F72200">
      <w:pPr>
        <w:widowControl w:val="0"/>
        <w:autoSpaceDE w:val="0"/>
        <w:autoSpaceDN w:val="0"/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BE63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РІШЕННЯ</w:t>
      </w:r>
    </w:p>
    <w:p w14:paraId="50852FFF" w14:textId="77777777" w:rsidR="00F72200" w:rsidRPr="00BE63C3" w:rsidRDefault="00F72200" w:rsidP="00F72200">
      <w:pPr>
        <w:widowControl w:val="0"/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08F20EE" w14:textId="33E8723B" w:rsidR="00F72200" w:rsidRPr="00BE63C3" w:rsidRDefault="008D12C1" w:rsidP="00F722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F72200" w:rsidRPr="00BE63C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23 грудня 2025 року                                           </w:t>
      </w:r>
      <w:r w:rsidR="008274B7" w:rsidRPr="00BE63C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</w:t>
      </w:r>
      <w:r w:rsidR="00F72200" w:rsidRPr="00BE63C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№ </w:t>
      </w:r>
      <w:r w:rsidR="008274B7" w:rsidRPr="00BE63C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1874</w:t>
      </w:r>
      <w:r w:rsidR="00F72200" w:rsidRPr="00BE63C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- 44 - VIII</w:t>
      </w:r>
    </w:p>
    <w:p w14:paraId="723F86FB" w14:textId="521B9617" w:rsidR="00F72200" w:rsidRPr="00BE63C3" w:rsidRDefault="00F72200" w:rsidP="002D2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</w:p>
    <w:p w14:paraId="1601DF3A" w14:textId="1415932F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           Про  затвердження Програми  </w:t>
      </w:r>
      <w:proofErr w:type="spellStart"/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>ві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дзначення</w:t>
      </w:r>
      <w:proofErr w:type="spellEnd"/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03098922" w14:textId="77730F0E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           </w:t>
      </w:r>
      <w:proofErr w:type="spellStart"/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державних</w:t>
      </w:r>
      <w:proofErr w:type="spellEnd"/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професійних</w:t>
      </w:r>
      <w:proofErr w:type="spellEnd"/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свят, </w:t>
      </w:r>
      <w:proofErr w:type="spellStart"/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ювілейних</w:t>
      </w:r>
      <w:proofErr w:type="spellEnd"/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6A38A025" w14:textId="77777777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           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та </w:t>
      </w:r>
      <w:proofErr w:type="spellStart"/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святкових</w:t>
      </w:r>
      <w:proofErr w:type="spellEnd"/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дат,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val="uk-UA"/>
        </w:rPr>
        <w:t xml:space="preserve"> </w:t>
      </w:r>
      <w:proofErr w:type="spellStart"/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здійснення</w:t>
      </w:r>
      <w:proofErr w:type="spellEnd"/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представницьких</w:t>
      </w:r>
      <w:proofErr w:type="spellEnd"/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149C9A6C" w14:textId="77777777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           </w:t>
      </w:r>
      <w:proofErr w:type="gramStart"/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та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  <w:t> 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інших</w:t>
      </w:r>
      <w:proofErr w:type="spellEnd"/>
      <w:proofErr w:type="gramEnd"/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  <w:t> 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заходів</w:t>
      </w:r>
      <w:proofErr w:type="spellEnd"/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Тетіївської</w:t>
      </w:r>
      <w:proofErr w:type="spellEnd"/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01755955" w14:textId="19AFB207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           </w:t>
      </w:r>
      <w:proofErr w:type="spellStart"/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територіальної</w:t>
      </w:r>
      <w:proofErr w:type="spellEnd"/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громади</w:t>
      </w:r>
      <w:proofErr w:type="spellEnd"/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  <w:t> 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на 202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>6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-20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>30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роки</w:t>
      </w:r>
    </w:p>
    <w:p w14:paraId="0DF0B04E" w14:textId="77777777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 </w:t>
      </w:r>
    </w:p>
    <w:p w14:paraId="65A84A12" w14:textId="77777777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                  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Розглянувши поданий виконавчим комітетом Тетіївської міської ради     </w:t>
      </w:r>
    </w:p>
    <w:p w14:paraId="6A148C5C" w14:textId="77777777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            проект  Програми  </w:t>
      </w:r>
      <w:proofErr w:type="spellStart"/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>ві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дзначення</w:t>
      </w:r>
      <w:proofErr w:type="spellEnd"/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державних</w:t>
      </w:r>
      <w:proofErr w:type="spellEnd"/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професійних</w:t>
      </w:r>
      <w:proofErr w:type="spellEnd"/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свят, </w:t>
      </w:r>
      <w:proofErr w:type="spellStart"/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ювілейних</w:t>
      </w:r>
      <w:proofErr w:type="spellEnd"/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та 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070D8209" w14:textId="77777777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            </w:t>
      </w:r>
      <w:proofErr w:type="spellStart"/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святкових</w:t>
      </w:r>
      <w:proofErr w:type="spellEnd"/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дат,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 xml:space="preserve"> </w:t>
      </w:r>
      <w:proofErr w:type="spellStart"/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здійснення</w:t>
      </w:r>
      <w:proofErr w:type="spellEnd"/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представницьких</w:t>
      </w:r>
      <w:proofErr w:type="spellEnd"/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gramStart"/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та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 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інших</w:t>
      </w:r>
      <w:proofErr w:type="spellEnd"/>
      <w:proofErr w:type="gramEnd"/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 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заходів</w:t>
      </w:r>
      <w:proofErr w:type="spellEnd"/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Тетіївської</w:t>
      </w:r>
      <w:proofErr w:type="spellEnd"/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1AD7B296" w14:textId="71BB2FEB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            </w:t>
      </w:r>
      <w:proofErr w:type="spellStart"/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територіальної</w:t>
      </w:r>
      <w:proofErr w:type="spellEnd"/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громади</w:t>
      </w:r>
      <w:proofErr w:type="spellEnd"/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 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на 202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>6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-20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>30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роки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, відповідно до статті 26  </w:t>
      </w:r>
    </w:p>
    <w:p w14:paraId="5FEAEFB8" w14:textId="77777777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            Закону України «Про місцеве самоврядування в Україні»,  Тетіївська міська  </w:t>
      </w:r>
    </w:p>
    <w:p w14:paraId="52FB4DC5" w14:textId="77777777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            рада </w:t>
      </w:r>
    </w:p>
    <w:p w14:paraId="0DE355F0" w14:textId="77777777" w:rsidR="002D2402" w:rsidRPr="00BE63C3" w:rsidRDefault="002D2402" w:rsidP="002D2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</w:p>
    <w:p w14:paraId="656483B8" w14:textId="6E4F3AB4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В И Р І Ш И Л А :</w:t>
      </w:r>
    </w:p>
    <w:p w14:paraId="5C1E1823" w14:textId="77777777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</w:p>
    <w:p w14:paraId="57428D5F" w14:textId="13B437E1" w:rsidR="002D2402" w:rsidRPr="00BE63C3" w:rsidRDefault="002D2402" w:rsidP="002D2402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</w:pP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>Затвердити Програму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>відзначення державних та професійних свят, ювілейних та святкових дат,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 xml:space="preserve"> 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>здійснення представницьких та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 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інших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 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заходів Тетіївської міської територіальної громади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 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>на 2026-2030 роки.</w:t>
      </w:r>
    </w:p>
    <w:p w14:paraId="267E78D9" w14:textId="77777777" w:rsidR="002D2402" w:rsidRPr="00BE63C3" w:rsidRDefault="002D2402" w:rsidP="002D2402">
      <w:pPr>
        <w:pStyle w:val="a5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</w:p>
    <w:p w14:paraId="2F36654E" w14:textId="087EEBC0" w:rsidR="002D2402" w:rsidRPr="00BE63C3" w:rsidRDefault="002D2402" w:rsidP="002D2402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Контроль за виконанням даного рішення покласти на постійну депутатську  комісію з питань планування, бюджету, фінансів та соціально- економічного  </w:t>
      </w:r>
    </w:p>
    <w:p w14:paraId="39D46CEC" w14:textId="77777777" w:rsidR="0013269C" w:rsidRDefault="002D2402" w:rsidP="002D2402">
      <w:pPr>
        <w:shd w:val="clear" w:color="auto" w:fill="FFFFFF"/>
        <w:spacing w:after="0" w:line="240" w:lineRule="auto"/>
        <w:ind w:left="142" w:hanging="142"/>
        <w:rPr>
          <w:rFonts w:ascii="Times New Roman" w:eastAsia="SimSun" w:hAnsi="Times New Roman" w:cs="Times New Roman"/>
          <w:kern w:val="3"/>
          <w:sz w:val="28"/>
          <w:lang w:val="uk-UA"/>
        </w:rPr>
      </w:pP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          розвитку (голова комісії – Кирилюк В.А.)</w:t>
      </w:r>
      <w:r w:rsidR="0013269C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, </w:t>
      </w:r>
      <w:r w:rsidR="0013269C" w:rsidRPr="0013269C">
        <w:rPr>
          <w:rFonts w:ascii="Times New Roman" w:eastAsia="SimSun" w:hAnsi="Times New Roman" w:cs="Times New Roman"/>
          <w:kern w:val="3"/>
          <w:sz w:val="28"/>
          <w:lang w:val="uk-UA"/>
        </w:rPr>
        <w:t>на</w:t>
      </w:r>
      <w:r w:rsidR="0013269C" w:rsidRPr="0013269C">
        <w:rPr>
          <w:rFonts w:ascii="Calibri" w:eastAsia="SimSun" w:hAnsi="Calibri" w:cs="Tahoma"/>
          <w:kern w:val="3"/>
          <w:lang w:val="uk-UA"/>
        </w:rPr>
        <w:t xml:space="preserve"> </w:t>
      </w:r>
      <w:r w:rsidR="0013269C" w:rsidRPr="0013269C">
        <w:rPr>
          <w:rFonts w:ascii="Times New Roman" w:eastAsia="SimSun" w:hAnsi="Times New Roman" w:cs="Times New Roman"/>
          <w:kern w:val="3"/>
          <w:sz w:val="28"/>
          <w:lang w:val="uk-UA"/>
        </w:rPr>
        <w:t>постійну</w:t>
      </w:r>
      <w:r w:rsidR="0013269C">
        <w:rPr>
          <w:rFonts w:ascii="Times New Roman" w:eastAsia="SimSun" w:hAnsi="Times New Roman" w:cs="Times New Roman"/>
          <w:kern w:val="3"/>
          <w:sz w:val="28"/>
          <w:lang w:val="uk-UA"/>
        </w:rPr>
        <w:t xml:space="preserve"> комісію з питань      </w:t>
      </w:r>
    </w:p>
    <w:p w14:paraId="471E59D4" w14:textId="77777777" w:rsidR="0013269C" w:rsidRDefault="0013269C" w:rsidP="002D2402">
      <w:pPr>
        <w:shd w:val="clear" w:color="auto" w:fill="FFFFFF"/>
        <w:spacing w:after="0" w:line="240" w:lineRule="auto"/>
        <w:ind w:left="142" w:hanging="142"/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kern w:val="3"/>
          <w:sz w:val="28"/>
          <w:lang w:val="uk-UA"/>
        </w:rPr>
        <w:t xml:space="preserve">          </w:t>
      </w:r>
      <w:r w:rsidRPr="0013269C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Регламенту, депутатської етики, забезпечення діяльності депутатів та </w:t>
      </w:r>
      <w:r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 </w:t>
      </w:r>
    </w:p>
    <w:p w14:paraId="0F2FCE3A" w14:textId="77777777" w:rsidR="0013269C" w:rsidRDefault="0013269C" w:rsidP="002D2402">
      <w:pPr>
        <w:shd w:val="clear" w:color="auto" w:fill="FFFFFF"/>
        <w:spacing w:after="0" w:line="240" w:lineRule="auto"/>
        <w:ind w:left="142" w:hanging="142"/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          </w:t>
      </w:r>
      <w:r w:rsidRPr="0013269C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контролю за виконанням рішень міської ради та її виконавчого комітету, </w:t>
      </w:r>
      <w:r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   </w:t>
      </w:r>
    </w:p>
    <w:p w14:paraId="318524BA" w14:textId="77777777" w:rsidR="0013269C" w:rsidRDefault="0013269C" w:rsidP="0013269C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          </w:t>
      </w:r>
      <w:r w:rsidRPr="0013269C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дотримання законності та правопорядку </w:t>
      </w:r>
      <w:r w:rsidRPr="0013269C">
        <w:rPr>
          <w:rFonts w:ascii="Times New Roman" w:eastAsia="SimSun" w:hAnsi="Times New Roman" w:cs="Times New Roman"/>
          <w:kern w:val="3"/>
          <w:sz w:val="28"/>
          <w:lang w:val="uk-UA"/>
        </w:rPr>
        <w:t xml:space="preserve">(голова комісії - Чорний О.А.) </w:t>
      </w:r>
      <w:r w:rsidR="00F72200"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та на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54D93B79" w14:textId="6096335F" w:rsidR="002D2402" w:rsidRPr="00BE63C3" w:rsidRDefault="0013269C" w:rsidP="0013269C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         </w:t>
      </w:r>
      <w:r w:rsidR="00F72200"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першого заступника міського голови </w:t>
      </w:r>
      <w:proofErr w:type="spellStart"/>
      <w:r w:rsidR="00F72200"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>Кизимишина</w:t>
      </w:r>
      <w:proofErr w:type="spellEnd"/>
      <w:r w:rsidR="00F72200"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В.Й</w:t>
      </w:r>
      <w:r w:rsidR="002D2402"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>.</w:t>
      </w:r>
    </w:p>
    <w:p w14:paraId="15C0E3C5" w14:textId="6E5C86C4" w:rsidR="002D2402" w:rsidRPr="009466C9" w:rsidRDefault="002D2402" w:rsidP="009466C9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</w:pP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                           </w:t>
      </w:r>
    </w:p>
    <w:p w14:paraId="23EECC4B" w14:textId="77777777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</w:p>
    <w:p w14:paraId="391BD54B" w14:textId="5E891DF0" w:rsidR="002D2402" w:rsidRPr="00BE63C3" w:rsidRDefault="002D2402" w:rsidP="002D2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                  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>Міський голова                                                Богдан БАЛАГУРА</w:t>
      </w:r>
    </w:p>
    <w:p w14:paraId="7BD26041" w14:textId="77777777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</w:p>
    <w:p w14:paraId="50C39ECA" w14:textId="77777777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</w:p>
    <w:p w14:paraId="1871238E" w14:textId="7D3DA0CB" w:rsidR="002D2402" w:rsidRPr="00BE63C3" w:rsidRDefault="002D2402" w:rsidP="002D2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</w:p>
    <w:p w14:paraId="4B308F28" w14:textId="7F0E3CEC" w:rsidR="00D6139F" w:rsidRPr="00322660" w:rsidRDefault="00D6139F" w:rsidP="00322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6"/>
          <w:szCs w:val="26"/>
          <w:bdr w:val="none" w:sz="0" w:space="0" w:color="auto" w:frame="1"/>
          <w:lang w:val="uk-UA"/>
        </w:rPr>
      </w:pPr>
    </w:p>
    <w:p w14:paraId="267FAD24" w14:textId="77777777" w:rsidR="00322660" w:rsidRPr="00F72200" w:rsidRDefault="00322660" w:rsidP="003226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72200">
        <w:rPr>
          <w:sz w:val="28"/>
          <w:szCs w:val="28"/>
          <w:lang w:val="ru-RU"/>
        </w:rPr>
        <w:t xml:space="preserve">                                                                                                </w:t>
      </w:r>
      <w:proofErr w:type="spellStart"/>
      <w:r w:rsidRPr="00F72200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</w:p>
    <w:p w14:paraId="0B221479" w14:textId="6D2BEDFB" w:rsidR="00322660" w:rsidRPr="00F72200" w:rsidRDefault="00322660" w:rsidP="003226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722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до </w:t>
      </w:r>
      <w:proofErr w:type="spellStart"/>
      <w:proofErr w:type="gramStart"/>
      <w:r w:rsidRPr="00F72200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Pr="00F72200">
        <w:rPr>
          <w:rFonts w:ascii="Times New Roman" w:hAnsi="Times New Roman" w:cs="Times New Roman"/>
          <w:sz w:val="28"/>
          <w:szCs w:val="28"/>
          <w:lang w:val="ru-RU"/>
        </w:rPr>
        <w:t xml:space="preserve">  сорок</w:t>
      </w:r>
      <w:proofErr w:type="gramEnd"/>
      <w:r w:rsidRPr="00F722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hAnsi="Times New Roman" w:cs="Times New Roman"/>
          <w:sz w:val="28"/>
          <w:szCs w:val="28"/>
          <w:lang w:val="ru-RU"/>
        </w:rPr>
        <w:t>четвертої</w:t>
      </w:r>
      <w:proofErr w:type="spellEnd"/>
      <w:r w:rsidRPr="00F722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F722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</w:t>
      </w:r>
    </w:p>
    <w:p w14:paraId="357829FE" w14:textId="7566FA69" w:rsidR="00322660" w:rsidRPr="00F72200" w:rsidRDefault="00322660" w:rsidP="003226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722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  <w:proofErr w:type="spellStart"/>
      <w:r w:rsidRPr="00F72200">
        <w:rPr>
          <w:rFonts w:ascii="Times New Roman" w:hAnsi="Times New Roman" w:cs="Times New Roman"/>
          <w:sz w:val="28"/>
          <w:szCs w:val="28"/>
          <w:lang w:val="ru-RU"/>
        </w:rPr>
        <w:t>Тетіївської</w:t>
      </w:r>
      <w:proofErr w:type="spellEnd"/>
      <w:r w:rsidRPr="00F72200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</w:t>
      </w:r>
    </w:p>
    <w:p w14:paraId="5DEFCC6A" w14:textId="3B843768" w:rsidR="00322660" w:rsidRPr="00F72200" w:rsidRDefault="00322660" w:rsidP="00322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22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  <w:r w:rsidRPr="00322660">
        <w:rPr>
          <w:rFonts w:ascii="Times New Roman" w:hAnsi="Times New Roman" w:cs="Times New Roman"/>
          <w:sz w:val="28"/>
          <w:szCs w:val="28"/>
        </w:rPr>
        <w:t>VIII</w:t>
      </w:r>
      <w:r w:rsidRPr="00F722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</w:p>
    <w:p w14:paraId="38C2AF95" w14:textId="19B66AB5" w:rsidR="00322660" w:rsidRPr="00322660" w:rsidRDefault="00322660" w:rsidP="003226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220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F7220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8274B7">
        <w:rPr>
          <w:rFonts w:ascii="Times New Roman" w:hAnsi="Times New Roman" w:cs="Times New Roman"/>
          <w:sz w:val="28"/>
          <w:szCs w:val="28"/>
          <w:lang w:val="ru-RU"/>
        </w:rPr>
        <w:t xml:space="preserve"> 23</w:t>
      </w:r>
      <w:r w:rsidRPr="00F72200">
        <w:rPr>
          <w:rFonts w:ascii="Times New Roman" w:hAnsi="Times New Roman" w:cs="Times New Roman"/>
          <w:sz w:val="28"/>
          <w:szCs w:val="28"/>
          <w:lang w:val="ru-RU"/>
        </w:rPr>
        <w:t xml:space="preserve">.12.2025 </w:t>
      </w:r>
      <w:r w:rsidR="008274B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F72200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322660">
        <w:rPr>
          <w:rFonts w:ascii="Times New Roman" w:hAnsi="Times New Roman" w:cs="Times New Roman"/>
          <w:sz w:val="28"/>
          <w:szCs w:val="28"/>
        </w:rPr>
        <w:t> </w:t>
      </w:r>
      <w:r w:rsidR="008D12C1">
        <w:rPr>
          <w:rFonts w:ascii="Times New Roman" w:hAnsi="Times New Roman" w:cs="Times New Roman"/>
          <w:sz w:val="28"/>
          <w:szCs w:val="28"/>
          <w:lang w:val="ru-RU"/>
        </w:rPr>
        <w:t>1874</w:t>
      </w:r>
      <w:r w:rsidRPr="00F72200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gramStart"/>
      <w:r w:rsidRPr="00F72200">
        <w:rPr>
          <w:rFonts w:ascii="Times New Roman" w:hAnsi="Times New Roman" w:cs="Times New Roman"/>
          <w:sz w:val="28"/>
          <w:szCs w:val="28"/>
          <w:lang w:val="ru-RU"/>
        </w:rPr>
        <w:t>44  -</w:t>
      </w:r>
      <w:proofErr w:type="gramEnd"/>
      <w:r w:rsidRPr="00F722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22660"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</w:rPr>
        <w:t>II</w:t>
      </w:r>
    </w:p>
    <w:p w14:paraId="7BAB0ADB" w14:textId="77777777" w:rsidR="00322660" w:rsidRPr="00F72200" w:rsidRDefault="00322660" w:rsidP="00176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6"/>
          <w:szCs w:val="26"/>
          <w:bdr w:val="none" w:sz="0" w:space="0" w:color="auto" w:frame="1"/>
          <w:lang w:val="ru-RU"/>
        </w:rPr>
      </w:pPr>
    </w:p>
    <w:p w14:paraId="1F47FD28" w14:textId="77777777" w:rsidR="00322660" w:rsidRPr="00322660" w:rsidRDefault="00322660" w:rsidP="00322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6"/>
          <w:szCs w:val="26"/>
          <w:bdr w:val="none" w:sz="0" w:space="0" w:color="auto" w:frame="1"/>
          <w:lang w:val="uk-UA"/>
        </w:rPr>
      </w:pPr>
    </w:p>
    <w:p w14:paraId="27C7A2A7" w14:textId="77777777" w:rsidR="001761ED" w:rsidRPr="00F72200" w:rsidRDefault="001761ED" w:rsidP="00176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F722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ПРОГРАМА</w:t>
      </w:r>
    </w:p>
    <w:p w14:paraId="30B7A035" w14:textId="77777777" w:rsidR="001761ED" w:rsidRPr="00F72200" w:rsidRDefault="001761ED" w:rsidP="00176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F722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Відзначення</w:t>
      </w:r>
      <w:proofErr w:type="spellEnd"/>
      <w:r w:rsidRPr="00F722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державних</w:t>
      </w:r>
      <w:proofErr w:type="spellEnd"/>
      <w:r w:rsidRPr="00F722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F722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професійних</w:t>
      </w:r>
      <w:proofErr w:type="spellEnd"/>
      <w:r w:rsidRPr="00F722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свят, </w:t>
      </w:r>
      <w:proofErr w:type="spellStart"/>
      <w:r w:rsidRPr="00F722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ювілейних</w:t>
      </w:r>
      <w:proofErr w:type="spellEnd"/>
      <w:r w:rsidRPr="00F722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F722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святкових</w:t>
      </w:r>
      <w:proofErr w:type="spellEnd"/>
      <w:r w:rsidRPr="00F722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дат,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здійснення</w:t>
      </w:r>
      <w:proofErr w:type="spellEnd"/>
      <w:r w:rsidRPr="00F722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представницьких</w:t>
      </w:r>
      <w:proofErr w:type="spellEnd"/>
      <w:r w:rsidRPr="00F722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gramStart"/>
      <w:r w:rsidRPr="00F722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та</w:t>
      </w:r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  <w:t> </w:t>
      </w:r>
      <w:r w:rsidRPr="00F722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інших</w:t>
      </w:r>
      <w:proofErr w:type="spellEnd"/>
      <w:proofErr w:type="gramEnd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  <w:t> </w:t>
      </w:r>
      <w:r w:rsidRPr="00F722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заходів</w:t>
      </w:r>
      <w:proofErr w:type="spellEnd"/>
      <w:r w:rsidRPr="00F722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Тетіївської</w:t>
      </w:r>
      <w:proofErr w:type="spellEnd"/>
      <w:r w:rsidRPr="00F722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</w:p>
    <w:p w14:paraId="393AC752" w14:textId="54F7158E" w:rsidR="001761ED" w:rsidRDefault="001761ED" w:rsidP="00322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</w:pPr>
      <w:proofErr w:type="spellStart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  <w:t>територіальної</w:t>
      </w:r>
      <w:proofErr w:type="spellEnd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  <w:t>громади</w:t>
      </w:r>
      <w:proofErr w:type="spellEnd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  <w:t> </w:t>
      </w:r>
      <w:proofErr w:type="spellStart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  <w:t>на</w:t>
      </w:r>
      <w:proofErr w:type="spellEnd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  <w:t xml:space="preserve"> 202</w:t>
      </w:r>
      <w:r w:rsidR="00322660"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>6</w:t>
      </w:r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  <w:t>-20</w:t>
      </w:r>
      <w:r w:rsidR="00322660"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>30</w:t>
      </w:r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  <w:t>роки</w:t>
      </w:r>
      <w:proofErr w:type="spellEnd"/>
    </w:p>
    <w:p w14:paraId="52F8009F" w14:textId="77777777" w:rsidR="00322660" w:rsidRPr="00322660" w:rsidRDefault="00322660" w:rsidP="00322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</w:pPr>
    </w:p>
    <w:p w14:paraId="1EFD78F8" w14:textId="274EBFC1" w:rsidR="001761ED" w:rsidRPr="00322660" w:rsidRDefault="001761ED" w:rsidP="00322660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  <w:t>ПАСПОРТ</w:t>
      </w:r>
    </w:p>
    <w:tbl>
      <w:tblPr>
        <w:tblW w:w="9525" w:type="dxa"/>
        <w:tblBorders>
          <w:top w:val="single" w:sz="6" w:space="0" w:color="E9ECEF"/>
          <w:left w:val="single" w:sz="6" w:space="0" w:color="E9ECEF"/>
          <w:bottom w:val="single" w:sz="6" w:space="0" w:color="E9ECEF"/>
          <w:right w:val="single" w:sz="6" w:space="0" w:color="E9EC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270"/>
        <w:gridCol w:w="5535"/>
      </w:tblGrid>
      <w:tr w:rsidR="001761ED" w:rsidRPr="009466C9" w14:paraId="34155FEF" w14:textId="77777777" w:rsidTr="001761ED">
        <w:trPr>
          <w:trHeight w:val="840"/>
        </w:trPr>
        <w:tc>
          <w:tcPr>
            <w:tcW w:w="7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D16964F" w14:textId="77777777" w:rsidR="001761ED" w:rsidRPr="00322660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7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66915B32" w14:textId="77777777" w:rsidR="001761ED" w:rsidRPr="00437908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Ініціатор</w:t>
            </w:r>
            <w:proofErr w:type="spellEnd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розроблення</w:t>
            </w:r>
            <w:proofErr w:type="spellEnd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5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16468CC" w14:textId="77777777" w:rsidR="001761ED" w:rsidRPr="00322660" w:rsidRDefault="001761ED" w:rsidP="00322660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Виконавчий</w:t>
            </w:r>
            <w:proofErr w:type="spellEnd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комітет</w:t>
            </w:r>
            <w:proofErr w:type="spellEnd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Тетіївської</w:t>
            </w:r>
            <w:proofErr w:type="spellEnd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1761ED" w:rsidRPr="009466C9" w14:paraId="26D0F318" w14:textId="77777777" w:rsidTr="001761ED">
        <w:tc>
          <w:tcPr>
            <w:tcW w:w="7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330E1730" w14:textId="77777777" w:rsidR="001761ED" w:rsidRPr="00322660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7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3E9C4B3A" w14:textId="77777777" w:rsidR="001761ED" w:rsidRPr="00437908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Назва</w:t>
            </w:r>
            <w:proofErr w:type="spellEnd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розпорядчого</w:t>
            </w:r>
            <w:proofErr w:type="spellEnd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документа при </w:t>
            </w: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розробленні</w:t>
            </w:r>
            <w:proofErr w:type="spellEnd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Програми</w:t>
            </w:r>
            <w:proofErr w:type="spellEnd"/>
          </w:p>
        </w:tc>
        <w:tc>
          <w:tcPr>
            <w:tcW w:w="55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0CFED228" w14:textId="77777777" w:rsidR="001761ED" w:rsidRPr="00322660" w:rsidRDefault="001761ED" w:rsidP="00322660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Закони</w:t>
            </w:r>
            <w:proofErr w:type="spellEnd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«Про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місцеве</w:t>
            </w:r>
            <w:proofErr w:type="spellEnd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самоврядування</w:t>
            </w:r>
            <w:proofErr w:type="spellEnd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Україні</w:t>
            </w:r>
            <w:proofErr w:type="spellEnd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», «Про статус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депутатів</w:t>
            </w:r>
            <w:proofErr w:type="spellEnd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місцевих</w:t>
            </w:r>
            <w:proofErr w:type="spellEnd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рад»,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Бюджетний</w:t>
            </w:r>
            <w:proofErr w:type="spellEnd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Кодекс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Наказ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Міністерства</w:t>
            </w:r>
            <w:proofErr w:type="spellEnd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фінансів</w:t>
            </w:r>
            <w:proofErr w:type="spellEnd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14.09.2010</w:t>
            </w: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1026</w:t>
            </w:r>
          </w:p>
        </w:tc>
      </w:tr>
      <w:tr w:rsidR="001761ED" w:rsidRPr="00322660" w14:paraId="02D2BD6D" w14:textId="77777777" w:rsidTr="001761ED">
        <w:tc>
          <w:tcPr>
            <w:tcW w:w="7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390A99CA" w14:textId="77777777" w:rsidR="001761ED" w:rsidRPr="00322660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7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66BAAB74" w14:textId="77777777" w:rsidR="001761ED" w:rsidRPr="00437908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Розробник</w:t>
            </w:r>
            <w:proofErr w:type="spellEnd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  </w:t>
            </w: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5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22506F83" w14:textId="77777777" w:rsidR="001761ED" w:rsidRPr="00322660" w:rsidRDefault="001761ED" w:rsidP="00322660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Відділ організаційно-інформаційного забезпечення та діловодства </w:t>
            </w: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Тетіївської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proofErr w:type="spellEnd"/>
          </w:p>
        </w:tc>
      </w:tr>
      <w:tr w:rsidR="001761ED" w:rsidRPr="00322660" w14:paraId="3710980A" w14:textId="77777777" w:rsidTr="001761ED">
        <w:trPr>
          <w:trHeight w:val="570"/>
        </w:trPr>
        <w:tc>
          <w:tcPr>
            <w:tcW w:w="7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69B9A0FD" w14:textId="77777777" w:rsidR="001761ED" w:rsidRPr="00322660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7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1161F211" w14:textId="77777777" w:rsidR="001761ED" w:rsidRPr="00437908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Співрозробники</w:t>
            </w:r>
            <w:proofErr w:type="spellEnd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5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5902CB8" w14:textId="77777777" w:rsidR="001761ED" w:rsidRPr="00322660" w:rsidRDefault="001761ED" w:rsidP="00322660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761ED" w:rsidRPr="00322660" w14:paraId="4A4D7FC0" w14:textId="77777777" w:rsidTr="001761ED">
        <w:tc>
          <w:tcPr>
            <w:tcW w:w="7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12A58197" w14:textId="77777777" w:rsidR="001761ED" w:rsidRPr="00322660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7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2693C0B" w14:textId="77777777" w:rsidR="001761ED" w:rsidRPr="00437908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Відповідальні</w:t>
            </w:r>
            <w:proofErr w:type="spellEnd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виконавці</w:t>
            </w:r>
            <w:proofErr w:type="spellEnd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5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4A31690F" w14:textId="77777777" w:rsidR="001761ED" w:rsidRPr="00322660" w:rsidRDefault="001761ED" w:rsidP="00322660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фінансів</w:t>
            </w:r>
            <w:proofErr w:type="spellEnd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Тетіївської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proofErr w:type="spellEnd"/>
          </w:p>
          <w:p w14:paraId="6498300D" w14:textId="77777777" w:rsidR="001761ED" w:rsidRPr="00322660" w:rsidRDefault="001761ED" w:rsidP="00322660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Відділ організаційно-інформаційного забезпечення та діловодства </w:t>
            </w: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Тетіївської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proofErr w:type="spellEnd"/>
          </w:p>
          <w:p w14:paraId="3D784721" w14:textId="77777777" w:rsidR="001761ED" w:rsidRPr="00322660" w:rsidRDefault="001761ED" w:rsidP="00322660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Сектор організаційно-інформаційного забезпечення</w:t>
            </w:r>
          </w:p>
        </w:tc>
      </w:tr>
      <w:tr w:rsidR="001761ED" w:rsidRPr="00322660" w14:paraId="2F1FD361" w14:textId="77777777" w:rsidTr="001761ED">
        <w:trPr>
          <w:trHeight w:val="570"/>
        </w:trPr>
        <w:tc>
          <w:tcPr>
            <w:tcW w:w="7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1A2ABC86" w14:textId="77777777" w:rsidR="001761ED" w:rsidRPr="00322660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27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48F1700" w14:textId="77777777" w:rsidR="001761ED" w:rsidRPr="00437908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Учасники</w:t>
            </w:r>
            <w:proofErr w:type="spellEnd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5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30724F4A" w14:textId="77777777" w:rsidR="001761ED" w:rsidRPr="00322660" w:rsidRDefault="001761ED" w:rsidP="00322660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фінансів</w:t>
            </w:r>
            <w:proofErr w:type="spellEnd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Тетіївської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proofErr w:type="spellEnd"/>
          </w:p>
          <w:p w14:paraId="2C58A020" w14:textId="77777777" w:rsidR="001761ED" w:rsidRPr="00322660" w:rsidRDefault="001761ED" w:rsidP="00322660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Відділ організаційно-інформаційного забезпечення та діловодства </w:t>
            </w: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Тетіївської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proofErr w:type="spellEnd"/>
          </w:p>
          <w:p w14:paraId="5F03C816" w14:textId="77777777" w:rsidR="001761ED" w:rsidRPr="00322660" w:rsidRDefault="001761ED" w:rsidP="00322660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Сектор організаційно-інформаційного забезпечення</w:t>
            </w:r>
          </w:p>
        </w:tc>
      </w:tr>
      <w:tr w:rsidR="001761ED" w:rsidRPr="00322660" w14:paraId="6CBD2DD7" w14:textId="77777777" w:rsidTr="001761ED">
        <w:trPr>
          <w:trHeight w:val="570"/>
        </w:trPr>
        <w:tc>
          <w:tcPr>
            <w:tcW w:w="7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2FCEC7A" w14:textId="77777777" w:rsidR="001761ED" w:rsidRPr="00322660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27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6C090605" w14:textId="77777777" w:rsidR="001761ED" w:rsidRPr="00437908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Термін</w:t>
            </w:r>
            <w:proofErr w:type="spellEnd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реалізації</w:t>
            </w:r>
            <w:proofErr w:type="spellEnd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5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3138D7D7" w14:textId="77777777" w:rsidR="001761ED" w:rsidRPr="00322660" w:rsidRDefault="001761ED" w:rsidP="00322660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2025-2029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</w:tr>
      <w:tr w:rsidR="001761ED" w:rsidRPr="00322660" w14:paraId="77324A79" w14:textId="77777777" w:rsidTr="001761ED">
        <w:tc>
          <w:tcPr>
            <w:tcW w:w="7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30949009" w14:textId="77777777" w:rsidR="001761ED" w:rsidRPr="00322660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27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4E6677B8" w14:textId="77777777" w:rsidR="001761ED" w:rsidRPr="00437908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Перелік</w:t>
            </w:r>
            <w:proofErr w:type="spellEnd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бюджетів</w:t>
            </w:r>
            <w:proofErr w:type="spellEnd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які</w:t>
            </w:r>
            <w:proofErr w:type="spellEnd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беруть</w:t>
            </w:r>
            <w:proofErr w:type="spellEnd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участь у </w:t>
            </w: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виконанні</w:t>
            </w:r>
            <w:proofErr w:type="spellEnd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Програми</w:t>
            </w:r>
            <w:proofErr w:type="spellEnd"/>
          </w:p>
        </w:tc>
        <w:tc>
          <w:tcPr>
            <w:tcW w:w="55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4C0BAE80" w14:textId="77777777" w:rsidR="001761ED" w:rsidRPr="00322660" w:rsidRDefault="001761ED" w:rsidP="00322660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</w:t>
            </w:r>
            <w:proofErr w:type="spellEnd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громади</w:t>
            </w:r>
            <w:proofErr w:type="spellEnd"/>
          </w:p>
        </w:tc>
      </w:tr>
      <w:tr w:rsidR="001761ED" w:rsidRPr="00322660" w14:paraId="7B2B6D63" w14:textId="77777777" w:rsidTr="001761ED">
        <w:tc>
          <w:tcPr>
            <w:tcW w:w="7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5F600C53" w14:textId="77777777" w:rsidR="001761ED" w:rsidRPr="00322660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27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02C5BC79" w14:textId="77777777" w:rsidR="001761ED" w:rsidRPr="00437908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Орієнтований</w:t>
            </w:r>
            <w:proofErr w:type="spellEnd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обсяг</w:t>
            </w:r>
            <w:proofErr w:type="spellEnd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Програми</w:t>
            </w:r>
            <w:proofErr w:type="spellEnd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усього</w:t>
            </w:r>
            <w:proofErr w:type="spellEnd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в т.ч.: 2025 </w:t>
            </w:r>
            <w:proofErr w:type="spellStart"/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рік</w:t>
            </w:r>
            <w:proofErr w:type="spellEnd"/>
          </w:p>
        </w:tc>
        <w:tc>
          <w:tcPr>
            <w:tcW w:w="55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637FFD64" w14:textId="0E15F11D" w:rsidR="001761ED" w:rsidRPr="00322660" w:rsidRDefault="00322660" w:rsidP="00322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1761ED"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600</w:t>
            </w:r>
            <w:r w:rsidR="001761ED"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 </w:t>
            </w:r>
            <w:proofErr w:type="spellStart"/>
            <w:r w:rsidR="001761ED"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тис.грн</w:t>
            </w:r>
            <w:proofErr w:type="spellEnd"/>
          </w:p>
          <w:p w14:paraId="4028E023" w14:textId="77777777" w:rsidR="001761ED" w:rsidRPr="00322660" w:rsidRDefault="001761ED" w:rsidP="00322660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4C106487" w14:textId="77777777" w:rsidR="001761ED" w:rsidRPr="00322660" w:rsidRDefault="001761ED" w:rsidP="00322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lastRenderedPageBreak/>
        <w:t> </w:t>
      </w:r>
    </w:p>
    <w:p w14:paraId="18F9E6F0" w14:textId="28AEF53F" w:rsidR="005742DB" w:rsidRPr="00437908" w:rsidRDefault="001761ED" w:rsidP="00322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</w:p>
    <w:p w14:paraId="7A7A6601" w14:textId="666A76D9" w:rsidR="001761ED" w:rsidRPr="00322660" w:rsidRDefault="00322660" w:rsidP="00322660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2268" w:right="450" w:hanging="283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b/>
          <w:bCs/>
          <w:i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b/>
          <w:bCs/>
          <w:iCs/>
          <w:color w:val="1D1D1B"/>
          <w:sz w:val="28"/>
          <w:szCs w:val="28"/>
          <w:bdr w:val="none" w:sz="0" w:space="0" w:color="auto" w:frame="1"/>
          <w:lang w:val="ru-RU"/>
        </w:rPr>
        <w:t>Загальні</w:t>
      </w:r>
      <w:proofErr w:type="spellEnd"/>
      <w:r w:rsidR="001761ED" w:rsidRPr="00322660">
        <w:rPr>
          <w:rFonts w:ascii="Times New Roman" w:eastAsia="Times New Roman" w:hAnsi="Times New Roman" w:cs="Times New Roman"/>
          <w:b/>
          <w:bCs/>
          <w:i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b/>
          <w:bCs/>
          <w:iCs/>
          <w:color w:val="1D1D1B"/>
          <w:sz w:val="28"/>
          <w:szCs w:val="28"/>
          <w:bdr w:val="none" w:sz="0" w:space="0" w:color="auto" w:frame="1"/>
          <w:lang w:val="ru-RU"/>
        </w:rPr>
        <w:t>положення</w:t>
      </w:r>
      <w:proofErr w:type="spellEnd"/>
      <w:r w:rsidR="001761ED" w:rsidRPr="00322660">
        <w:rPr>
          <w:rFonts w:ascii="Times New Roman" w:eastAsia="Times New Roman" w:hAnsi="Times New Roman" w:cs="Times New Roman"/>
          <w:b/>
          <w:bCs/>
          <w:iCs/>
          <w:color w:val="1D1D1B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="001761ED" w:rsidRPr="00322660">
        <w:rPr>
          <w:rFonts w:ascii="Times New Roman" w:eastAsia="Times New Roman" w:hAnsi="Times New Roman" w:cs="Times New Roman"/>
          <w:b/>
          <w:bCs/>
          <w:iCs/>
          <w:color w:val="1D1D1B"/>
          <w:sz w:val="28"/>
          <w:szCs w:val="28"/>
          <w:bdr w:val="none" w:sz="0" w:space="0" w:color="auto" w:frame="1"/>
          <w:lang w:val="ru-RU"/>
        </w:rPr>
        <w:t>проблеми</w:t>
      </w:r>
      <w:proofErr w:type="spellEnd"/>
      <w:r w:rsidR="001761ED" w:rsidRPr="00322660">
        <w:rPr>
          <w:rFonts w:ascii="Times New Roman" w:eastAsia="Times New Roman" w:hAnsi="Times New Roman" w:cs="Times New Roman"/>
          <w:b/>
          <w:bCs/>
          <w:iCs/>
          <w:color w:val="1D1D1B"/>
          <w:sz w:val="28"/>
          <w:szCs w:val="28"/>
          <w:bdr w:val="none" w:sz="0" w:space="0" w:color="auto" w:frame="1"/>
          <w:lang w:val="ru-RU"/>
        </w:rPr>
        <w:t>,</w:t>
      </w:r>
    </w:p>
    <w:p w14:paraId="44A82C2C" w14:textId="77777777" w:rsidR="001761ED" w:rsidRPr="00322660" w:rsidRDefault="001761ED" w:rsidP="001761ED">
      <w:pPr>
        <w:shd w:val="clear" w:color="auto" w:fill="FFFFFF"/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b/>
          <w:bCs/>
          <w:iCs/>
          <w:color w:val="1D1D1B"/>
          <w:sz w:val="28"/>
          <w:szCs w:val="28"/>
          <w:bdr w:val="none" w:sz="0" w:space="0" w:color="auto" w:frame="1"/>
          <w:lang w:val="ru-RU"/>
        </w:rPr>
        <w:t xml:space="preserve">на </w:t>
      </w:r>
      <w:proofErr w:type="spellStart"/>
      <w:r w:rsidRPr="00322660">
        <w:rPr>
          <w:rFonts w:ascii="Times New Roman" w:eastAsia="Times New Roman" w:hAnsi="Times New Roman" w:cs="Times New Roman"/>
          <w:b/>
          <w:bCs/>
          <w:iCs/>
          <w:color w:val="1D1D1B"/>
          <w:sz w:val="28"/>
          <w:szCs w:val="28"/>
          <w:bdr w:val="none" w:sz="0" w:space="0" w:color="auto" w:frame="1"/>
          <w:lang w:val="ru-RU"/>
        </w:rPr>
        <w:t>розв’язання</w:t>
      </w:r>
      <w:proofErr w:type="spellEnd"/>
      <w:r w:rsidRPr="00322660">
        <w:rPr>
          <w:rFonts w:ascii="Times New Roman" w:eastAsia="Times New Roman" w:hAnsi="Times New Roman" w:cs="Times New Roman"/>
          <w:b/>
          <w:bCs/>
          <w:i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b/>
          <w:bCs/>
          <w:iCs/>
          <w:color w:val="1D1D1B"/>
          <w:sz w:val="28"/>
          <w:szCs w:val="28"/>
          <w:bdr w:val="none" w:sz="0" w:space="0" w:color="auto" w:frame="1"/>
          <w:lang w:val="ru-RU"/>
        </w:rPr>
        <w:t>яких</w:t>
      </w:r>
      <w:proofErr w:type="spellEnd"/>
      <w:r w:rsidRPr="00322660">
        <w:rPr>
          <w:rFonts w:ascii="Times New Roman" w:eastAsia="Times New Roman" w:hAnsi="Times New Roman" w:cs="Times New Roman"/>
          <w:b/>
          <w:bCs/>
          <w:i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b/>
          <w:bCs/>
          <w:iCs/>
          <w:color w:val="1D1D1B"/>
          <w:sz w:val="28"/>
          <w:szCs w:val="28"/>
          <w:bdr w:val="none" w:sz="0" w:space="0" w:color="auto" w:frame="1"/>
          <w:lang w:val="ru-RU"/>
        </w:rPr>
        <w:t>спрямована</w:t>
      </w:r>
      <w:proofErr w:type="spellEnd"/>
      <w:r w:rsidRPr="00322660">
        <w:rPr>
          <w:rFonts w:ascii="Times New Roman" w:eastAsia="Times New Roman" w:hAnsi="Times New Roman" w:cs="Times New Roman"/>
          <w:b/>
          <w:bCs/>
          <w:i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b/>
          <w:bCs/>
          <w:iCs/>
          <w:color w:val="1D1D1B"/>
          <w:sz w:val="28"/>
          <w:szCs w:val="28"/>
          <w:bdr w:val="none" w:sz="0" w:space="0" w:color="auto" w:frame="1"/>
          <w:lang w:val="ru-RU"/>
        </w:rPr>
        <w:t>Програма</w:t>
      </w:r>
      <w:proofErr w:type="spellEnd"/>
    </w:p>
    <w:p w14:paraId="02B37EE9" w14:textId="77777777" w:rsidR="001761ED" w:rsidRPr="00322660" w:rsidRDefault="001761ED" w:rsidP="00322660">
      <w:p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</w:p>
    <w:p w14:paraId="3B186BD7" w14:textId="77777777" w:rsidR="001761ED" w:rsidRPr="00322660" w:rsidRDefault="001761ED" w:rsidP="003226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Дана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Програма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розроблена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відповідно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gram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до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Закону</w:t>
      </w:r>
      <w:proofErr w:type="gram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України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"Про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місцеве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самоврядування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в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Україні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", Бюджетного кодексу </w:t>
      </w:r>
      <w:proofErr w:type="spellStart"/>
      <w:proofErr w:type="gram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України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,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Указів</w:t>
      </w:r>
      <w:proofErr w:type="spellEnd"/>
      <w:proofErr w:type="gram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Президента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України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щодо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відзначення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загальнодержавних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професійних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свят.</w:t>
      </w:r>
    </w:p>
    <w:p w14:paraId="32EDDD9E" w14:textId="77777777" w:rsidR="001761ED" w:rsidRPr="00322660" w:rsidRDefault="001761ED" w:rsidP="003226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Виконавчий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комітет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Тетіївської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міської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ради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відповідно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до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встановленого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порядку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бере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участь у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відзначенні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свят,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подій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державного,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обласного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районного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значення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.</w:t>
      </w:r>
    </w:p>
    <w:p w14:paraId="6A5BBDF4" w14:textId="77777777" w:rsidR="001761ED" w:rsidRPr="00F72200" w:rsidRDefault="001761ED" w:rsidP="00322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ab/>
        <w:t xml:space="preserve">В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Тетіївській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міській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територіальній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громаді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здійснюються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заходи,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пов'язані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із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заохоченням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відзначенням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стимулюванням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жителів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Тетіївської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міської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територіальної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громади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колективів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підприємств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організацій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громадських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організацій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які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досягли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високого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професіоналізму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і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визначних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успіхів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у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виробничій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,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меценатській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державній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військовій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творчій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інших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сферах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діяльності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зробили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вагомий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внесок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у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створення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матеріальних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і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духовних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цінностей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або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мають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інші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заслуги перед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Тетіївщиною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Україною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виконанням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представницьких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функцій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відповідних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міських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структур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тощо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.</w:t>
      </w:r>
    </w:p>
    <w:p w14:paraId="5C932563" w14:textId="77777777" w:rsidR="001761ED" w:rsidRPr="00F72200" w:rsidRDefault="001761ED" w:rsidP="003226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Це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потребує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систематизації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таких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заходів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виділення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бюджетних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асигнувань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з бюджету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міської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територіальної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громади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відповідному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розпорядникові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на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виконання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заходів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Програми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з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відзначення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державних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професійних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свят,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ювілейних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святкових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дат,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відзначення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осіб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які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зробили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вагомий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внесок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у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розвиток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Тетіївської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міської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територіальної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громади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(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далі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- </w:t>
      </w:r>
      <w:proofErr w:type="spellStart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Програма</w:t>
      </w:r>
      <w:proofErr w:type="spellEnd"/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).</w:t>
      </w:r>
    </w:p>
    <w:p w14:paraId="140E2873" w14:textId="77777777" w:rsidR="001761ED" w:rsidRPr="00322660" w:rsidRDefault="001761ED" w:rsidP="00322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</w:pPr>
    </w:p>
    <w:p w14:paraId="7E328350" w14:textId="77777777" w:rsidR="001761ED" w:rsidRPr="00322660" w:rsidRDefault="001761ED" w:rsidP="00322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3. Мета </w:t>
      </w:r>
      <w:proofErr w:type="spellStart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програми</w:t>
      </w:r>
      <w:proofErr w:type="spellEnd"/>
    </w:p>
    <w:p w14:paraId="72E49576" w14:textId="77777777" w:rsidR="001761ED" w:rsidRPr="00322660" w:rsidRDefault="001761ED" w:rsidP="00322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Метою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Програми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є:</w:t>
      </w:r>
    </w:p>
    <w:p w14:paraId="4646C461" w14:textId="77777777" w:rsidR="001761ED" w:rsidRPr="00322660" w:rsidRDefault="001761ED" w:rsidP="00322660">
      <w:pPr>
        <w:numPr>
          <w:ilvl w:val="0"/>
          <w:numId w:val="3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забезпечення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належної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організації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з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відзначення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державних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професійних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свят,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ювілейних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святкових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дат,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заходів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зі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збереження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національної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пам’яті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інших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заходів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;</w:t>
      </w:r>
    </w:p>
    <w:p w14:paraId="23E8A876" w14:textId="77777777" w:rsidR="001761ED" w:rsidRPr="00322660" w:rsidRDefault="001761ED" w:rsidP="00437908">
      <w:pPr>
        <w:numPr>
          <w:ilvl w:val="0"/>
          <w:numId w:val="4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суспільне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визнання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особистого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внеску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жителів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Тетіївської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міської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територіальної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громади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колективів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підприємств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організацій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громадянських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організацій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у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створення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матеріальної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духовної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культури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proofErr w:type="gram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міської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громади</w:t>
      </w:r>
      <w:proofErr w:type="spellEnd"/>
      <w:proofErr w:type="gram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;</w:t>
      </w:r>
    </w:p>
    <w:p w14:paraId="2F938DEF" w14:textId="77777777" w:rsidR="001761ED" w:rsidRPr="00322660" w:rsidRDefault="001761ED" w:rsidP="00437908">
      <w:pPr>
        <w:numPr>
          <w:ilvl w:val="0"/>
          <w:numId w:val="4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організація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проведення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інформаційний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супровід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представницьких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заходів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Тетіївської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міської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gram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ради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в</w:t>
      </w:r>
      <w:proofErr w:type="gram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громаді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районі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області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Україні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за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її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межами;</w:t>
      </w:r>
    </w:p>
    <w:p w14:paraId="4AB8E636" w14:textId="77777777" w:rsidR="001761ED" w:rsidRPr="00322660" w:rsidRDefault="001761ED" w:rsidP="00437908">
      <w:pPr>
        <w:numPr>
          <w:ilvl w:val="0"/>
          <w:numId w:val="4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створення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відповідного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іміджу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при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налагодженні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ділових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культурних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зв'язків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популяризації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потенціалу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Тетіївської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територіальної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громади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;</w:t>
      </w:r>
    </w:p>
    <w:p w14:paraId="22DE9441" w14:textId="1F1AB3CA" w:rsidR="005742DB" w:rsidRPr="00BE63C3" w:rsidRDefault="001761ED" w:rsidP="00BE63C3">
      <w:pPr>
        <w:numPr>
          <w:ilvl w:val="0"/>
          <w:numId w:val="4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зміцнення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авторитету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органів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місцевого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самоврядування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органів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державної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влади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.</w:t>
      </w:r>
    </w:p>
    <w:p w14:paraId="5443DFA2" w14:textId="30FADC34" w:rsidR="001761ED" w:rsidRPr="00322660" w:rsidRDefault="001761ED" w:rsidP="00437908">
      <w:p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</w:p>
    <w:p w14:paraId="4AE724D0" w14:textId="77777777" w:rsidR="001761ED" w:rsidRPr="00322660" w:rsidRDefault="001761ED" w:rsidP="00437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4. </w:t>
      </w:r>
      <w:proofErr w:type="spellStart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Обґрунтування</w:t>
      </w:r>
      <w:proofErr w:type="spellEnd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шляхів</w:t>
      </w:r>
      <w:proofErr w:type="spellEnd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і </w:t>
      </w:r>
      <w:proofErr w:type="spellStart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засобів</w:t>
      </w:r>
      <w:proofErr w:type="spellEnd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розв’язання</w:t>
      </w:r>
      <w:proofErr w:type="spellEnd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проблеми</w:t>
      </w:r>
      <w:proofErr w:type="spellEnd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обсягів</w:t>
      </w:r>
      <w:proofErr w:type="spellEnd"/>
    </w:p>
    <w:p w14:paraId="207C2D09" w14:textId="77777777" w:rsidR="001761ED" w:rsidRDefault="001761ED" w:rsidP="00437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</w:pPr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та </w:t>
      </w:r>
      <w:proofErr w:type="spellStart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джерел</w:t>
      </w:r>
      <w:proofErr w:type="spellEnd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фінансування</w:t>
      </w:r>
      <w:proofErr w:type="spellEnd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, строки та </w:t>
      </w:r>
      <w:proofErr w:type="spellStart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етапи</w:t>
      </w:r>
      <w:proofErr w:type="spellEnd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виконання</w:t>
      </w:r>
      <w:proofErr w:type="spellEnd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Програми</w:t>
      </w:r>
      <w:proofErr w:type="spellEnd"/>
    </w:p>
    <w:p w14:paraId="0FB23125" w14:textId="77777777" w:rsidR="005742DB" w:rsidRPr="00322660" w:rsidRDefault="005742DB" w:rsidP="00437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</w:p>
    <w:p w14:paraId="56D87435" w14:textId="77777777" w:rsidR="001761ED" w:rsidRDefault="001761ED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Виконання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Програми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дасть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змогу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забезпечити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:</w:t>
      </w:r>
    </w:p>
    <w:p w14:paraId="1D369FC0" w14:textId="77777777" w:rsidR="005742DB" w:rsidRPr="00322660" w:rsidRDefault="005742DB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</w:p>
    <w:p w14:paraId="02D661B7" w14:textId="3BC93F91" w:rsidR="00437908" w:rsidRPr="005742DB" w:rsidRDefault="001761ED" w:rsidP="00437908">
      <w:pPr>
        <w:numPr>
          <w:ilvl w:val="0"/>
          <w:numId w:val="5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lastRenderedPageBreak/>
        <w:t>вшанування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пам’яті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видатних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осіб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proofErr w:type="gram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відзначення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пам’ятних</w:t>
      </w:r>
      <w:proofErr w:type="spellEnd"/>
      <w:proofErr w:type="gram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дат,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ювілеїв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професійних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свят;</w:t>
      </w:r>
    </w:p>
    <w:p w14:paraId="107147BD" w14:textId="77777777" w:rsidR="001761ED" w:rsidRPr="00322660" w:rsidRDefault="001761ED" w:rsidP="00437908">
      <w:pPr>
        <w:numPr>
          <w:ilvl w:val="0"/>
          <w:numId w:val="5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проведення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тематичних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семінарів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щодо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покращення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взаємодії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органів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місцевого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proofErr w:type="gram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самоврядування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,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державного</w:t>
      </w:r>
      <w:proofErr w:type="gram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управління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proofErr w:type="gram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територіальної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громади</w:t>
      </w:r>
      <w:proofErr w:type="spellEnd"/>
      <w:proofErr w:type="gram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у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вирішенні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питань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соціального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економічного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культурного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розвитку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території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покращення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законодавчої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бази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;</w:t>
      </w:r>
    </w:p>
    <w:p w14:paraId="64D9E776" w14:textId="77777777" w:rsidR="001761ED" w:rsidRPr="00322660" w:rsidRDefault="001761ED" w:rsidP="00437908">
      <w:pPr>
        <w:numPr>
          <w:ilvl w:val="0"/>
          <w:numId w:val="5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участь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міської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ради в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діяльності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асоціацій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органів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місцевого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самоврядування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;</w:t>
      </w:r>
    </w:p>
    <w:p w14:paraId="169196DA" w14:textId="77777777" w:rsidR="001761ED" w:rsidRPr="00322660" w:rsidRDefault="001761ED" w:rsidP="00437908">
      <w:pPr>
        <w:numPr>
          <w:ilvl w:val="0"/>
          <w:numId w:val="5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відзначення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нагородження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громадян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чи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колективів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за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досягнуті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результати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;</w:t>
      </w:r>
    </w:p>
    <w:p w14:paraId="6A54DBC5" w14:textId="77777777" w:rsidR="001761ED" w:rsidRPr="00322660" w:rsidRDefault="001761ED" w:rsidP="00437908">
      <w:pPr>
        <w:numPr>
          <w:ilvl w:val="0"/>
          <w:numId w:val="5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здійснення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міжнародних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зв’язків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встановлення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взаємовигідного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транскордонного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міжнародного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співробітництва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вирішення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питань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віднесених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до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компетенції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органів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місцевого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самоврядування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;</w:t>
      </w:r>
    </w:p>
    <w:p w14:paraId="548005B5" w14:textId="77777777" w:rsidR="001761ED" w:rsidRPr="00322660" w:rsidRDefault="001761ED" w:rsidP="00437908">
      <w:pPr>
        <w:numPr>
          <w:ilvl w:val="0"/>
          <w:numId w:val="5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здійснення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депутатських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повноважень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проведення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видатків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пов’язаних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proofErr w:type="gram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із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діяльністю</w:t>
      </w:r>
      <w:proofErr w:type="spellEnd"/>
      <w:proofErr w:type="gram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міської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ради;</w:t>
      </w:r>
    </w:p>
    <w:p w14:paraId="4E67D53B" w14:textId="77777777" w:rsidR="001761ED" w:rsidRPr="00322660" w:rsidRDefault="001761ED" w:rsidP="00437908">
      <w:pPr>
        <w:numPr>
          <w:ilvl w:val="0"/>
          <w:numId w:val="5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необхідні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умови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для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участі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представництва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керівництва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депутатів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міської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ради в заходах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загальнодержавного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і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місцевого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значення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суспільно-політичних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подіях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.</w:t>
      </w:r>
    </w:p>
    <w:p w14:paraId="006C2888" w14:textId="77777777" w:rsidR="001761ED" w:rsidRPr="00322660" w:rsidRDefault="001761ED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Фінансування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Програми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здійснюється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за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рахунок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коштів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бюджету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міської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територіальної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громади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інших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джерел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не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заборонених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чинним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законодавством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.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Обсяги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фінансових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ресурсів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міського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бюджету та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напрями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їх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використання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визначаються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в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залежності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від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їх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потреби,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фінансових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можливостей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бюджету та з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дотриманням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вимог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статті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85 Бюджетного кодексу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України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.</w:t>
      </w:r>
    </w:p>
    <w:p w14:paraId="505B92B1" w14:textId="0C96D152" w:rsidR="001761ED" w:rsidRPr="00322660" w:rsidRDefault="001761ED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gram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Строк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реалізації</w:t>
      </w:r>
      <w:proofErr w:type="spellEnd"/>
      <w:proofErr w:type="gram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proofErr w:type="gram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програми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до</w:t>
      </w:r>
      <w:proofErr w:type="gram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31 грудня 20</w:t>
      </w:r>
      <w:r w:rsidR="00322660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30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року.</w:t>
      </w:r>
    </w:p>
    <w:p w14:paraId="64176D5C" w14:textId="77777777" w:rsidR="001761ED" w:rsidRPr="00322660" w:rsidRDefault="001761ED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</w:p>
    <w:p w14:paraId="71CB5EA6" w14:textId="77777777" w:rsidR="001761ED" w:rsidRDefault="001761ED" w:rsidP="00437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</w:pPr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5. </w:t>
      </w:r>
      <w:proofErr w:type="spellStart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Напрями</w:t>
      </w:r>
      <w:proofErr w:type="spellEnd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діяльності</w:t>
      </w:r>
      <w:proofErr w:type="spellEnd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та заходи </w:t>
      </w:r>
      <w:proofErr w:type="spellStart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Програми</w:t>
      </w:r>
      <w:proofErr w:type="spellEnd"/>
    </w:p>
    <w:p w14:paraId="06AFBFBF" w14:textId="77777777" w:rsidR="005742DB" w:rsidRPr="00322660" w:rsidRDefault="005742DB" w:rsidP="00437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</w:p>
    <w:p w14:paraId="21FB0CA7" w14:textId="526764C3" w:rsidR="001761ED" w:rsidRPr="00322660" w:rsidRDefault="00322660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5.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1.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Організація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проведення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на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території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Тетіївської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міської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ради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заходів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загальнодержавного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обласного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районного та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міського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пов’язаних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із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відзначенням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:</w:t>
      </w:r>
    </w:p>
    <w:p w14:paraId="3721305F" w14:textId="77777777" w:rsidR="001761ED" w:rsidRPr="00322660" w:rsidRDefault="001761ED" w:rsidP="00437908">
      <w:pPr>
        <w:numPr>
          <w:ilvl w:val="0"/>
          <w:numId w:val="6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державних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свят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;</w:t>
      </w:r>
    </w:p>
    <w:p w14:paraId="0F496DDA" w14:textId="77777777" w:rsidR="001761ED" w:rsidRPr="00322660" w:rsidRDefault="001761ED" w:rsidP="00437908">
      <w:pPr>
        <w:numPr>
          <w:ilvl w:val="0"/>
          <w:numId w:val="6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пам’ятних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дат (в тому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числі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святкування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дат,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пов’язаних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з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утворенням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територіальної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громади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міста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тощо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);</w:t>
      </w:r>
    </w:p>
    <w:p w14:paraId="0F0806A9" w14:textId="77777777" w:rsidR="001761ED" w:rsidRPr="00322660" w:rsidRDefault="001761ED" w:rsidP="00437908">
      <w:pPr>
        <w:numPr>
          <w:ilvl w:val="0"/>
          <w:numId w:val="6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ювілеїв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;</w:t>
      </w:r>
    </w:p>
    <w:p w14:paraId="41F4394B" w14:textId="77777777" w:rsidR="001761ED" w:rsidRPr="00322660" w:rsidRDefault="001761ED" w:rsidP="00437908">
      <w:pPr>
        <w:numPr>
          <w:ilvl w:val="0"/>
          <w:numId w:val="6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річниць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;</w:t>
      </w:r>
    </w:p>
    <w:p w14:paraId="5146B90D" w14:textId="77777777" w:rsidR="001761ED" w:rsidRPr="00322660" w:rsidRDefault="001761ED" w:rsidP="00437908">
      <w:pPr>
        <w:numPr>
          <w:ilvl w:val="0"/>
          <w:numId w:val="6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професійних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свят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.</w:t>
      </w:r>
    </w:p>
    <w:p w14:paraId="21361A84" w14:textId="77777777" w:rsidR="001761ED" w:rsidRPr="00322660" w:rsidRDefault="001761ED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Здійснення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робочих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поїздок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візитів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а також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прийом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:</w:t>
      </w:r>
    </w:p>
    <w:p w14:paraId="33A3F7EB" w14:textId="77777777" w:rsidR="001761ED" w:rsidRPr="00322660" w:rsidRDefault="001761ED" w:rsidP="00437908">
      <w:pPr>
        <w:numPr>
          <w:ilvl w:val="0"/>
          <w:numId w:val="7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народних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депутатів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України;</w:t>
      </w:r>
    </w:p>
    <w:p w14:paraId="346AD487" w14:textId="77777777" w:rsidR="001761ED" w:rsidRPr="00322660" w:rsidRDefault="001761ED" w:rsidP="00437908">
      <w:pPr>
        <w:numPr>
          <w:ilvl w:val="0"/>
          <w:numId w:val="7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керівництва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обласної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ради та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обласної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державної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адміністрації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;</w:t>
      </w:r>
    </w:p>
    <w:p w14:paraId="07621EFD" w14:textId="73C05B96" w:rsidR="005742DB" w:rsidRPr="00BE63C3" w:rsidRDefault="001761ED" w:rsidP="005742DB">
      <w:pPr>
        <w:numPr>
          <w:ilvl w:val="0"/>
          <w:numId w:val="7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іноземних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делегацій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.</w:t>
      </w:r>
    </w:p>
    <w:p w14:paraId="1EDC748D" w14:textId="77777777" w:rsidR="005742DB" w:rsidRPr="00322660" w:rsidRDefault="005742DB" w:rsidP="005742DB">
      <w:p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14:paraId="1144AB24" w14:textId="5DE5FE52" w:rsidR="001761ED" w:rsidRPr="00322660" w:rsidRDefault="00322660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5.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2.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Пропагування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історичних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досягнень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Тетіївщини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соціально-економічного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розвитку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громади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а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саме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:</w:t>
      </w:r>
    </w:p>
    <w:p w14:paraId="12662F2B" w14:textId="77777777" w:rsidR="001761ED" w:rsidRPr="00437908" w:rsidRDefault="001761ED" w:rsidP="00437908">
      <w:pPr>
        <w:numPr>
          <w:ilvl w:val="0"/>
          <w:numId w:val="8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культурних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традицій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;</w:t>
      </w:r>
    </w:p>
    <w:p w14:paraId="752C2E3E" w14:textId="77777777" w:rsidR="001761ED" w:rsidRPr="00437908" w:rsidRDefault="001761ED" w:rsidP="00437908">
      <w:pPr>
        <w:numPr>
          <w:ilvl w:val="0"/>
          <w:numId w:val="9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історичної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спадщини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;</w:t>
      </w:r>
    </w:p>
    <w:p w14:paraId="3AF6E9C3" w14:textId="77777777" w:rsidR="001761ED" w:rsidRPr="00437908" w:rsidRDefault="001761ED" w:rsidP="00437908">
      <w:pPr>
        <w:numPr>
          <w:ilvl w:val="0"/>
          <w:numId w:val="9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краєзнавства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;</w:t>
      </w:r>
    </w:p>
    <w:p w14:paraId="2D72A8FF" w14:textId="77777777" w:rsidR="001761ED" w:rsidRPr="00437908" w:rsidRDefault="001761ED" w:rsidP="00437908">
      <w:pPr>
        <w:numPr>
          <w:ilvl w:val="0"/>
          <w:numId w:val="9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наукового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соціального-економічного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потенціалу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;</w:t>
      </w:r>
    </w:p>
    <w:p w14:paraId="0393B44D" w14:textId="7C264AB3" w:rsidR="00437908" w:rsidRDefault="001761ED" w:rsidP="00437908">
      <w:pPr>
        <w:numPr>
          <w:ilvl w:val="0"/>
          <w:numId w:val="9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роботи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органів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місцевого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самоврядування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діяльності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територіальної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громади</w:t>
      </w:r>
      <w:proofErr w:type="spellEnd"/>
      <w:r w:rsidRPr="00322660">
        <w:rPr>
          <w:rFonts w:ascii="Times New Roman" w:eastAsia="Times New Roman" w:hAnsi="Times New Roman" w:cs="Times New Roman"/>
          <w:i/>
          <w:iCs/>
          <w:color w:val="1D1D1B"/>
          <w:sz w:val="28"/>
          <w:szCs w:val="28"/>
          <w:bdr w:val="none" w:sz="0" w:space="0" w:color="auto" w:frame="1"/>
          <w:lang w:val="ru-RU"/>
        </w:rPr>
        <w:t>.</w:t>
      </w:r>
    </w:p>
    <w:p w14:paraId="55805664" w14:textId="5B033180" w:rsidR="005742DB" w:rsidRDefault="005742DB" w:rsidP="005742DB">
      <w:p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</w:p>
    <w:p w14:paraId="248EDD82" w14:textId="17D48E2F" w:rsidR="00BE63C3" w:rsidRDefault="00BE63C3" w:rsidP="005742DB">
      <w:p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</w:p>
    <w:p w14:paraId="505F5F44" w14:textId="77777777" w:rsidR="00BE63C3" w:rsidRPr="005742DB" w:rsidRDefault="00BE63C3" w:rsidP="005742DB">
      <w:p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</w:p>
    <w:p w14:paraId="396B27EC" w14:textId="360BFD3D" w:rsidR="001761ED" w:rsidRPr="00322660" w:rsidRDefault="00322660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>5.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3.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Сприяння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:</w:t>
      </w:r>
    </w:p>
    <w:p w14:paraId="5EE75A41" w14:textId="42275A37" w:rsidR="001761ED" w:rsidRPr="00322660" w:rsidRDefault="00322660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>5.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3.1. у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поширенні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:</w:t>
      </w:r>
    </w:p>
    <w:p w14:paraId="6C7E616D" w14:textId="77777777" w:rsidR="001761ED" w:rsidRPr="00437908" w:rsidRDefault="001761ED" w:rsidP="00437908">
      <w:pPr>
        <w:numPr>
          <w:ilvl w:val="0"/>
          <w:numId w:val="10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позитивного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досвіду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інформації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про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роботу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міської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ради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та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її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виконавчого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комітету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органів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самоорганізації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населення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громадських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формувань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підтримки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діяльності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комунальних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підприємств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та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установ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;</w:t>
      </w:r>
    </w:p>
    <w:p w14:paraId="476C8F6E" w14:textId="77777777" w:rsidR="001761ED" w:rsidRPr="00437908" w:rsidRDefault="001761ED" w:rsidP="00437908">
      <w:pPr>
        <w:numPr>
          <w:ilvl w:val="0"/>
          <w:numId w:val="10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друкованої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іншої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продукції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з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символікою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територіальної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громади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.</w:t>
      </w:r>
    </w:p>
    <w:p w14:paraId="2AC73A1E" w14:textId="3749B274" w:rsidR="001761ED" w:rsidRPr="00322660" w:rsidRDefault="00322660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>5.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3.2. в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організації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та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проведенні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:</w:t>
      </w:r>
    </w:p>
    <w:p w14:paraId="380D4B7E" w14:textId="77777777" w:rsidR="001761ED" w:rsidRPr="00322660" w:rsidRDefault="001761ED" w:rsidP="00437908">
      <w:pPr>
        <w:numPr>
          <w:ilvl w:val="0"/>
          <w:numId w:val="11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конкурсів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на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здобуття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звання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у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сфері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економічного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соціального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культурного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розвитку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кращого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населеного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пункту(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будинку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)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територіальної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громади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кращого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підприємства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установи,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організації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колективу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;</w:t>
      </w:r>
    </w:p>
    <w:p w14:paraId="7115FC42" w14:textId="77777777" w:rsidR="001761ED" w:rsidRPr="00322660" w:rsidRDefault="001761ED" w:rsidP="00437908">
      <w:pPr>
        <w:numPr>
          <w:ilvl w:val="0"/>
          <w:numId w:val="11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виставок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-продажу за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участю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товаровиробників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Тетіївської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територіальної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громади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;</w:t>
      </w:r>
    </w:p>
    <w:p w14:paraId="737B67DC" w14:textId="1095A71A" w:rsidR="001761ED" w:rsidRPr="00322660" w:rsidRDefault="00322660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5.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3.3.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вступі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членстві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діяльності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міської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ради в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громадських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організаціях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асоціаціях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конгресах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інших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добровільних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об’єднаннях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proofErr w:type="gram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органів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місцевого</w:t>
      </w:r>
      <w:proofErr w:type="spellEnd"/>
      <w:proofErr w:type="gram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самоврядування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.</w:t>
      </w:r>
    </w:p>
    <w:p w14:paraId="604C54BC" w14:textId="01984627" w:rsidR="001761ED" w:rsidRDefault="00322660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5.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3.4.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підтримці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дитячого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шкільного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молодіжного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самоврядування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обдарованої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молоді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.</w:t>
      </w:r>
    </w:p>
    <w:p w14:paraId="1D5E3C84" w14:textId="77777777" w:rsidR="005742DB" w:rsidRPr="00322660" w:rsidRDefault="005742DB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</w:p>
    <w:p w14:paraId="6B5BAD33" w14:textId="16738F9E" w:rsidR="001761ED" w:rsidRPr="00322660" w:rsidRDefault="00322660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>5.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4.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Запровадження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:</w:t>
      </w:r>
    </w:p>
    <w:p w14:paraId="371075DD" w14:textId="77777777" w:rsidR="001761ED" w:rsidRPr="00322660" w:rsidRDefault="001761ED" w:rsidP="00437908">
      <w:pPr>
        <w:numPr>
          <w:ilvl w:val="0"/>
          <w:numId w:val="12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премій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Почесних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грамот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міської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gram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ради,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Подяки</w:t>
      </w:r>
      <w:proofErr w:type="spellEnd"/>
      <w:proofErr w:type="gram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міського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голови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, нагрудного знака «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Почесного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громадянина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», «За заслуги перед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містом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», Книги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пошани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інше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.</w:t>
      </w:r>
    </w:p>
    <w:p w14:paraId="0D866E57" w14:textId="04407885" w:rsidR="001761ED" w:rsidRPr="00322660" w:rsidRDefault="00322660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5.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5.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Забезпечення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участі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міської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ради в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діяльності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асоціацій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органів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місцевого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самоврядування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.</w:t>
      </w:r>
    </w:p>
    <w:p w14:paraId="7943A4EB" w14:textId="443EDCA2" w:rsidR="001761ED" w:rsidRPr="00322660" w:rsidRDefault="00322660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5.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6.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Забезпечення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відзначення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депутатів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міської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ради в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зв’язку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з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ювілейними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пам’ятними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gram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датами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(</w:t>
      </w:r>
      <w:proofErr w:type="spellStart"/>
      <w:proofErr w:type="gram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придбання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квітів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цінних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подарунків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інше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).</w:t>
      </w:r>
    </w:p>
    <w:p w14:paraId="49E4428D" w14:textId="54788E3A" w:rsidR="00437908" w:rsidRPr="00322660" w:rsidRDefault="00322660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5.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7.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Видатки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на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привітання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видатних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осіб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керівників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установ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організацій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з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нагоди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пам’ятних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дат,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ювілеїв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професійних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свят (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придбання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квітів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цінних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подарунків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інше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).</w:t>
      </w:r>
    </w:p>
    <w:p w14:paraId="22E17C1B" w14:textId="4099E454" w:rsidR="001761ED" w:rsidRPr="00322660" w:rsidRDefault="00322660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5.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8.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Вшанування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пам’яті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видатних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осіб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депутатів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місцевих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рад, в т. ч.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колишніх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керівників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proofErr w:type="gram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міських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,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районних</w:t>
      </w:r>
      <w:proofErr w:type="spellEnd"/>
      <w:proofErr w:type="gram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обласних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установ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організацій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(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придбання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ритуальних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вінків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квітів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інше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).</w:t>
      </w:r>
    </w:p>
    <w:p w14:paraId="3F62CC8F" w14:textId="2E003322" w:rsidR="001761ED" w:rsidRDefault="00322660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5.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9.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Проведення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урочистих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заходів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з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нагоди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Дня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місцевого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самоврядування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Дня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міста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Днів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села.</w:t>
      </w:r>
    </w:p>
    <w:p w14:paraId="13AA70FA" w14:textId="2AEF67E1" w:rsidR="005742DB" w:rsidRPr="00322660" w:rsidRDefault="005742DB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</w:p>
    <w:p w14:paraId="4C4E5EFE" w14:textId="6B9EDB1C" w:rsidR="001761ED" w:rsidRDefault="00322660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5.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10.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Представницькі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витрати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пов’язані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з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прийомом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і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обслуговуванням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іноземних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представників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і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делегацій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партнерів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представників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підприємств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установ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організацій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інших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районів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областей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із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метою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здійснення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міжнародних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зв’язків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встановлення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взаємовигідного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міжнародного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транскордонного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співробітництва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вирішення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питань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віднесених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до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компетенції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органів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місцевого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самоврядування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:</w:t>
      </w:r>
    </w:p>
    <w:p w14:paraId="6DFD1E2C" w14:textId="77777777" w:rsidR="00437908" w:rsidRPr="00322660" w:rsidRDefault="00437908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</w:p>
    <w:p w14:paraId="759F1654" w14:textId="77777777" w:rsidR="001761ED" w:rsidRPr="00437908" w:rsidRDefault="001761ED" w:rsidP="00437908">
      <w:pPr>
        <w:numPr>
          <w:ilvl w:val="0"/>
          <w:numId w:val="13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заходи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культурної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програми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;</w:t>
      </w:r>
    </w:p>
    <w:p w14:paraId="73288F78" w14:textId="77777777" w:rsidR="001761ED" w:rsidRPr="00437908" w:rsidRDefault="001761ED" w:rsidP="00437908">
      <w:pPr>
        <w:numPr>
          <w:ilvl w:val="0"/>
          <w:numId w:val="13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придбання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сувенірної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продукції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для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представників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іноземних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делегацій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;</w:t>
      </w:r>
    </w:p>
    <w:p w14:paraId="7614F1A4" w14:textId="77777777" w:rsidR="001761ED" w:rsidRPr="00437908" w:rsidRDefault="001761ED" w:rsidP="00437908">
      <w:pPr>
        <w:numPr>
          <w:ilvl w:val="0"/>
          <w:numId w:val="13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буфетне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обслуговування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під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час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переговорів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;</w:t>
      </w:r>
    </w:p>
    <w:p w14:paraId="1C8714F2" w14:textId="77777777" w:rsidR="001761ED" w:rsidRPr="00437908" w:rsidRDefault="001761ED" w:rsidP="00437908">
      <w:pPr>
        <w:numPr>
          <w:ilvl w:val="0"/>
          <w:numId w:val="13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 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інші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випадки</w:t>
      </w:r>
      <w:proofErr w:type="spellEnd"/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.</w:t>
      </w:r>
    </w:p>
    <w:p w14:paraId="0C32B338" w14:textId="77777777" w:rsidR="00437908" w:rsidRPr="005742DB" w:rsidRDefault="00437908" w:rsidP="00437908">
      <w:p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</w:pPr>
    </w:p>
    <w:p w14:paraId="053B3ED7" w14:textId="77777777" w:rsidR="001761ED" w:rsidRPr="00322660" w:rsidRDefault="001761ED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lastRenderedPageBreak/>
        <w:t xml:space="preserve">Для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оформлення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представницьких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видатків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потрібні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документи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:</w:t>
      </w:r>
    </w:p>
    <w:p w14:paraId="4CE6770D" w14:textId="77777777" w:rsidR="001761ED" w:rsidRPr="00322660" w:rsidRDefault="001761ED" w:rsidP="00437908">
      <w:pPr>
        <w:numPr>
          <w:ilvl w:val="0"/>
          <w:numId w:val="14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розпорядження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про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проведення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офіційного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прийому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делегації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;</w:t>
      </w:r>
    </w:p>
    <w:p w14:paraId="4072095C" w14:textId="77777777" w:rsidR="001761ED" w:rsidRPr="00322660" w:rsidRDefault="001761ED" w:rsidP="00437908">
      <w:pPr>
        <w:numPr>
          <w:ilvl w:val="0"/>
          <w:numId w:val="14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розпорядження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про склад </w:t>
      </w:r>
      <w:proofErr w:type="spellStart"/>
      <w:proofErr w:type="gram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делегації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</w:t>
      </w:r>
      <w:proofErr w:type="gram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визначення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кола </w:t>
      </w:r>
      <w:proofErr w:type="spellStart"/>
      <w:proofErr w:type="gram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осіб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,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  </w:t>
      </w:r>
      <w:proofErr w:type="gram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причетних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до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прийому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делегації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інших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представників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;</w:t>
      </w:r>
    </w:p>
    <w:p w14:paraId="71DDEDE1" w14:textId="77777777" w:rsidR="001761ED" w:rsidRPr="00322660" w:rsidRDefault="001761ED" w:rsidP="00437908">
      <w:pPr>
        <w:numPr>
          <w:ilvl w:val="0"/>
          <w:numId w:val="14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програма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proofErr w:type="gram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проведення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офіційного</w:t>
      </w:r>
      <w:proofErr w:type="spellEnd"/>
      <w:proofErr w:type="gram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прийому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делегації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.</w:t>
      </w:r>
    </w:p>
    <w:p w14:paraId="7927665A" w14:textId="4BDCD2FB" w:rsidR="001761ED" w:rsidRDefault="00322660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5.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11.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Проводити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відзначення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державних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професійних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свят,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ювілейних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святкових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дат,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здійснення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представницьких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gram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та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інших</w:t>
      </w:r>
      <w:proofErr w:type="spellEnd"/>
      <w:proofErr w:type="gram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заходів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Тетіївської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міської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територіальної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громади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згідно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календарного плану,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затвердженого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розпорядженням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міського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голови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на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кожний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рік</w:t>
      </w:r>
      <w:proofErr w:type="spellEnd"/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.</w:t>
      </w:r>
    </w:p>
    <w:p w14:paraId="20AB61AE" w14:textId="77777777" w:rsidR="00437908" w:rsidRPr="00437908" w:rsidRDefault="00437908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</w:p>
    <w:p w14:paraId="778E7BFC" w14:textId="77777777" w:rsidR="001761ED" w:rsidRDefault="001761ED" w:rsidP="00437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</w:pPr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6. </w:t>
      </w:r>
      <w:proofErr w:type="spellStart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Фінансування</w:t>
      </w:r>
      <w:proofErr w:type="spellEnd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Програми</w:t>
      </w:r>
      <w:proofErr w:type="spellEnd"/>
    </w:p>
    <w:p w14:paraId="2E4F70BF" w14:textId="77777777" w:rsidR="005742DB" w:rsidRPr="00322660" w:rsidRDefault="005742DB" w:rsidP="00437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</w:p>
    <w:p w14:paraId="303764F7" w14:textId="77777777" w:rsidR="001761ED" w:rsidRPr="00322660" w:rsidRDefault="001761ED" w:rsidP="0043790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Здійснюється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за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рахунок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коштів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бюджету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міської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територіальної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громади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інших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джерел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не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заборонених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чинним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законодавством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.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Обсяги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фінансових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ресурсів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міського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бюджету та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напрями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їх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використання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визначаються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в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залежності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від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їх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потреби,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фінансових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можливостей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бюджету та з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дотриманням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вимог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статті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85 Бюджетного кодексу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України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.</w:t>
      </w:r>
    </w:p>
    <w:p w14:paraId="5829194B" w14:textId="080984AB" w:rsidR="001761ED" w:rsidRPr="00322660" w:rsidRDefault="001761ED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gram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Строк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реалізації</w:t>
      </w:r>
      <w:proofErr w:type="spellEnd"/>
      <w:proofErr w:type="gram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proofErr w:type="gram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програми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до</w:t>
      </w:r>
      <w:proofErr w:type="gram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31 грудня 20</w:t>
      </w:r>
      <w:r w:rsidR="00322660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30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року.</w:t>
      </w:r>
    </w:p>
    <w:p w14:paraId="3BBC299D" w14:textId="77777777" w:rsidR="001761ED" w:rsidRPr="00322660" w:rsidRDefault="001761ED" w:rsidP="0043790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</w:p>
    <w:p w14:paraId="3C953DEF" w14:textId="77777777" w:rsidR="001761ED" w:rsidRDefault="001761ED" w:rsidP="00437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</w:pPr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7. </w:t>
      </w:r>
      <w:proofErr w:type="spellStart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Координація</w:t>
      </w:r>
      <w:proofErr w:type="spellEnd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та контроль за ходом </w:t>
      </w:r>
      <w:proofErr w:type="spellStart"/>
      <w:proofErr w:type="gramStart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виконання</w:t>
      </w:r>
      <w:proofErr w:type="spellEnd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  <w:t> </w:t>
      </w:r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Програми</w:t>
      </w:r>
      <w:proofErr w:type="spellEnd"/>
      <w:proofErr w:type="gramEnd"/>
    </w:p>
    <w:p w14:paraId="2F26560B" w14:textId="77777777" w:rsidR="005742DB" w:rsidRPr="00322660" w:rsidRDefault="005742DB" w:rsidP="00437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</w:p>
    <w:p w14:paraId="4475C1C1" w14:textId="77777777" w:rsidR="001761ED" w:rsidRPr="00322660" w:rsidRDefault="001761ED" w:rsidP="0043790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Безпосередній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контроль за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виконанням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заходів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і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завдань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proofErr w:type="gram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Програми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здійснює</w:t>
      </w:r>
      <w:proofErr w:type="spellEnd"/>
      <w:proofErr w:type="gram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відповідальний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виконавець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а за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цільовим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ефективним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використанням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коштів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–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головний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розпорядник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коштів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.</w:t>
      </w:r>
    </w:p>
    <w:p w14:paraId="7496F156" w14:textId="77777777" w:rsidR="001761ED" w:rsidRPr="00322660" w:rsidRDefault="001761ED" w:rsidP="0043790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Виконання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Програми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здійснюється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шляхом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реалізації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її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заходів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і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завдань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виконавцями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зазначеними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у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даній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Програмі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.</w:t>
      </w:r>
    </w:p>
    <w:p w14:paraId="5DB5637B" w14:textId="77777777" w:rsidR="001761ED" w:rsidRPr="00322660" w:rsidRDefault="001761ED" w:rsidP="0043790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Контроль за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виконанням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Програми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здійснює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постійна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комісія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з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питань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планування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, бюджету,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фінансів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соціально-економічного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  <w:proofErr w:type="spellStart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розвитку</w:t>
      </w:r>
      <w:proofErr w:type="spellEnd"/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.</w:t>
      </w:r>
    </w:p>
    <w:p w14:paraId="12B64D9D" w14:textId="77777777" w:rsidR="00E5771C" w:rsidRDefault="00E5771C" w:rsidP="00437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DAF9EC" w14:textId="77777777" w:rsidR="00437908" w:rsidRDefault="00437908" w:rsidP="00437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389486" w14:textId="2C73742F" w:rsidR="00437908" w:rsidRDefault="00437908" w:rsidP="00437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43CE732" w14:textId="77777777" w:rsidR="00BE63C3" w:rsidRDefault="00BE63C3" w:rsidP="00437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C6E73D" w14:textId="0137356B" w:rsidR="00437908" w:rsidRPr="00322660" w:rsidRDefault="00437908" w:rsidP="00437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8D12C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ІВАНЮТА</w:t>
      </w:r>
    </w:p>
    <w:sectPr w:rsidR="00437908" w:rsidRPr="00322660" w:rsidSect="00BE63C3">
      <w:pgSz w:w="11906" w:h="16838" w:code="9"/>
      <w:pgMar w:top="426" w:right="85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815"/>
    <w:multiLevelType w:val="multilevel"/>
    <w:tmpl w:val="1760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45A38"/>
    <w:multiLevelType w:val="multilevel"/>
    <w:tmpl w:val="C220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B4B01"/>
    <w:multiLevelType w:val="multilevel"/>
    <w:tmpl w:val="63C8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14F4F"/>
    <w:multiLevelType w:val="hybridMultilevel"/>
    <w:tmpl w:val="0318F3D4"/>
    <w:lvl w:ilvl="0" w:tplc="38AC9E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D2D1C43"/>
    <w:multiLevelType w:val="hybridMultilevel"/>
    <w:tmpl w:val="0702469A"/>
    <w:lvl w:ilvl="0" w:tplc="873CA99A">
      <w:start w:val="1"/>
      <w:numFmt w:val="decimal"/>
      <w:lvlText w:val="%1."/>
      <w:lvlJc w:val="left"/>
      <w:pPr>
        <w:ind w:left="300" w:hanging="360"/>
      </w:pPr>
    </w:lvl>
    <w:lvl w:ilvl="1" w:tplc="04220019">
      <w:start w:val="1"/>
      <w:numFmt w:val="lowerLetter"/>
      <w:lvlText w:val="%2."/>
      <w:lvlJc w:val="left"/>
      <w:pPr>
        <w:ind w:left="1020" w:hanging="360"/>
      </w:pPr>
    </w:lvl>
    <w:lvl w:ilvl="2" w:tplc="0422001B">
      <w:start w:val="1"/>
      <w:numFmt w:val="lowerRoman"/>
      <w:lvlText w:val="%3."/>
      <w:lvlJc w:val="right"/>
      <w:pPr>
        <w:ind w:left="1740" w:hanging="180"/>
      </w:pPr>
    </w:lvl>
    <w:lvl w:ilvl="3" w:tplc="0422000F">
      <w:start w:val="1"/>
      <w:numFmt w:val="decimal"/>
      <w:lvlText w:val="%4."/>
      <w:lvlJc w:val="left"/>
      <w:pPr>
        <w:ind w:left="2460" w:hanging="360"/>
      </w:pPr>
    </w:lvl>
    <w:lvl w:ilvl="4" w:tplc="04220019">
      <w:start w:val="1"/>
      <w:numFmt w:val="lowerLetter"/>
      <w:lvlText w:val="%5."/>
      <w:lvlJc w:val="left"/>
      <w:pPr>
        <w:ind w:left="3180" w:hanging="360"/>
      </w:pPr>
    </w:lvl>
    <w:lvl w:ilvl="5" w:tplc="0422001B">
      <w:start w:val="1"/>
      <w:numFmt w:val="lowerRoman"/>
      <w:lvlText w:val="%6."/>
      <w:lvlJc w:val="right"/>
      <w:pPr>
        <w:ind w:left="3900" w:hanging="180"/>
      </w:pPr>
    </w:lvl>
    <w:lvl w:ilvl="6" w:tplc="0422000F">
      <w:start w:val="1"/>
      <w:numFmt w:val="decimal"/>
      <w:lvlText w:val="%7."/>
      <w:lvlJc w:val="left"/>
      <w:pPr>
        <w:ind w:left="4620" w:hanging="360"/>
      </w:pPr>
    </w:lvl>
    <w:lvl w:ilvl="7" w:tplc="04220019">
      <w:start w:val="1"/>
      <w:numFmt w:val="lowerLetter"/>
      <w:lvlText w:val="%8."/>
      <w:lvlJc w:val="left"/>
      <w:pPr>
        <w:ind w:left="5340" w:hanging="360"/>
      </w:pPr>
    </w:lvl>
    <w:lvl w:ilvl="8" w:tplc="0422001B">
      <w:start w:val="1"/>
      <w:numFmt w:val="lowerRoman"/>
      <w:lvlText w:val="%9."/>
      <w:lvlJc w:val="right"/>
      <w:pPr>
        <w:ind w:left="6060" w:hanging="180"/>
      </w:pPr>
    </w:lvl>
  </w:abstractNum>
  <w:abstractNum w:abstractNumId="5" w15:restartNumberingAfterBreak="0">
    <w:nsid w:val="0EE3603A"/>
    <w:multiLevelType w:val="multilevel"/>
    <w:tmpl w:val="D4848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F32793"/>
    <w:multiLevelType w:val="multilevel"/>
    <w:tmpl w:val="E156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D59C1"/>
    <w:multiLevelType w:val="multilevel"/>
    <w:tmpl w:val="3ACE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23C31"/>
    <w:multiLevelType w:val="multilevel"/>
    <w:tmpl w:val="B9BA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D555C"/>
    <w:multiLevelType w:val="multilevel"/>
    <w:tmpl w:val="F2FA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C78AE"/>
    <w:multiLevelType w:val="multilevel"/>
    <w:tmpl w:val="0078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5A0D3B"/>
    <w:multiLevelType w:val="hybridMultilevel"/>
    <w:tmpl w:val="0B4CAD82"/>
    <w:lvl w:ilvl="0" w:tplc="5024FCC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86508"/>
    <w:multiLevelType w:val="hybridMultilevel"/>
    <w:tmpl w:val="82B2585E"/>
    <w:lvl w:ilvl="0" w:tplc="5E7AD8D8">
      <w:start w:val="1"/>
      <w:numFmt w:val="decimal"/>
      <w:lvlText w:val="%1."/>
      <w:lvlJc w:val="left"/>
      <w:pPr>
        <w:ind w:left="400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4725" w:hanging="360"/>
      </w:pPr>
    </w:lvl>
    <w:lvl w:ilvl="2" w:tplc="0422001B" w:tentative="1">
      <w:start w:val="1"/>
      <w:numFmt w:val="lowerRoman"/>
      <w:lvlText w:val="%3."/>
      <w:lvlJc w:val="right"/>
      <w:pPr>
        <w:ind w:left="5445" w:hanging="180"/>
      </w:pPr>
    </w:lvl>
    <w:lvl w:ilvl="3" w:tplc="0422000F" w:tentative="1">
      <w:start w:val="1"/>
      <w:numFmt w:val="decimal"/>
      <w:lvlText w:val="%4."/>
      <w:lvlJc w:val="left"/>
      <w:pPr>
        <w:ind w:left="6165" w:hanging="360"/>
      </w:pPr>
    </w:lvl>
    <w:lvl w:ilvl="4" w:tplc="04220019" w:tentative="1">
      <w:start w:val="1"/>
      <w:numFmt w:val="lowerLetter"/>
      <w:lvlText w:val="%5."/>
      <w:lvlJc w:val="left"/>
      <w:pPr>
        <w:ind w:left="6885" w:hanging="360"/>
      </w:pPr>
    </w:lvl>
    <w:lvl w:ilvl="5" w:tplc="0422001B" w:tentative="1">
      <w:start w:val="1"/>
      <w:numFmt w:val="lowerRoman"/>
      <w:lvlText w:val="%6."/>
      <w:lvlJc w:val="right"/>
      <w:pPr>
        <w:ind w:left="7605" w:hanging="180"/>
      </w:pPr>
    </w:lvl>
    <w:lvl w:ilvl="6" w:tplc="0422000F" w:tentative="1">
      <w:start w:val="1"/>
      <w:numFmt w:val="decimal"/>
      <w:lvlText w:val="%7."/>
      <w:lvlJc w:val="left"/>
      <w:pPr>
        <w:ind w:left="8325" w:hanging="360"/>
      </w:pPr>
    </w:lvl>
    <w:lvl w:ilvl="7" w:tplc="04220019" w:tentative="1">
      <w:start w:val="1"/>
      <w:numFmt w:val="lowerLetter"/>
      <w:lvlText w:val="%8."/>
      <w:lvlJc w:val="left"/>
      <w:pPr>
        <w:ind w:left="9045" w:hanging="360"/>
      </w:pPr>
    </w:lvl>
    <w:lvl w:ilvl="8" w:tplc="0422001B" w:tentative="1">
      <w:start w:val="1"/>
      <w:numFmt w:val="lowerRoman"/>
      <w:lvlText w:val="%9."/>
      <w:lvlJc w:val="right"/>
      <w:pPr>
        <w:ind w:left="9765" w:hanging="180"/>
      </w:pPr>
    </w:lvl>
  </w:abstractNum>
  <w:abstractNum w:abstractNumId="13" w15:restartNumberingAfterBreak="0">
    <w:nsid w:val="66A8074E"/>
    <w:multiLevelType w:val="multilevel"/>
    <w:tmpl w:val="CE4E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A91952"/>
    <w:multiLevelType w:val="multilevel"/>
    <w:tmpl w:val="4B46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CF4F66"/>
    <w:multiLevelType w:val="multilevel"/>
    <w:tmpl w:val="89BC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AC7A5E"/>
    <w:multiLevelType w:val="multilevel"/>
    <w:tmpl w:val="82B2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CF6E2C"/>
    <w:multiLevelType w:val="multilevel"/>
    <w:tmpl w:val="B73A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3823831">
    <w:abstractNumId w:val="10"/>
  </w:num>
  <w:num w:numId="2" w16cid:durableId="279846314">
    <w:abstractNumId w:val="5"/>
    <w:lvlOverride w:ilvl="0">
      <w:startOverride w:val="2"/>
    </w:lvlOverride>
  </w:num>
  <w:num w:numId="3" w16cid:durableId="586184878">
    <w:abstractNumId w:val="15"/>
  </w:num>
  <w:num w:numId="4" w16cid:durableId="1503813433">
    <w:abstractNumId w:val="0"/>
  </w:num>
  <w:num w:numId="5" w16cid:durableId="39404306">
    <w:abstractNumId w:val="1"/>
  </w:num>
  <w:num w:numId="6" w16cid:durableId="96752192">
    <w:abstractNumId w:val="6"/>
  </w:num>
  <w:num w:numId="7" w16cid:durableId="1066103822">
    <w:abstractNumId w:val="17"/>
  </w:num>
  <w:num w:numId="8" w16cid:durableId="1491289640">
    <w:abstractNumId w:val="16"/>
  </w:num>
  <w:num w:numId="9" w16cid:durableId="1817261860">
    <w:abstractNumId w:val="8"/>
  </w:num>
  <w:num w:numId="10" w16cid:durableId="605694699">
    <w:abstractNumId w:val="7"/>
  </w:num>
  <w:num w:numId="11" w16cid:durableId="2045864512">
    <w:abstractNumId w:val="13"/>
  </w:num>
  <w:num w:numId="12" w16cid:durableId="1969819691">
    <w:abstractNumId w:val="9"/>
  </w:num>
  <w:num w:numId="13" w16cid:durableId="244069904">
    <w:abstractNumId w:val="2"/>
  </w:num>
  <w:num w:numId="14" w16cid:durableId="285503944">
    <w:abstractNumId w:val="14"/>
  </w:num>
  <w:num w:numId="15" w16cid:durableId="1838959273">
    <w:abstractNumId w:val="12"/>
  </w:num>
  <w:num w:numId="16" w16cid:durableId="15915462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4276442">
    <w:abstractNumId w:val="3"/>
  </w:num>
  <w:num w:numId="18" w16cid:durableId="1000366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1ED"/>
    <w:rsid w:val="0013269C"/>
    <w:rsid w:val="001761ED"/>
    <w:rsid w:val="001A2C85"/>
    <w:rsid w:val="002D2402"/>
    <w:rsid w:val="00322660"/>
    <w:rsid w:val="003D6E12"/>
    <w:rsid w:val="00437908"/>
    <w:rsid w:val="005742DB"/>
    <w:rsid w:val="008274B7"/>
    <w:rsid w:val="008D12C1"/>
    <w:rsid w:val="009466C9"/>
    <w:rsid w:val="00BE63C3"/>
    <w:rsid w:val="00C87941"/>
    <w:rsid w:val="00D6139F"/>
    <w:rsid w:val="00DA2C8A"/>
    <w:rsid w:val="00DD5776"/>
    <w:rsid w:val="00E5771C"/>
    <w:rsid w:val="00F0742C"/>
    <w:rsid w:val="00F7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924F"/>
  <w15:chartTrackingRefBased/>
  <w15:docId w15:val="{B53A2C10-29A6-4AF8-8760-5D9BBB3A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761ED"/>
    <w:rPr>
      <w:i/>
      <w:iCs/>
    </w:rPr>
  </w:style>
  <w:style w:type="paragraph" w:styleId="a5">
    <w:name w:val="List Paragraph"/>
    <w:basedOn w:val="a"/>
    <w:uiPriority w:val="34"/>
    <w:qFormat/>
    <w:rsid w:val="00322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7729</Words>
  <Characters>4407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 Нечас</dc:creator>
  <cp:keywords/>
  <dc:description/>
  <cp:lastModifiedBy>Таня Возна</cp:lastModifiedBy>
  <cp:revision>17</cp:revision>
  <cp:lastPrinted>2025-12-05T23:26:00Z</cp:lastPrinted>
  <dcterms:created xsi:type="dcterms:W3CDTF">2025-11-17T08:23:00Z</dcterms:created>
  <dcterms:modified xsi:type="dcterms:W3CDTF">2025-12-24T03:50:00Z</dcterms:modified>
</cp:coreProperties>
</file>