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D551E" w14:textId="77777777" w:rsidR="00A11BDF" w:rsidRDefault="00A11BDF">
      <w:pPr>
        <w:spacing w:line="240" w:lineRule="auto"/>
        <w:ind w:left="0" w:firstLine="720"/>
        <w:jc w:val="both"/>
      </w:pPr>
    </w:p>
    <w:p w14:paraId="44375144" w14:textId="77777777" w:rsidR="00A11BDF" w:rsidRDefault="006E0333" w:rsidP="00A11BDF">
      <w:pPr>
        <w:widowControl w:val="0"/>
        <w:autoSpaceDE w:val="0"/>
        <w:autoSpaceDN w:val="0"/>
        <w:spacing w:line="240" w:lineRule="auto"/>
        <w:ind w:left="0" w:firstLine="0"/>
        <w:rPr>
          <w:bCs/>
          <w:position w:val="0"/>
          <w:sz w:val="28"/>
          <w:szCs w:val="28"/>
          <w:lang w:eastAsia="en-US"/>
        </w:rPr>
      </w:pPr>
      <w:r>
        <w:rPr>
          <w:bCs/>
          <w:position w:val="0"/>
          <w:sz w:val="28"/>
          <w:szCs w:val="28"/>
          <w:lang w:eastAsia="en-US"/>
        </w:rPr>
        <w:t xml:space="preserve">                                                               </w:t>
      </w:r>
      <w:r>
        <w:rPr>
          <w:bCs/>
          <w:noProof/>
          <w:position w:val="0"/>
          <w:sz w:val="28"/>
          <w:szCs w:val="28"/>
          <w:lang w:val="en-US" w:eastAsia="en-US"/>
        </w:rPr>
        <w:drawing>
          <wp:inline distT="0" distB="0" distL="0" distR="0" wp14:anchorId="1A9FD677" wp14:editId="00F35758">
            <wp:extent cx="433070" cy="615950"/>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070" cy="615950"/>
                    </a:xfrm>
                    <a:prstGeom prst="rect">
                      <a:avLst/>
                    </a:prstGeom>
                    <a:noFill/>
                  </pic:spPr>
                </pic:pic>
              </a:graphicData>
            </a:graphic>
          </wp:inline>
        </w:drawing>
      </w:r>
    </w:p>
    <w:p w14:paraId="19357C31" w14:textId="77777777" w:rsidR="006E0333" w:rsidRPr="00A11BDF" w:rsidRDefault="006E0333" w:rsidP="00A11BDF">
      <w:pPr>
        <w:widowControl w:val="0"/>
        <w:autoSpaceDE w:val="0"/>
        <w:autoSpaceDN w:val="0"/>
        <w:spacing w:line="240" w:lineRule="auto"/>
        <w:ind w:left="0" w:firstLine="0"/>
        <w:rPr>
          <w:bCs/>
          <w:position w:val="0"/>
          <w:sz w:val="28"/>
          <w:szCs w:val="28"/>
          <w:lang w:eastAsia="en-US"/>
        </w:rPr>
      </w:pPr>
    </w:p>
    <w:p w14:paraId="33EA1927" w14:textId="77777777" w:rsidR="00A11BDF" w:rsidRPr="00A11BDF" w:rsidRDefault="00A11BDF" w:rsidP="00A11BDF">
      <w:pPr>
        <w:spacing w:after="60" w:line="240" w:lineRule="auto"/>
        <w:ind w:left="0" w:firstLine="0"/>
        <w:jc w:val="center"/>
        <w:outlineLvl w:val="7"/>
        <w:rPr>
          <w:iCs/>
          <w:color w:val="000000"/>
          <w:position w:val="0"/>
          <w:sz w:val="28"/>
          <w:szCs w:val="28"/>
        </w:rPr>
      </w:pPr>
      <w:r w:rsidRPr="00A11BDF">
        <w:rPr>
          <w:iCs/>
          <w:color w:val="000000"/>
          <w:position w:val="0"/>
          <w:sz w:val="28"/>
          <w:szCs w:val="28"/>
        </w:rPr>
        <w:t>КИЇВСЬКА ОБЛАСТЬ</w:t>
      </w:r>
    </w:p>
    <w:p w14:paraId="36D3AD3C" w14:textId="77777777" w:rsidR="00A11BDF" w:rsidRPr="00A11BDF" w:rsidRDefault="00A11BDF" w:rsidP="00A11BDF">
      <w:pPr>
        <w:widowControl w:val="0"/>
        <w:autoSpaceDE w:val="0"/>
        <w:autoSpaceDN w:val="0"/>
        <w:spacing w:line="240" w:lineRule="auto"/>
        <w:ind w:left="0" w:firstLine="0"/>
        <w:rPr>
          <w:position w:val="0"/>
          <w:sz w:val="28"/>
          <w:szCs w:val="28"/>
        </w:rPr>
      </w:pPr>
    </w:p>
    <w:p w14:paraId="71A995E2" w14:textId="77777777" w:rsidR="00A11BDF" w:rsidRPr="00A11BDF" w:rsidRDefault="00A11BDF" w:rsidP="00A11BDF">
      <w:pPr>
        <w:spacing w:after="60" w:line="240" w:lineRule="auto"/>
        <w:ind w:left="284" w:right="-144" w:firstLine="0"/>
        <w:jc w:val="center"/>
        <w:outlineLvl w:val="8"/>
        <w:rPr>
          <w:b/>
          <w:color w:val="000000"/>
          <w:position w:val="0"/>
          <w:sz w:val="28"/>
          <w:szCs w:val="28"/>
        </w:rPr>
      </w:pPr>
      <w:r w:rsidRPr="00A11BDF">
        <w:rPr>
          <w:b/>
          <w:color w:val="000000"/>
          <w:position w:val="0"/>
          <w:sz w:val="28"/>
          <w:szCs w:val="28"/>
        </w:rPr>
        <w:t>ТЕТІЇВСЬКА МІСЬКА РАДА</w:t>
      </w:r>
    </w:p>
    <w:p w14:paraId="11E7FD0F" w14:textId="77777777" w:rsidR="00A11BDF" w:rsidRPr="00A11BDF" w:rsidRDefault="00A11BDF" w:rsidP="00A11BDF">
      <w:pPr>
        <w:widowControl w:val="0"/>
        <w:autoSpaceDE w:val="0"/>
        <w:autoSpaceDN w:val="0"/>
        <w:spacing w:line="240" w:lineRule="auto"/>
        <w:ind w:left="284" w:right="-144" w:firstLine="0"/>
        <w:jc w:val="center"/>
        <w:rPr>
          <w:b/>
          <w:color w:val="000000"/>
          <w:position w:val="0"/>
          <w:sz w:val="28"/>
          <w:szCs w:val="28"/>
          <w:lang w:eastAsia="en-US"/>
        </w:rPr>
      </w:pPr>
      <w:r w:rsidRPr="00A11BDF">
        <w:rPr>
          <w:b/>
          <w:color w:val="000000"/>
          <w:position w:val="0"/>
          <w:sz w:val="28"/>
          <w:szCs w:val="28"/>
          <w:lang w:eastAsia="en-US"/>
        </w:rPr>
        <w:t>VIII СКЛИКАННЯ</w:t>
      </w:r>
    </w:p>
    <w:p w14:paraId="0BE3E8F7" w14:textId="77777777" w:rsidR="00A11BDF" w:rsidRPr="00A11BDF" w:rsidRDefault="00A11BDF" w:rsidP="00A11BDF">
      <w:pPr>
        <w:widowControl w:val="0"/>
        <w:autoSpaceDE w:val="0"/>
        <w:autoSpaceDN w:val="0"/>
        <w:spacing w:line="240" w:lineRule="auto"/>
        <w:ind w:left="284" w:right="-144" w:firstLine="0"/>
        <w:jc w:val="center"/>
        <w:rPr>
          <w:b/>
          <w:color w:val="000000"/>
          <w:position w:val="0"/>
          <w:sz w:val="28"/>
          <w:szCs w:val="28"/>
          <w:lang w:eastAsia="en-US"/>
        </w:rPr>
      </w:pPr>
    </w:p>
    <w:p w14:paraId="416D0E44" w14:textId="77777777" w:rsidR="00A11BDF" w:rsidRPr="00A11BDF" w:rsidRDefault="00A11BDF" w:rsidP="006E0333">
      <w:pPr>
        <w:widowControl w:val="0"/>
        <w:autoSpaceDE w:val="0"/>
        <w:autoSpaceDN w:val="0"/>
        <w:spacing w:line="240" w:lineRule="auto"/>
        <w:ind w:left="284" w:right="-46" w:firstLine="0"/>
        <w:jc w:val="center"/>
        <w:rPr>
          <w:b/>
          <w:color w:val="000000"/>
          <w:position w:val="0"/>
          <w:sz w:val="28"/>
          <w:szCs w:val="28"/>
        </w:rPr>
      </w:pPr>
      <w:r w:rsidRPr="00A11BDF">
        <w:rPr>
          <w:b/>
          <w:color w:val="000000"/>
          <w:position w:val="0"/>
          <w:sz w:val="28"/>
          <w:szCs w:val="28"/>
        </w:rPr>
        <w:t>СОРОК ЧЕТВЕРТА СЕСІЯ</w:t>
      </w:r>
    </w:p>
    <w:p w14:paraId="0FC92BEF" w14:textId="77777777" w:rsidR="00A11BDF" w:rsidRPr="00A11BDF" w:rsidRDefault="00A11BDF" w:rsidP="006E0333">
      <w:pPr>
        <w:widowControl w:val="0"/>
        <w:autoSpaceDE w:val="0"/>
        <w:autoSpaceDN w:val="0"/>
        <w:spacing w:line="240" w:lineRule="auto"/>
        <w:ind w:left="284" w:right="-24" w:firstLine="0"/>
        <w:jc w:val="center"/>
        <w:rPr>
          <w:b/>
          <w:color w:val="000000"/>
          <w:position w:val="0"/>
          <w:sz w:val="28"/>
          <w:szCs w:val="28"/>
        </w:rPr>
      </w:pPr>
      <w:r w:rsidRPr="00A11BDF">
        <w:rPr>
          <w:b/>
          <w:color w:val="000000"/>
          <w:position w:val="0"/>
          <w:sz w:val="28"/>
          <w:szCs w:val="28"/>
        </w:rPr>
        <w:t>ПРОЄКТ РІШЕННЯ</w:t>
      </w:r>
    </w:p>
    <w:p w14:paraId="33A73283" w14:textId="77777777" w:rsidR="00A11BDF" w:rsidRPr="00A11BDF" w:rsidRDefault="00A11BDF" w:rsidP="00A11BDF">
      <w:pPr>
        <w:widowControl w:val="0"/>
        <w:autoSpaceDE w:val="0"/>
        <w:autoSpaceDN w:val="0"/>
        <w:spacing w:line="240" w:lineRule="auto"/>
        <w:ind w:left="0" w:right="-46" w:firstLine="0"/>
        <w:rPr>
          <w:b/>
          <w:bCs/>
          <w:position w:val="0"/>
          <w:sz w:val="28"/>
          <w:szCs w:val="28"/>
          <w:lang w:eastAsia="en-US"/>
        </w:rPr>
      </w:pPr>
    </w:p>
    <w:p w14:paraId="30499865" w14:textId="77777777" w:rsidR="00A11BDF" w:rsidRPr="00A11BDF" w:rsidRDefault="00A11BDF" w:rsidP="00A11BDF">
      <w:pPr>
        <w:widowControl w:val="0"/>
        <w:autoSpaceDE w:val="0"/>
        <w:autoSpaceDN w:val="0"/>
        <w:spacing w:line="240" w:lineRule="auto"/>
        <w:ind w:left="0" w:firstLine="0"/>
        <w:rPr>
          <w:b/>
          <w:bCs/>
          <w:position w:val="0"/>
          <w:sz w:val="28"/>
          <w:szCs w:val="28"/>
          <w:lang w:eastAsia="en-US"/>
        </w:rPr>
      </w:pPr>
      <w:r w:rsidRPr="00A11BDF">
        <w:rPr>
          <w:b/>
          <w:bCs/>
          <w:position w:val="0"/>
          <w:sz w:val="28"/>
          <w:szCs w:val="28"/>
          <w:lang w:eastAsia="en-US"/>
        </w:rPr>
        <w:t xml:space="preserve">23 грудня 2025 року                                           </w:t>
      </w:r>
      <w:r>
        <w:rPr>
          <w:b/>
          <w:bCs/>
          <w:position w:val="0"/>
          <w:sz w:val="28"/>
          <w:szCs w:val="28"/>
          <w:lang w:eastAsia="en-US"/>
        </w:rPr>
        <w:t xml:space="preserve">      </w:t>
      </w:r>
      <w:r w:rsidRPr="00A11BDF">
        <w:rPr>
          <w:b/>
          <w:bCs/>
          <w:position w:val="0"/>
          <w:sz w:val="28"/>
          <w:szCs w:val="28"/>
          <w:lang w:eastAsia="en-US"/>
        </w:rPr>
        <w:t xml:space="preserve">              №     - 44 - VIII</w:t>
      </w:r>
    </w:p>
    <w:p w14:paraId="12681523" w14:textId="77777777" w:rsidR="00A11BDF" w:rsidRDefault="00A11BDF" w:rsidP="006E0333">
      <w:pPr>
        <w:spacing w:line="240" w:lineRule="auto"/>
        <w:ind w:left="0" w:firstLine="0"/>
        <w:jc w:val="both"/>
      </w:pPr>
    </w:p>
    <w:p w14:paraId="3DFFAD44" w14:textId="77777777" w:rsidR="00A11BDF" w:rsidRPr="00A11BDF" w:rsidRDefault="00A11BDF" w:rsidP="00A11BDF">
      <w:pPr>
        <w:spacing w:line="240" w:lineRule="auto"/>
        <w:ind w:left="0" w:firstLine="0"/>
        <w:jc w:val="both"/>
        <w:rPr>
          <w:b/>
          <w:sz w:val="28"/>
          <w:szCs w:val="28"/>
        </w:rPr>
      </w:pPr>
      <w:r w:rsidRPr="00A11BDF">
        <w:rPr>
          <w:b/>
          <w:sz w:val="28"/>
          <w:szCs w:val="28"/>
        </w:rPr>
        <w:t xml:space="preserve">Про затвердження Програми інформатизації </w:t>
      </w:r>
    </w:p>
    <w:p w14:paraId="14A6E378" w14:textId="77777777" w:rsidR="00A11BDF" w:rsidRPr="00A11BDF" w:rsidRDefault="00A11BDF" w:rsidP="00A11BDF">
      <w:pPr>
        <w:spacing w:line="240" w:lineRule="auto"/>
        <w:ind w:left="0" w:firstLine="0"/>
        <w:jc w:val="both"/>
        <w:rPr>
          <w:b/>
          <w:sz w:val="28"/>
          <w:szCs w:val="28"/>
        </w:rPr>
      </w:pPr>
      <w:r w:rsidRPr="00A11BDF">
        <w:rPr>
          <w:b/>
          <w:sz w:val="28"/>
          <w:szCs w:val="28"/>
        </w:rPr>
        <w:t xml:space="preserve">«Цифровізація Тетіївської міської </w:t>
      </w:r>
    </w:p>
    <w:p w14:paraId="61713D4C" w14:textId="77777777" w:rsidR="00A11BDF" w:rsidRPr="00A11BDF" w:rsidRDefault="00A11BDF" w:rsidP="00A11BDF">
      <w:pPr>
        <w:spacing w:line="240" w:lineRule="auto"/>
        <w:ind w:left="0" w:firstLine="0"/>
        <w:jc w:val="both"/>
        <w:rPr>
          <w:b/>
          <w:sz w:val="28"/>
          <w:szCs w:val="28"/>
        </w:rPr>
      </w:pPr>
      <w:r w:rsidRPr="00A11BDF">
        <w:rPr>
          <w:b/>
          <w:sz w:val="28"/>
          <w:szCs w:val="28"/>
        </w:rPr>
        <w:t xml:space="preserve">територіальної громади»  </w:t>
      </w:r>
    </w:p>
    <w:p w14:paraId="50496A1F" w14:textId="77777777" w:rsidR="00A11BDF" w:rsidRPr="00A11BDF" w:rsidRDefault="00A11BDF" w:rsidP="00A11BDF">
      <w:pPr>
        <w:spacing w:line="240" w:lineRule="auto"/>
        <w:ind w:left="0" w:firstLine="0"/>
        <w:jc w:val="both"/>
        <w:rPr>
          <w:sz w:val="28"/>
          <w:szCs w:val="28"/>
        </w:rPr>
      </w:pPr>
      <w:r w:rsidRPr="00A11BDF">
        <w:rPr>
          <w:b/>
          <w:color w:val="000000"/>
          <w:sz w:val="28"/>
          <w:szCs w:val="28"/>
        </w:rPr>
        <w:t>на 2026 – 2028 роки</w:t>
      </w:r>
    </w:p>
    <w:p w14:paraId="2B78F51D" w14:textId="77777777" w:rsidR="00A11BDF" w:rsidRDefault="00A11BDF">
      <w:pPr>
        <w:spacing w:line="240" w:lineRule="auto"/>
        <w:ind w:left="0" w:firstLine="720"/>
        <w:jc w:val="both"/>
      </w:pPr>
    </w:p>
    <w:p w14:paraId="5A6028CF" w14:textId="77777777" w:rsidR="00A11BDF" w:rsidRPr="00A11BDF" w:rsidRDefault="00A11BDF">
      <w:pPr>
        <w:spacing w:line="240" w:lineRule="auto"/>
        <w:ind w:left="0" w:firstLine="720"/>
        <w:jc w:val="both"/>
        <w:rPr>
          <w:sz w:val="28"/>
          <w:szCs w:val="28"/>
        </w:rPr>
      </w:pPr>
      <w:r w:rsidRPr="00A11BDF">
        <w:rPr>
          <w:sz w:val="28"/>
          <w:szCs w:val="28"/>
        </w:rPr>
        <w:t>Керуючись статтями 143, 144 Конституції Укра</w:t>
      </w:r>
      <w:r>
        <w:rPr>
          <w:sz w:val="28"/>
          <w:szCs w:val="28"/>
        </w:rPr>
        <w:t>їни, статтею 26 Закону України «</w:t>
      </w:r>
      <w:r w:rsidRPr="00A11BDF">
        <w:rPr>
          <w:sz w:val="28"/>
          <w:szCs w:val="28"/>
        </w:rPr>
        <w:t>Про м</w:t>
      </w:r>
      <w:r>
        <w:rPr>
          <w:sz w:val="28"/>
          <w:szCs w:val="28"/>
        </w:rPr>
        <w:t>ісцеве самоврядування в Україні», законами України «</w:t>
      </w:r>
      <w:r w:rsidRPr="00A11BDF">
        <w:rPr>
          <w:sz w:val="28"/>
          <w:szCs w:val="28"/>
        </w:rPr>
        <w:t>Про Наці</w:t>
      </w:r>
      <w:r>
        <w:rPr>
          <w:sz w:val="28"/>
          <w:szCs w:val="28"/>
        </w:rPr>
        <w:t>ональну програму інформатизації», «</w:t>
      </w:r>
      <w:r w:rsidRPr="00A11BDF">
        <w:rPr>
          <w:sz w:val="28"/>
          <w:szCs w:val="28"/>
        </w:rPr>
        <w:t>Про Концепцію Націо</w:t>
      </w:r>
      <w:r>
        <w:rPr>
          <w:sz w:val="28"/>
          <w:szCs w:val="28"/>
        </w:rPr>
        <w:t>нальної програми інформатизації», «</w:t>
      </w:r>
      <w:r w:rsidRPr="00A11BDF">
        <w:rPr>
          <w:sz w:val="28"/>
          <w:szCs w:val="28"/>
        </w:rPr>
        <w:t>Про</w:t>
      </w:r>
      <w:r>
        <w:rPr>
          <w:sz w:val="28"/>
          <w:szCs w:val="28"/>
        </w:rPr>
        <w:t xml:space="preserve"> доступ до публічної інформації»</w:t>
      </w:r>
      <w:r w:rsidRPr="00A11BDF">
        <w:rPr>
          <w:sz w:val="28"/>
          <w:szCs w:val="28"/>
        </w:rPr>
        <w:t>, постановою Кабінету Міністрів України</w:t>
      </w:r>
      <w:r>
        <w:rPr>
          <w:sz w:val="28"/>
          <w:szCs w:val="28"/>
        </w:rPr>
        <w:t xml:space="preserve"> від 02 лютого 2024 року № 119 «</w:t>
      </w:r>
      <w:r w:rsidRPr="00A11BDF">
        <w:rPr>
          <w:sz w:val="28"/>
          <w:szCs w:val="28"/>
        </w:rPr>
        <w:t>Деякі питання Націо</w:t>
      </w:r>
      <w:r>
        <w:rPr>
          <w:sz w:val="28"/>
          <w:szCs w:val="28"/>
        </w:rPr>
        <w:t>нальної програми інформатизації»</w:t>
      </w:r>
      <w:r w:rsidRPr="00A11BDF">
        <w:rPr>
          <w:sz w:val="28"/>
          <w:szCs w:val="28"/>
        </w:rPr>
        <w:t xml:space="preserve">, враховуючи пропозиції головних розпорядників бюджетних коштів </w:t>
      </w:r>
      <w:r>
        <w:rPr>
          <w:sz w:val="28"/>
          <w:szCs w:val="28"/>
        </w:rPr>
        <w:t xml:space="preserve">Тетіївської </w:t>
      </w:r>
      <w:r w:rsidRPr="00A11BDF">
        <w:rPr>
          <w:sz w:val="28"/>
          <w:szCs w:val="28"/>
        </w:rPr>
        <w:t>міської ради, з метою здійснення заходів, спрямо</w:t>
      </w:r>
      <w:r>
        <w:rPr>
          <w:sz w:val="28"/>
          <w:szCs w:val="28"/>
        </w:rPr>
        <w:t>ваних на цифровий розвиток громади</w:t>
      </w:r>
      <w:r w:rsidRPr="00A11BDF">
        <w:rPr>
          <w:sz w:val="28"/>
          <w:szCs w:val="28"/>
        </w:rPr>
        <w:t>, удосконалення системи муніцип</w:t>
      </w:r>
      <w:r>
        <w:rPr>
          <w:sz w:val="28"/>
          <w:szCs w:val="28"/>
        </w:rPr>
        <w:t>ального управління, Тетіївська</w:t>
      </w:r>
      <w:r w:rsidRPr="00A11BDF">
        <w:rPr>
          <w:sz w:val="28"/>
          <w:szCs w:val="28"/>
        </w:rPr>
        <w:t xml:space="preserve"> міська рада </w:t>
      </w:r>
    </w:p>
    <w:p w14:paraId="360A6DC8" w14:textId="77777777" w:rsidR="00A11BDF" w:rsidRPr="00A11BDF" w:rsidRDefault="00A11BDF">
      <w:pPr>
        <w:spacing w:line="240" w:lineRule="auto"/>
        <w:ind w:left="0" w:firstLine="720"/>
        <w:jc w:val="both"/>
        <w:rPr>
          <w:sz w:val="28"/>
          <w:szCs w:val="28"/>
        </w:rPr>
      </w:pPr>
    </w:p>
    <w:p w14:paraId="492270AA" w14:textId="77777777" w:rsidR="00A11BDF" w:rsidRDefault="00A11BDF" w:rsidP="00A11BDF">
      <w:pPr>
        <w:spacing w:line="240" w:lineRule="auto"/>
        <w:ind w:left="0" w:firstLine="720"/>
        <w:jc w:val="center"/>
        <w:rPr>
          <w:b/>
          <w:sz w:val="28"/>
          <w:szCs w:val="28"/>
        </w:rPr>
      </w:pPr>
      <w:r w:rsidRPr="00A11BDF">
        <w:rPr>
          <w:b/>
          <w:sz w:val="28"/>
          <w:szCs w:val="28"/>
        </w:rPr>
        <w:t>В И Р І Ш И Л А:</w:t>
      </w:r>
    </w:p>
    <w:p w14:paraId="49490FE3" w14:textId="77777777" w:rsidR="002A5D5B" w:rsidRPr="00A11BDF" w:rsidRDefault="002A5D5B" w:rsidP="00A11BDF">
      <w:pPr>
        <w:spacing w:line="240" w:lineRule="auto"/>
        <w:ind w:left="0" w:firstLine="720"/>
        <w:jc w:val="center"/>
        <w:rPr>
          <w:b/>
          <w:sz w:val="28"/>
          <w:szCs w:val="28"/>
        </w:rPr>
      </w:pPr>
    </w:p>
    <w:p w14:paraId="12F3410C" w14:textId="77777777" w:rsidR="002A5D5B" w:rsidRPr="002A5D5B" w:rsidRDefault="00A11BDF" w:rsidP="002A5D5B">
      <w:pPr>
        <w:spacing w:line="240" w:lineRule="auto"/>
        <w:ind w:left="0" w:firstLine="720"/>
        <w:jc w:val="both"/>
        <w:rPr>
          <w:sz w:val="28"/>
          <w:szCs w:val="28"/>
        </w:rPr>
      </w:pPr>
      <w:r w:rsidRPr="002A5D5B">
        <w:rPr>
          <w:sz w:val="28"/>
          <w:szCs w:val="28"/>
        </w:rPr>
        <w:t xml:space="preserve">1. Затвердити Програму </w:t>
      </w:r>
      <w:r w:rsidR="002A5D5B" w:rsidRPr="002A5D5B">
        <w:rPr>
          <w:sz w:val="28"/>
          <w:szCs w:val="28"/>
        </w:rPr>
        <w:t xml:space="preserve">інформатизації «Цифровізація Тетіївської </w:t>
      </w:r>
    </w:p>
    <w:p w14:paraId="19132B13" w14:textId="77777777" w:rsidR="002A5D5B" w:rsidRPr="002A5D5B" w:rsidRDefault="002A5D5B" w:rsidP="002A5D5B">
      <w:pPr>
        <w:spacing w:line="240" w:lineRule="auto"/>
        <w:ind w:left="0" w:firstLine="0"/>
        <w:jc w:val="both"/>
        <w:rPr>
          <w:sz w:val="28"/>
          <w:szCs w:val="28"/>
        </w:rPr>
      </w:pPr>
      <w:r w:rsidRPr="002A5D5B">
        <w:rPr>
          <w:sz w:val="28"/>
          <w:szCs w:val="28"/>
        </w:rPr>
        <w:t>міської територіальної громади»  на 2026 – 2028 роки</w:t>
      </w:r>
      <w:r w:rsidR="00A11BDF" w:rsidRPr="002A5D5B">
        <w:rPr>
          <w:sz w:val="28"/>
          <w:szCs w:val="28"/>
        </w:rPr>
        <w:t xml:space="preserve">, що додається. </w:t>
      </w:r>
    </w:p>
    <w:p w14:paraId="0F6836D8" w14:textId="77777777" w:rsidR="002A5D5B" w:rsidRPr="002A5D5B" w:rsidRDefault="002A5D5B" w:rsidP="002A5D5B">
      <w:pPr>
        <w:spacing w:line="240" w:lineRule="auto"/>
        <w:ind w:left="0" w:firstLine="0"/>
        <w:jc w:val="both"/>
        <w:rPr>
          <w:sz w:val="28"/>
          <w:szCs w:val="28"/>
        </w:rPr>
      </w:pPr>
    </w:p>
    <w:p w14:paraId="2C0CC620" w14:textId="77777777" w:rsidR="002A5D5B" w:rsidRPr="002A5D5B" w:rsidRDefault="00A11BDF" w:rsidP="002A5D5B">
      <w:pPr>
        <w:spacing w:line="240" w:lineRule="auto"/>
        <w:ind w:left="0" w:firstLine="720"/>
        <w:jc w:val="both"/>
        <w:rPr>
          <w:sz w:val="28"/>
          <w:szCs w:val="28"/>
        </w:rPr>
      </w:pPr>
      <w:r w:rsidRPr="002A5D5B">
        <w:rPr>
          <w:sz w:val="28"/>
          <w:szCs w:val="28"/>
        </w:rPr>
        <w:t xml:space="preserve">2. </w:t>
      </w:r>
      <w:r w:rsidR="002A5D5B" w:rsidRPr="002A5D5B">
        <w:rPr>
          <w:sz w:val="28"/>
          <w:szCs w:val="28"/>
          <w:bdr w:val="none" w:sz="0" w:space="0" w:color="auto" w:frame="1"/>
        </w:rPr>
        <w:t xml:space="preserve">Контроль за виконанням даного рішення покласти на постійну депутатську  комісію з питань планування, бюджету, фінансів та соціально- економічного </w:t>
      </w:r>
      <w:r w:rsidR="002A5D5B" w:rsidRPr="002A5D5B">
        <w:rPr>
          <w:position w:val="0"/>
          <w:sz w:val="28"/>
          <w:szCs w:val="28"/>
          <w:bdr w:val="none" w:sz="0" w:space="0" w:color="auto" w:frame="1"/>
          <w:lang w:eastAsia="en-US"/>
        </w:rPr>
        <w:t>розвитку (голова комісії – Кирилюк В.А.)</w:t>
      </w:r>
      <w:r w:rsidR="006E0333">
        <w:rPr>
          <w:position w:val="0"/>
          <w:sz w:val="28"/>
          <w:szCs w:val="28"/>
          <w:bdr w:val="none" w:sz="0" w:space="0" w:color="auto" w:frame="1"/>
          <w:lang w:eastAsia="en-US"/>
        </w:rPr>
        <w:t xml:space="preserve">, </w:t>
      </w:r>
      <w:r w:rsidR="006E0333">
        <w:rPr>
          <w:sz w:val="28"/>
        </w:rPr>
        <w:t>на</w:t>
      </w:r>
      <w:r w:rsidR="006E0333">
        <w:t xml:space="preserve"> </w:t>
      </w:r>
      <w:r w:rsidR="006E0333">
        <w:rPr>
          <w:sz w:val="28"/>
        </w:rPr>
        <w:t xml:space="preserve">постійну депутатську комісію з питань </w:t>
      </w:r>
      <w:r w:rsidR="006E0333">
        <w:rPr>
          <w:sz w:val="28"/>
          <w:szCs w:val="28"/>
        </w:rPr>
        <w:t xml:space="preserve">Регламенту, депутатської етики, забезпечення діяльності депутатів та контролю за виконанням рішень міської ради та її виконавчого комітету, дотримання законності та правопорядку </w:t>
      </w:r>
      <w:r w:rsidR="006E0333">
        <w:rPr>
          <w:sz w:val="28"/>
        </w:rPr>
        <w:t xml:space="preserve">(голова комісії - Чорний О.А.) </w:t>
      </w:r>
      <w:r w:rsidR="002A5D5B" w:rsidRPr="002A5D5B">
        <w:rPr>
          <w:position w:val="0"/>
          <w:sz w:val="28"/>
          <w:szCs w:val="28"/>
          <w:bdr w:val="none" w:sz="0" w:space="0" w:color="auto" w:frame="1"/>
          <w:lang w:eastAsia="en-US"/>
        </w:rPr>
        <w:t xml:space="preserve"> та на першого заступника  міського голови Кизимишина В.Й.</w:t>
      </w:r>
    </w:p>
    <w:p w14:paraId="0119824F" w14:textId="77777777" w:rsidR="002A5D5B" w:rsidRPr="002A5D5B" w:rsidRDefault="002A5D5B" w:rsidP="002A5D5B">
      <w:pPr>
        <w:shd w:val="clear" w:color="auto" w:fill="FFFFFF"/>
        <w:spacing w:line="240" w:lineRule="auto"/>
        <w:ind w:left="142" w:hanging="142"/>
        <w:rPr>
          <w:b/>
          <w:bCs/>
          <w:position w:val="0"/>
          <w:sz w:val="28"/>
          <w:szCs w:val="28"/>
          <w:bdr w:val="none" w:sz="0" w:space="0" w:color="auto" w:frame="1"/>
          <w:lang w:val="ru-RU" w:eastAsia="en-US"/>
        </w:rPr>
      </w:pPr>
      <w:r w:rsidRPr="002A5D5B">
        <w:rPr>
          <w:b/>
          <w:bCs/>
          <w:position w:val="0"/>
          <w:sz w:val="28"/>
          <w:szCs w:val="28"/>
          <w:bdr w:val="none" w:sz="0" w:space="0" w:color="auto" w:frame="1"/>
          <w:lang w:eastAsia="en-US"/>
        </w:rPr>
        <w:t xml:space="preserve">                            </w:t>
      </w:r>
    </w:p>
    <w:p w14:paraId="4AA8CB85" w14:textId="77777777" w:rsidR="002A5D5B" w:rsidRPr="002A5D5B" w:rsidRDefault="002A5D5B" w:rsidP="002A5D5B">
      <w:pPr>
        <w:shd w:val="clear" w:color="auto" w:fill="FFFFFF"/>
        <w:spacing w:line="240" w:lineRule="auto"/>
        <w:ind w:left="-709" w:firstLine="0"/>
        <w:rPr>
          <w:b/>
          <w:bCs/>
          <w:position w:val="0"/>
          <w:sz w:val="28"/>
          <w:szCs w:val="28"/>
          <w:bdr w:val="none" w:sz="0" w:space="0" w:color="auto" w:frame="1"/>
          <w:lang w:eastAsia="en-US"/>
        </w:rPr>
      </w:pPr>
      <w:r w:rsidRPr="002A5D5B">
        <w:rPr>
          <w:b/>
          <w:bCs/>
          <w:position w:val="0"/>
          <w:sz w:val="28"/>
          <w:szCs w:val="28"/>
          <w:bdr w:val="none" w:sz="0" w:space="0" w:color="auto" w:frame="1"/>
          <w:lang w:eastAsia="en-US"/>
        </w:rPr>
        <w:t xml:space="preserve">    </w:t>
      </w:r>
    </w:p>
    <w:p w14:paraId="48947759" w14:textId="77777777" w:rsidR="002A5D5B" w:rsidRPr="002A5D5B" w:rsidRDefault="002A5D5B" w:rsidP="002A5D5B">
      <w:pPr>
        <w:shd w:val="clear" w:color="auto" w:fill="FFFFFF"/>
        <w:spacing w:line="240" w:lineRule="auto"/>
        <w:ind w:left="-709" w:firstLine="0"/>
        <w:rPr>
          <w:b/>
          <w:bCs/>
          <w:position w:val="0"/>
          <w:sz w:val="28"/>
          <w:szCs w:val="28"/>
          <w:bdr w:val="none" w:sz="0" w:space="0" w:color="auto" w:frame="1"/>
          <w:lang w:eastAsia="en-US"/>
        </w:rPr>
      </w:pPr>
    </w:p>
    <w:p w14:paraId="02B361F5" w14:textId="77777777" w:rsidR="00A11BDF" w:rsidRPr="006E0333" w:rsidRDefault="002A5D5B" w:rsidP="006E0333">
      <w:pPr>
        <w:shd w:val="clear" w:color="auto" w:fill="FFFFFF"/>
        <w:spacing w:line="240" w:lineRule="auto"/>
        <w:ind w:left="0" w:firstLine="0"/>
        <w:rPr>
          <w:position w:val="0"/>
          <w:sz w:val="28"/>
          <w:szCs w:val="28"/>
          <w:bdr w:val="none" w:sz="0" w:space="0" w:color="auto" w:frame="1"/>
          <w:lang w:eastAsia="en-US"/>
        </w:rPr>
      </w:pPr>
      <w:r w:rsidRPr="002A5D5B">
        <w:rPr>
          <w:b/>
          <w:bCs/>
          <w:position w:val="0"/>
          <w:sz w:val="28"/>
          <w:szCs w:val="28"/>
          <w:bdr w:val="none" w:sz="0" w:space="0" w:color="auto" w:frame="1"/>
          <w:lang w:eastAsia="en-US"/>
        </w:rPr>
        <w:t xml:space="preserve">                   </w:t>
      </w:r>
      <w:r w:rsidRPr="002A5D5B">
        <w:rPr>
          <w:position w:val="0"/>
          <w:sz w:val="28"/>
          <w:szCs w:val="28"/>
          <w:bdr w:val="none" w:sz="0" w:space="0" w:color="auto" w:frame="1"/>
          <w:lang w:eastAsia="en-US"/>
        </w:rPr>
        <w:t>Міський голова                                                Богдан БАЛАГУРА</w:t>
      </w:r>
    </w:p>
    <w:p w14:paraId="36C1B890" w14:textId="77777777" w:rsidR="00A11BDF" w:rsidRDefault="00A11BDF">
      <w:pPr>
        <w:spacing w:after="120" w:line="360" w:lineRule="auto"/>
        <w:jc w:val="center"/>
        <w:rPr>
          <w:b/>
          <w:color w:val="000000"/>
          <w:sz w:val="28"/>
          <w:szCs w:val="28"/>
        </w:rPr>
      </w:pPr>
    </w:p>
    <w:p w14:paraId="40D24DDF" w14:textId="77777777" w:rsidR="002A5D5B" w:rsidRPr="002A5D5B" w:rsidRDefault="002A5D5B" w:rsidP="002A5D5B">
      <w:pPr>
        <w:spacing w:line="240" w:lineRule="auto"/>
        <w:ind w:left="0" w:firstLine="0"/>
        <w:rPr>
          <w:rFonts w:eastAsia="Calibri"/>
          <w:position w:val="0"/>
          <w:sz w:val="28"/>
          <w:szCs w:val="28"/>
          <w:lang w:val="ru-RU" w:eastAsia="en-US"/>
        </w:rPr>
      </w:pPr>
      <w:r w:rsidRPr="002A5D5B">
        <w:rPr>
          <w:rFonts w:ascii="Calibri" w:eastAsia="Calibri" w:hAnsi="Calibri"/>
          <w:position w:val="0"/>
          <w:sz w:val="28"/>
          <w:szCs w:val="28"/>
          <w:lang w:val="ru-RU" w:eastAsia="en-US"/>
        </w:rPr>
        <w:lastRenderedPageBreak/>
        <w:t xml:space="preserve">                                                                                                </w:t>
      </w:r>
      <w:r w:rsidRPr="002A5D5B">
        <w:rPr>
          <w:rFonts w:eastAsia="Calibri"/>
          <w:position w:val="0"/>
          <w:sz w:val="28"/>
          <w:szCs w:val="28"/>
          <w:lang w:val="ru-RU" w:eastAsia="en-US"/>
        </w:rPr>
        <w:t>Додаток</w:t>
      </w:r>
    </w:p>
    <w:p w14:paraId="5F024185" w14:textId="77777777" w:rsidR="002A5D5B" w:rsidRPr="002A5D5B" w:rsidRDefault="002A5D5B" w:rsidP="002A5D5B">
      <w:pPr>
        <w:spacing w:line="240" w:lineRule="auto"/>
        <w:ind w:left="0" w:firstLine="0"/>
        <w:rPr>
          <w:rFonts w:eastAsia="Calibri"/>
          <w:position w:val="0"/>
          <w:sz w:val="28"/>
          <w:szCs w:val="28"/>
          <w:lang w:val="ru-RU" w:eastAsia="en-US"/>
        </w:rPr>
      </w:pPr>
      <w:r w:rsidRPr="002A5D5B">
        <w:rPr>
          <w:rFonts w:eastAsia="Calibri"/>
          <w:position w:val="0"/>
          <w:sz w:val="28"/>
          <w:szCs w:val="28"/>
          <w:lang w:val="ru-RU" w:eastAsia="en-US"/>
        </w:rPr>
        <w:t xml:space="preserve">                                                                      до рішенням  сорок четвертої сесії                                                </w:t>
      </w:r>
    </w:p>
    <w:p w14:paraId="74987F87" w14:textId="77777777" w:rsidR="002A5D5B" w:rsidRPr="002A5D5B" w:rsidRDefault="002A5D5B" w:rsidP="002A5D5B">
      <w:pPr>
        <w:spacing w:line="240" w:lineRule="auto"/>
        <w:ind w:left="0" w:firstLine="0"/>
        <w:rPr>
          <w:rFonts w:eastAsia="Calibri"/>
          <w:position w:val="0"/>
          <w:sz w:val="28"/>
          <w:szCs w:val="28"/>
          <w:lang w:val="ru-RU" w:eastAsia="en-US"/>
        </w:rPr>
      </w:pPr>
      <w:r w:rsidRPr="002A5D5B">
        <w:rPr>
          <w:rFonts w:eastAsia="Calibri"/>
          <w:position w:val="0"/>
          <w:sz w:val="28"/>
          <w:szCs w:val="28"/>
          <w:lang w:val="ru-RU" w:eastAsia="en-US"/>
        </w:rPr>
        <w:t xml:space="preserve">                                                                      Тетіївської міської ради</w:t>
      </w:r>
    </w:p>
    <w:p w14:paraId="196153AF" w14:textId="77777777" w:rsidR="002A5D5B" w:rsidRPr="002A5D5B" w:rsidRDefault="002A5D5B" w:rsidP="002A5D5B">
      <w:pPr>
        <w:spacing w:line="240" w:lineRule="auto"/>
        <w:ind w:left="0" w:firstLine="0"/>
        <w:jc w:val="both"/>
        <w:rPr>
          <w:rFonts w:eastAsia="Calibri"/>
          <w:position w:val="0"/>
          <w:sz w:val="28"/>
          <w:szCs w:val="28"/>
          <w:lang w:val="ru-RU" w:eastAsia="en-US"/>
        </w:rPr>
      </w:pPr>
      <w:r w:rsidRPr="002A5D5B">
        <w:rPr>
          <w:rFonts w:eastAsia="Calibri"/>
          <w:position w:val="0"/>
          <w:sz w:val="28"/>
          <w:szCs w:val="28"/>
          <w:lang w:val="ru-RU" w:eastAsia="en-US"/>
        </w:rPr>
        <w:t xml:space="preserve">                                                                      </w:t>
      </w:r>
      <w:r w:rsidRPr="002A5D5B">
        <w:rPr>
          <w:rFonts w:eastAsia="Calibri"/>
          <w:position w:val="0"/>
          <w:sz w:val="28"/>
          <w:szCs w:val="28"/>
          <w:lang w:val="en-US" w:eastAsia="en-US"/>
        </w:rPr>
        <w:t>VIII</w:t>
      </w:r>
      <w:r w:rsidRPr="002A5D5B">
        <w:rPr>
          <w:rFonts w:eastAsia="Calibri"/>
          <w:position w:val="0"/>
          <w:sz w:val="28"/>
          <w:szCs w:val="28"/>
          <w:lang w:val="ru-RU" w:eastAsia="en-US"/>
        </w:rPr>
        <w:t xml:space="preserve"> скликання</w:t>
      </w:r>
    </w:p>
    <w:p w14:paraId="45D41AF1" w14:textId="77777777" w:rsidR="002A5D5B" w:rsidRPr="006E0333" w:rsidRDefault="002A5D5B" w:rsidP="002A5D5B">
      <w:pPr>
        <w:spacing w:line="240" w:lineRule="auto"/>
        <w:ind w:left="0" w:firstLine="0"/>
        <w:rPr>
          <w:rFonts w:eastAsia="Calibri"/>
          <w:position w:val="0"/>
          <w:sz w:val="28"/>
          <w:szCs w:val="28"/>
          <w:lang w:val="ru-RU" w:eastAsia="en-US"/>
        </w:rPr>
      </w:pPr>
      <w:r w:rsidRPr="002A5D5B">
        <w:rPr>
          <w:rFonts w:eastAsia="Calibri"/>
          <w:b/>
          <w:color w:val="000000"/>
          <w:position w:val="0"/>
          <w:sz w:val="28"/>
          <w:szCs w:val="28"/>
          <w:lang w:val="ru-RU" w:eastAsia="en-US"/>
        </w:rPr>
        <w:t xml:space="preserve">                                                                    </w:t>
      </w:r>
      <w:r w:rsidRPr="002A5D5B">
        <w:rPr>
          <w:rFonts w:eastAsia="Calibri"/>
          <w:b/>
          <w:color w:val="000000"/>
          <w:position w:val="0"/>
          <w:sz w:val="28"/>
          <w:szCs w:val="28"/>
          <w:lang w:eastAsia="en-US"/>
        </w:rPr>
        <w:t xml:space="preserve"> </w:t>
      </w:r>
      <w:r w:rsidRPr="002A5D5B">
        <w:rPr>
          <w:rFonts w:eastAsia="Calibri"/>
          <w:b/>
          <w:color w:val="000000"/>
          <w:position w:val="0"/>
          <w:sz w:val="28"/>
          <w:szCs w:val="28"/>
          <w:lang w:val="ru-RU" w:eastAsia="en-US"/>
        </w:rPr>
        <w:t xml:space="preserve"> </w:t>
      </w:r>
      <w:r w:rsidRPr="002A5D5B">
        <w:rPr>
          <w:rFonts w:eastAsia="Calibri"/>
          <w:position w:val="0"/>
          <w:sz w:val="28"/>
          <w:szCs w:val="28"/>
          <w:lang w:val="ru-RU" w:eastAsia="en-US"/>
        </w:rPr>
        <w:t xml:space="preserve"> 23.12.2025   №</w:t>
      </w:r>
      <w:r w:rsidRPr="002A5D5B">
        <w:rPr>
          <w:rFonts w:eastAsia="Calibri"/>
          <w:position w:val="0"/>
          <w:sz w:val="28"/>
          <w:szCs w:val="28"/>
          <w:lang w:val="en-US" w:eastAsia="en-US"/>
        </w:rPr>
        <w:t> </w:t>
      </w:r>
      <w:r w:rsidRPr="002A5D5B">
        <w:rPr>
          <w:rFonts w:eastAsia="Calibri"/>
          <w:position w:val="0"/>
          <w:sz w:val="28"/>
          <w:szCs w:val="28"/>
          <w:lang w:val="ru-RU" w:eastAsia="en-US"/>
        </w:rPr>
        <w:t xml:space="preserve">__  - 44  - </w:t>
      </w:r>
      <w:r w:rsidRPr="002A5D5B">
        <w:rPr>
          <w:rFonts w:eastAsia="Calibri"/>
          <w:position w:val="0"/>
          <w:sz w:val="28"/>
          <w:szCs w:val="28"/>
          <w:lang w:val="en-US" w:eastAsia="en-US"/>
        </w:rPr>
        <w:t>VIII</w:t>
      </w:r>
    </w:p>
    <w:p w14:paraId="751A7C7E" w14:textId="77777777" w:rsidR="002A5D5B" w:rsidRPr="002A5D5B" w:rsidRDefault="002A5D5B" w:rsidP="002A5D5B">
      <w:pPr>
        <w:spacing w:line="240" w:lineRule="auto"/>
        <w:ind w:left="0" w:firstLine="0"/>
        <w:rPr>
          <w:rFonts w:eastAsia="Calibri"/>
          <w:position w:val="0"/>
          <w:sz w:val="28"/>
          <w:szCs w:val="28"/>
          <w:lang w:eastAsia="en-US"/>
        </w:rPr>
      </w:pPr>
    </w:p>
    <w:p w14:paraId="1426F206" w14:textId="77777777" w:rsidR="00A11BDF" w:rsidRDefault="006E0333" w:rsidP="002A5D5B">
      <w:pPr>
        <w:jc w:val="center"/>
        <w:rPr>
          <w:b/>
          <w:color w:val="000000"/>
          <w:sz w:val="28"/>
          <w:szCs w:val="28"/>
        </w:rPr>
      </w:pPr>
      <w:r>
        <w:rPr>
          <w:b/>
          <w:sz w:val="28"/>
          <w:szCs w:val="28"/>
        </w:rPr>
        <w:t>Програма</w:t>
      </w:r>
      <w:r w:rsidR="002A5D5B" w:rsidRPr="002A5D5B">
        <w:rPr>
          <w:b/>
          <w:sz w:val="28"/>
          <w:szCs w:val="28"/>
        </w:rPr>
        <w:t xml:space="preserve"> інформатизації «Цифровізація Тетіївської міської територіальної громади»   </w:t>
      </w:r>
      <w:r w:rsidR="002A5D5B" w:rsidRPr="002A5D5B">
        <w:rPr>
          <w:b/>
          <w:color w:val="000000"/>
          <w:sz w:val="28"/>
          <w:szCs w:val="28"/>
        </w:rPr>
        <w:t>на 2026 – 2028 роки</w:t>
      </w:r>
    </w:p>
    <w:p w14:paraId="351F9A96" w14:textId="77777777" w:rsidR="002A5D5B" w:rsidRPr="002A5D5B" w:rsidRDefault="002A5D5B" w:rsidP="002A5D5B">
      <w:pPr>
        <w:jc w:val="center"/>
        <w:rPr>
          <w:b/>
          <w:sz w:val="28"/>
          <w:szCs w:val="28"/>
        </w:rPr>
      </w:pPr>
    </w:p>
    <w:sdt>
      <w:sdtPr>
        <w:rPr>
          <w:rFonts w:ascii="Times New Roman" w:eastAsia="Times New Roman" w:hAnsi="Times New Roman" w:cs="Times New Roman"/>
          <w:color w:val="auto"/>
          <w:position w:val="-1"/>
          <w:sz w:val="24"/>
          <w:szCs w:val="24"/>
          <w:lang w:val="uk-UA" w:eastAsia="ru-RU"/>
        </w:rPr>
        <w:id w:val="641315326"/>
        <w:docPartObj>
          <w:docPartGallery w:val="Table of Contents"/>
          <w:docPartUnique/>
        </w:docPartObj>
      </w:sdtPr>
      <w:sdtEndPr>
        <w:rPr>
          <w:b/>
          <w:bCs/>
        </w:rPr>
      </w:sdtEndPr>
      <w:sdtContent>
        <w:p w14:paraId="187A2E22" w14:textId="77777777" w:rsidR="004B620B" w:rsidRPr="00A11BDF" w:rsidRDefault="004B620B" w:rsidP="003754B0">
          <w:pPr>
            <w:pStyle w:val="afb"/>
            <w:jc w:val="center"/>
            <w:rPr>
              <w:rFonts w:ascii="Times New Roman" w:hAnsi="Times New Roman" w:cs="Times New Roman"/>
              <w:b/>
              <w:color w:val="000000" w:themeColor="text1"/>
              <w:sz w:val="40"/>
              <w:lang w:val="uk-UA"/>
            </w:rPr>
          </w:pPr>
          <w:r w:rsidRPr="003754B0">
            <w:rPr>
              <w:rFonts w:ascii="Times New Roman" w:hAnsi="Times New Roman" w:cs="Times New Roman"/>
              <w:b/>
              <w:color w:val="000000" w:themeColor="text1"/>
              <w:sz w:val="40"/>
              <w:lang w:val="uk-UA"/>
            </w:rPr>
            <w:t>Зміст</w:t>
          </w:r>
        </w:p>
        <w:p w14:paraId="22488653" w14:textId="77777777" w:rsidR="0020147A" w:rsidRPr="0020147A" w:rsidRDefault="004B620B">
          <w:pPr>
            <w:pStyle w:val="13"/>
            <w:tabs>
              <w:tab w:val="right" w:leader="dot" w:pos="9345"/>
            </w:tabs>
            <w:rPr>
              <w:rFonts w:asciiTheme="minorHAnsi" w:eastAsiaTheme="minorEastAsia" w:hAnsiTheme="minorHAnsi" w:cstheme="minorBidi"/>
              <w:b/>
              <w:noProof/>
              <w:position w:val="0"/>
              <w:sz w:val="22"/>
              <w:szCs w:val="22"/>
              <w:lang w:val="en-US" w:eastAsia="en-US"/>
            </w:rPr>
          </w:pPr>
          <w:r>
            <w:fldChar w:fldCharType="begin"/>
          </w:r>
          <w:r>
            <w:instrText xml:space="preserve"> TOC \o "1-3" \h \z \u </w:instrText>
          </w:r>
          <w:r>
            <w:fldChar w:fldCharType="separate"/>
          </w:r>
          <w:hyperlink w:anchor="_Toc214266984" w:history="1">
            <w:r w:rsidR="0020147A" w:rsidRPr="0020147A">
              <w:rPr>
                <w:rStyle w:val="afc"/>
                <w:b/>
                <w:noProof/>
              </w:rPr>
              <w:t>ПАСПОРТ</w:t>
            </w:r>
            <w:r w:rsidR="0020147A" w:rsidRPr="0020147A">
              <w:rPr>
                <w:b/>
                <w:noProof/>
                <w:webHidden/>
              </w:rPr>
              <w:tab/>
            </w:r>
            <w:r w:rsidR="0020147A" w:rsidRPr="0020147A">
              <w:rPr>
                <w:b/>
                <w:noProof/>
                <w:webHidden/>
              </w:rPr>
              <w:fldChar w:fldCharType="begin"/>
            </w:r>
            <w:r w:rsidR="0020147A" w:rsidRPr="0020147A">
              <w:rPr>
                <w:b/>
                <w:noProof/>
                <w:webHidden/>
              </w:rPr>
              <w:instrText xml:space="preserve"> PAGEREF _Toc214266984 \h </w:instrText>
            </w:r>
            <w:r w:rsidR="0020147A" w:rsidRPr="0020147A">
              <w:rPr>
                <w:b/>
                <w:noProof/>
                <w:webHidden/>
              </w:rPr>
            </w:r>
            <w:r w:rsidR="0020147A" w:rsidRPr="0020147A">
              <w:rPr>
                <w:b/>
                <w:noProof/>
                <w:webHidden/>
              </w:rPr>
              <w:fldChar w:fldCharType="separate"/>
            </w:r>
            <w:r w:rsidR="00B95F02">
              <w:rPr>
                <w:b/>
                <w:noProof/>
                <w:webHidden/>
              </w:rPr>
              <w:t>3</w:t>
            </w:r>
            <w:r w:rsidR="0020147A" w:rsidRPr="0020147A">
              <w:rPr>
                <w:b/>
                <w:noProof/>
                <w:webHidden/>
              </w:rPr>
              <w:fldChar w:fldCharType="end"/>
            </w:r>
          </w:hyperlink>
        </w:p>
        <w:p w14:paraId="5355EBED" w14:textId="77777777" w:rsidR="0020147A" w:rsidRPr="0020147A" w:rsidRDefault="0020147A">
          <w:pPr>
            <w:pStyle w:val="13"/>
            <w:tabs>
              <w:tab w:val="right" w:leader="dot" w:pos="9345"/>
            </w:tabs>
            <w:rPr>
              <w:rFonts w:asciiTheme="minorHAnsi" w:eastAsiaTheme="minorEastAsia" w:hAnsiTheme="minorHAnsi" w:cstheme="minorBidi"/>
              <w:b/>
              <w:noProof/>
              <w:position w:val="0"/>
              <w:sz w:val="22"/>
              <w:szCs w:val="22"/>
              <w:lang w:val="en-US" w:eastAsia="en-US"/>
            </w:rPr>
          </w:pPr>
          <w:hyperlink w:anchor="_Toc214266985" w:history="1">
            <w:r w:rsidRPr="0020147A">
              <w:rPr>
                <w:rStyle w:val="afc"/>
                <w:b/>
                <w:iCs/>
                <w:noProof/>
                <w:spacing w:val="5"/>
              </w:rPr>
              <w:t>І. КОНЦЕПЦІЯ ПРОГРАМИ</w:t>
            </w:r>
            <w:r w:rsidRPr="0020147A">
              <w:rPr>
                <w:b/>
                <w:noProof/>
                <w:webHidden/>
              </w:rPr>
              <w:tab/>
            </w:r>
            <w:r w:rsidRPr="0020147A">
              <w:rPr>
                <w:b/>
                <w:noProof/>
                <w:webHidden/>
              </w:rPr>
              <w:fldChar w:fldCharType="begin"/>
            </w:r>
            <w:r w:rsidRPr="0020147A">
              <w:rPr>
                <w:b/>
                <w:noProof/>
                <w:webHidden/>
              </w:rPr>
              <w:instrText xml:space="preserve"> PAGEREF _Toc214266985 \h </w:instrText>
            </w:r>
            <w:r w:rsidRPr="0020147A">
              <w:rPr>
                <w:b/>
                <w:noProof/>
                <w:webHidden/>
              </w:rPr>
            </w:r>
            <w:r w:rsidRPr="0020147A">
              <w:rPr>
                <w:b/>
                <w:noProof/>
                <w:webHidden/>
              </w:rPr>
              <w:fldChar w:fldCharType="separate"/>
            </w:r>
            <w:r w:rsidR="00B95F02">
              <w:rPr>
                <w:b/>
                <w:noProof/>
                <w:webHidden/>
              </w:rPr>
              <w:t>4</w:t>
            </w:r>
            <w:r w:rsidRPr="0020147A">
              <w:rPr>
                <w:b/>
                <w:noProof/>
                <w:webHidden/>
              </w:rPr>
              <w:fldChar w:fldCharType="end"/>
            </w:r>
          </w:hyperlink>
        </w:p>
        <w:p w14:paraId="2248D1C5" w14:textId="77777777" w:rsidR="0020147A" w:rsidRPr="0020147A" w:rsidRDefault="0020147A" w:rsidP="0020147A">
          <w:pPr>
            <w:pStyle w:val="21"/>
            <w:rPr>
              <w:rFonts w:asciiTheme="minorHAnsi" w:eastAsiaTheme="minorEastAsia" w:hAnsiTheme="minorHAnsi" w:cstheme="minorBidi"/>
              <w:position w:val="0"/>
              <w:sz w:val="22"/>
              <w:szCs w:val="22"/>
              <w:lang w:val="en-US" w:eastAsia="en-US"/>
            </w:rPr>
          </w:pPr>
          <w:hyperlink w:anchor="_Toc214266986" w:history="1">
            <w:r w:rsidRPr="0020147A">
              <w:rPr>
                <w:rStyle w:val="afc"/>
              </w:rPr>
              <w:t>І. Загальні положення</w:t>
            </w:r>
            <w:r w:rsidRPr="0020147A">
              <w:rPr>
                <w:webHidden/>
              </w:rPr>
              <w:tab/>
            </w:r>
            <w:r w:rsidRPr="0020147A">
              <w:rPr>
                <w:webHidden/>
              </w:rPr>
              <w:fldChar w:fldCharType="begin"/>
            </w:r>
            <w:r w:rsidRPr="0020147A">
              <w:rPr>
                <w:webHidden/>
              </w:rPr>
              <w:instrText xml:space="preserve"> PAGEREF _Toc214266986 \h </w:instrText>
            </w:r>
            <w:r w:rsidRPr="0020147A">
              <w:rPr>
                <w:webHidden/>
              </w:rPr>
            </w:r>
            <w:r w:rsidRPr="0020147A">
              <w:rPr>
                <w:webHidden/>
              </w:rPr>
              <w:fldChar w:fldCharType="separate"/>
            </w:r>
            <w:r w:rsidR="00B95F02">
              <w:rPr>
                <w:webHidden/>
              </w:rPr>
              <w:t>4</w:t>
            </w:r>
            <w:r w:rsidRPr="0020147A">
              <w:rPr>
                <w:webHidden/>
              </w:rPr>
              <w:fldChar w:fldCharType="end"/>
            </w:r>
          </w:hyperlink>
        </w:p>
        <w:p w14:paraId="5EA430E8" w14:textId="77777777" w:rsidR="0020147A" w:rsidRPr="0020147A" w:rsidRDefault="0020147A">
          <w:pPr>
            <w:pStyle w:val="13"/>
            <w:tabs>
              <w:tab w:val="right" w:leader="dot" w:pos="9345"/>
            </w:tabs>
            <w:rPr>
              <w:rFonts w:asciiTheme="minorHAnsi" w:eastAsiaTheme="minorEastAsia" w:hAnsiTheme="minorHAnsi" w:cstheme="minorBidi"/>
              <w:b/>
              <w:noProof/>
              <w:position w:val="0"/>
              <w:sz w:val="22"/>
              <w:szCs w:val="22"/>
              <w:lang w:val="en-US" w:eastAsia="en-US"/>
            </w:rPr>
          </w:pPr>
          <w:hyperlink w:anchor="_Toc214266987" w:history="1">
            <w:r w:rsidRPr="0020147A">
              <w:rPr>
                <w:rStyle w:val="afc"/>
                <w:b/>
                <w:noProof/>
              </w:rPr>
              <w:t>ІІ. НОРМАТИВНЕ-ПРАВОВЕ ЗАБЕЗПЕЧЕННЯ ПРОГРАМИ</w:t>
            </w:r>
            <w:r w:rsidRPr="0020147A">
              <w:rPr>
                <w:b/>
                <w:noProof/>
                <w:webHidden/>
              </w:rPr>
              <w:tab/>
            </w:r>
            <w:r w:rsidRPr="0020147A">
              <w:rPr>
                <w:b/>
                <w:noProof/>
                <w:webHidden/>
              </w:rPr>
              <w:fldChar w:fldCharType="begin"/>
            </w:r>
            <w:r w:rsidRPr="0020147A">
              <w:rPr>
                <w:b/>
                <w:noProof/>
                <w:webHidden/>
              </w:rPr>
              <w:instrText xml:space="preserve"> PAGEREF _Toc214266987 \h </w:instrText>
            </w:r>
            <w:r w:rsidRPr="0020147A">
              <w:rPr>
                <w:b/>
                <w:noProof/>
                <w:webHidden/>
              </w:rPr>
            </w:r>
            <w:r w:rsidRPr="0020147A">
              <w:rPr>
                <w:b/>
                <w:noProof/>
                <w:webHidden/>
              </w:rPr>
              <w:fldChar w:fldCharType="separate"/>
            </w:r>
            <w:r w:rsidR="00B95F02">
              <w:rPr>
                <w:b/>
                <w:noProof/>
                <w:webHidden/>
              </w:rPr>
              <w:t>5</w:t>
            </w:r>
            <w:r w:rsidRPr="0020147A">
              <w:rPr>
                <w:b/>
                <w:noProof/>
                <w:webHidden/>
              </w:rPr>
              <w:fldChar w:fldCharType="end"/>
            </w:r>
          </w:hyperlink>
        </w:p>
        <w:p w14:paraId="5BF512EA" w14:textId="77777777" w:rsidR="0020147A" w:rsidRPr="0020147A" w:rsidRDefault="0020147A">
          <w:pPr>
            <w:pStyle w:val="13"/>
            <w:tabs>
              <w:tab w:val="right" w:leader="dot" w:pos="9345"/>
            </w:tabs>
            <w:rPr>
              <w:rFonts w:asciiTheme="minorHAnsi" w:eastAsiaTheme="minorEastAsia" w:hAnsiTheme="minorHAnsi" w:cstheme="minorBidi"/>
              <w:b/>
              <w:noProof/>
              <w:position w:val="0"/>
              <w:sz w:val="22"/>
              <w:szCs w:val="22"/>
              <w:lang w:val="en-US" w:eastAsia="en-US"/>
            </w:rPr>
          </w:pPr>
          <w:hyperlink w:anchor="_Toc214266988" w:history="1">
            <w:r w:rsidRPr="0020147A">
              <w:rPr>
                <w:rStyle w:val="afc"/>
                <w:b/>
                <w:noProof/>
              </w:rPr>
              <w:t>ІІІ. СТАН, ПРОБЛЕМИ І МОЖЛИВОСТІ РОЗВИТКУ ГРОМАДИ У СФЕРІ ІНФОРМАТИЗАЦІЇ ТА ЦИФРОВИХ ПЕРЕТВОРЕНЬ</w:t>
            </w:r>
            <w:r w:rsidRPr="0020147A">
              <w:rPr>
                <w:b/>
                <w:noProof/>
                <w:webHidden/>
              </w:rPr>
              <w:tab/>
            </w:r>
            <w:r w:rsidRPr="0020147A">
              <w:rPr>
                <w:b/>
                <w:noProof/>
                <w:webHidden/>
              </w:rPr>
              <w:fldChar w:fldCharType="begin"/>
            </w:r>
            <w:r w:rsidRPr="0020147A">
              <w:rPr>
                <w:b/>
                <w:noProof/>
                <w:webHidden/>
              </w:rPr>
              <w:instrText xml:space="preserve"> PAGEREF _Toc214266988 \h </w:instrText>
            </w:r>
            <w:r w:rsidRPr="0020147A">
              <w:rPr>
                <w:b/>
                <w:noProof/>
                <w:webHidden/>
              </w:rPr>
            </w:r>
            <w:r w:rsidRPr="0020147A">
              <w:rPr>
                <w:b/>
                <w:noProof/>
                <w:webHidden/>
              </w:rPr>
              <w:fldChar w:fldCharType="separate"/>
            </w:r>
            <w:r w:rsidR="00B95F02">
              <w:rPr>
                <w:b/>
                <w:noProof/>
                <w:webHidden/>
              </w:rPr>
              <w:t>6</w:t>
            </w:r>
            <w:r w:rsidRPr="0020147A">
              <w:rPr>
                <w:b/>
                <w:noProof/>
                <w:webHidden/>
              </w:rPr>
              <w:fldChar w:fldCharType="end"/>
            </w:r>
          </w:hyperlink>
        </w:p>
        <w:p w14:paraId="63E384A8" w14:textId="77777777" w:rsidR="0020147A" w:rsidRPr="0020147A" w:rsidRDefault="0020147A">
          <w:pPr>
            <w:pStyle w:val="13"/>
            <w:tabs>
              <w:tab w:val="right" w:leader="dot" w:pos="9345"/>
            </w:tabs>
            <w:rPr>
              <w:rFonts w:asciiTheme="minorHAnsi" w:eastAsiaTheme="minorEastAsia" w:hAnsiTheme="minorHAnsi" w:cstheme="minorBidi"/>
              <w:b/>
              <w:noProof/>
              <w:position w:val="0"/>
              <w:sz w:val="22"/>
              <w:szCs w:val="22"/>
              <w:lang w:val="en-US" w:eastAsia="en-US"/>
            </w:rPr>
          </w:pPr>
          <w:hyperlink w:anchor="_Toc214266989" w:history="1">
            <w:r w:rsidRPr="0020147A">
              <w:rPr>
                <w:rStyle w:val="afc"/>
                <w:b/>
                <w:noProof/>
              </w:rPr>
              <w:t>ІV. МЕТА, ЗАВДАННЯ ТА ПРІОРИТЕТНІ НАПРЯМИ ІНФОРМАТИЗАЦІЇ ТА ЦИФРОВИХ ПЕРЕТВОРЕНЬ ГРОМАДИ</w:t>
            </w:r>
            <w:r w:rsidRPr="0020147A">
              <w:rPr>
                <w:b/>
                <w:noProof/>
                <w:webHidden/>
              </w:rPr>
              <w:tab/>
            </w:r>
            <w:r w:rsidRPr="0020147A">
              <w:rPr>
                <w:b/>
                <w:noProof/>
                <w:webHidden/>
              </w:rPr>
              <w:fldChar w:fldCharType="begin"/>
            </w:r>
            <w:r w:rsidRPr="0020147A">
              <w:rPr>
                <w:b/>
                <w:noProof/>
                <w:webHidden/>
              </w:rPr>
              <w:instrText xml:space="preserve"> PAGEREF _Toc214266989 \h </w:instrText>
            </w:r>
            <w:r w:rsidRPr="0020147A">
              <w:rPr>
                <w:b/>
                <w:noProof/>
                <w:webHidden/>
              </w:rPr>
            </w:r>
            <w:r w:rsidRPr="0020147A">
              <w:rPr>
                <w:b/>
                <w:noProof/>
                <w:webHidden/>
              </w:rPr>
              <w:fldChar w:fldCharType="separate"/>
            </w:r>
            <w:r w:rsidR="00B95F02">
              <w:rPr>
                <w:b/>
                <w:noProof/>
                <w:webHidden/>
              </w:rPr>
              <w:t>7</w:t>
            </w:r>
            <w:r w:rsidRPr="0020147A">
              <w:rPr>
                <w:b/>
                <w:noProof/>
                <w:webHidden/>
              </w:rPr>
              <w:fldChar w:fldCharType="end"/>
            </w:r>
          </w:hyperlink>
        </w:p>
        <w:p w14:paraId="2A64FF38" w14:textId="77777777" w:rsidR="0020147A" w:rsidRPr="0020147A" w:rsidRDefault="0020147A" w:rsidP="0020147A">
          <w:pPr>
            <w:pStyle w:val="21"/>
            <w:rPr>
              <w:rFonts w:asciiTheme="minorHAnsi" w:eastAsiaTheme="minorEastAsia" w:hAnsiTheme="minorHAnsi" w:cstheme="minorBidi"/>
              <w:position w:val="0"/>
              <w:sz w:val="22"/>
              <w:szCs w:val="22"/>
              <w:lang w:val="en-US" w:eastAsia="en-US"/>
            </w:rPr>
          </w:pPr>
          <w:hyperlink w:anchor="_Toc214266990" w:history="1">
            <w:r w:rsidRPr="0020147A">
              <w:rPr>
                <w:rStyle w:val="afc"/>
              </w:rPr>
              <w:t>МЕТА ПРОГРАМИ</w:t>
            </w:r>
            <w:r w:rsidRPr="0020147A">
              <w:rPr>
                <w:webHidden/>
              </w:rPr>
              <w:tab/>
            </w:r>
            <w:r w:rsidRPr="0020147A">
              <w:rPr>
                <w:webHidden/>
              </w:rPr>
              <w:fldChar w:fldCharType="begin"/>
            </w:r>
            <w:r w:rsidRPr="0020147A">
              <w:rPr>
                <w:webHidden/>
              </w:rPr>
              <w:instrText xml:space="preserve"> PAGEREF _Toc214266990 \h </w:instrText>
            </w:r>
            <w:r w:rsidRPr="0020147A">
              <w:rPr>
                <w:webHidden/>
              </w:rPr>
            </w:r>
            <w:r w:rsidRPr="0020147A">
              <w:rPr>
                <w:webHidden/>
              </w:rPr>
              <w:fldChar w:fldCharType="separate"/>
            </w:r>
            <w:r w:rsidR="00B95F02">
              <w:rPr>
                <w:webHidden/>
              </w:rPr>
              <w:t>7</w:t>
            </w:r>
            <w:r w:rsidRPr="0020147A">
              <w:rPr>
                <w:webHidden/>
              </w:rPr>
              <w:fldChar w:fldCharType="end"/>
            </w:r>
          </w:hyperlink>
        </w:p>
        <w:p w14:paraId="7F9FC72E" w14:textId="77777777" w:rsidR="0020147A" w:rsidRPr="0020147A" w:rsidRDefault="0020147A" w:rsidP="0020147A">
          <w:pPr>
            <w:pStyle w:val="21"/>
            <w:rPr>
              <w:rFonts w:asciiTheme="minorHAnsi" w:eastAsiaTheme="minorEastAsia" w:hAnsiTheme="minorHAnsi" w:cstheme="minorBidi"/>
              <w:position w:val="0"/>
              <w:sz w:val="22"/>
              <w:szCs w:val="22"/>
              <w:lang w:val="en-US" w:eastAsia="en-US"/>
            </w:rPr>
          </w:pPr>
          <w:hyperlink w:anchor="_Toc214266991" w:history="1">
            <w:r w:rsidRPr="0020147A">
              <w:rPr>
                <w:rStyle w:val="afc"/>
              </w:rPr>
              <w:t>ОСНОВНІ ЗАВДАННЯ ПРОГРАМИ</w:t>
            </w:r>
            <w:r w:rsidRPr="0020147A">
              <w:rPr>
                <w:webHidden/>
              </w:rPr>
              <w:tab/>
            </w:r>
            <w:r w:rsidRPr="0020147A">
              <w:rPr>
                <w:webHidden/>
              </w:rPr>
              <w:fldChar w:fldCharType="begin"/>
            </w:r>
            <w:r w:rsidRPr="0020147A">
              <w:rPr>
                <w:webHidden/>
              </w:rPr>
              <w:instrText xml:space="preserve"> PAGEREF _Toc214266991 \h </w:instrText>
            </w:r>
            <w:r w:rsidRPr="0020147A">
              <w:rPr>
                <w:webHidden/>
              </w:rPr>
            </w:r>
            <w:r w:rsidRPr="0020147A">
              <w:rPr>
                <w:webHidden/>
              </w:rPr>
              <w:fldChar w:fldCharType="separate"/>
            </w:r>
            <w:r w:rsidR="00B95F02">
              <w:rPr>
                <w:webHidden/>
              </w:rPr>
              <w:t>7</w:t>
            </w:r>
            <w:r w:rsidRPr="0020147A">
              <w:rPr>
                <w:webHidden/>
              </w:rPr>
              <w:fldChar w:fldCharType="end"/>
            </w:r>
          </w:hyperlink>
        </w:p>
        <w:p w14:paraId="2FA926A0" w14:textId="77777777" w:rsidR="0020147A" w:rsidRPr="0020147A" w:rsidRDefault="0020147A" w:rsidP="0020147A">
          <w:pPr>
            <w:pStyle w:val="21"/>
            <w:rPr>
              <w:rFonts w:asciiTheme="minorHAnsi" w:eastAsiaTheme="minorEastAsia" w:hAnsiTheme="minorHAnsi" w:cstheme="minorBidi"/>
              <w:position w:val="0"/>
              <w:sz w:val="22"/>
              <w:szCs w:val="22"/>
              <w:lang w:val="en-US" w:eastAsia="en-US"/>
            </w:rPr>
          </w:pPr>
          <w:hyperlink w:anchor="_Toc214266992" w:history="1">
            <w:r w:rsidRPr="0020147A">
              <w:rPr>
                <w:rStyle w:val="afc"/>
              </w:rPr>
              <w:t>ПРІОРИТЕТНІ НАПРЯМИ ІНФОРМАТИЗАЦІЇ ТА ЦИФРОВИХ ПЕРЕТВОРЕНЬ</w:t>
            </w:r>
            <w:r w:rsidRPr="0020147A">
              <w:rPr>
                <w:webHidden/>
              </w:rPr>
              <w:tab/>
            </w:r>
            <w:r w:rsidRPr="0020147A">
              <w:rPr>
                <w:webHidden/>
              </w:rPr>
              <w:fldChar w:fldCharType="begin"/>
            </w:r>
            <w:r w:rsidRPr="0020147A">
              <w:rPr>
                <w:webHidden/>
              </w:rPr>
              <w:instrText xml:space="preserve"> PAGEREF _Toc214266992 \h </w:instrText>
            </w:r>
            <w:r w:rsidRPr="0020147A">
              <w:rPr>
                <w:webHidden/>
              </w:rPr>
            </w:r>
            <w:r w:rsidRPr="0020147A">
              <w:rPr>
                <w:webHidden/>
              </w:rPr>
              <w:fldChar w:fldCharType="separate"/>
            </w:r>
            <w:r w:rsidR="00B95F02">
              <w:rPr>
                <w:webHidden/>
              </w:rPr>
              <w:t>8</w:t>
            </w:r>
            <w:r w:rsidRPr="0020147A">
              <w:rPr>
                <w:webHidden/>
              </w:rPr>
              <w:fldChar w:fldCharType="end"/>
            </w:r>
          </w:hyperlink>
        </w:p>
        <w:p w14:paraId="073B85CB" w14:textId="77777777" w:rsidR="0020147A" w:rsidRPr="0020147A" w:rsidRDefault="0020147A" w:rsidP="0020147A">
          <w:pPr>
            <w:pStyle w:val="30"/>
            <w:rPr>
              <w:rFonts w:asciiTheme="minorHAnsi" w:eastAsiaTheme="minorEastAsia" w:hAnsiTheme="minorHAnsi" w:cstheme="minorBidi"/>
              <w:position w:val="0"/>
              <w:sz w:val="22"/>
              <w:szCs w:val="22"/>
              <w:lang w:val="en-US" w:eastAsia="en-US"/>
            </w:rPr>
          </w:pPr>
          <w:hyperlink w:anchor="_Toc214266993" w:history="1">
            <w:r w:rsidRPr="0020147A">
              <w:rPr>
                <w:rStyle w:val="afc"/>
              </w:rPr>
              <w:t>1. Цифрове управління</w:t>
            </w:r>
            <w:r w:rsidRPr="0020147A">
              <w:rPr>
                <w:webHidden/>
              </w:rPr>
              <w:tab/>
            </w:r>
            <w:r w:rsidRPr="0020147A">
              <w:rPr>
                <w:webHidden/>
              </w:rPr>
              <w:fldChar w:fldCharType="begin"/>
            </w:r>
            <w:r w:rsidRPr="0020147A">
              <w:rPr>
                <w:webHidden/>
              </w:rPr>
              <w:instrText xml:space="preserve"> PAGEREF _Toc214266993 \h </w:instrText>
            </w:r>
            <w:r w:rsidRPr="0020147A">
              <w:rPr>
                <w:webHidden/>
              </w:rPr>
            </w:r>
            <w:r w:rsidRPr="0020147A">
              <w:rPr>
                <w:webHidden/>
              </w:rPr>
              <w:fldChar w:fldCharType="separate"/>
            </w:r>
            <w:r w:rsidR="00B95F02">
              <w:rPr>
                <w:webHidden/>
              </w:rPr>
              <w:t>8</w:t>
            </w:r>
            <w:r w:rsidRPr="0020147A">
              <w:rPr>
                <w:webHidden/>
              </w:rPr>
              <w:fldChar w:fldCharType="end"/>
            </w:r>
          </w:hyperlink>
        </w:p>
        <w:p w14:paraId="11888308" w14:textId="77777777" w:rsidR="0020147A" w:rsidRPr="0020147A" w:rsidRDefault="0020147A" w:rsidP="0020147A">
          <w:pPr>
            <w:pStyle w:val="30"/>
            <w:rPr>
              <w:rFonts w:asciiTheme="minorHAnsi" w:eastAsiaTheme="minorEastAsia" w:hAnsiTheme="minorHAnsi" w:cstheme="minorBidi"/>
              <w:position w:val="0"/>
              <w:sz w:val="22"/>
              <w:szCs w:val="22"/>
              <w:lang w:val="en-US" w:eastAsia="en-US"/>
            </w:rPr>
          </w:pPr>
          <w:hyperlink w:anchor="_Toc214266994" w:history="1">
            <w:r w:rsidRPr="0020147A">
              <w:rPr>
                <w:rStyle w:val="afc"/>
              </w:rPr>
              <w:t>2. Цифровізація комунальних підприємств</w:t>
            </w:r>
            <w:r w:rsidRPr="0020147A">
              <w:rPr>
                <w:webHidden/>
              </w:rPr>
              <w:tab/>
            </w:r>
            <w:r w:rsidRPr="0020147A">
              <w:rPr>
                <w:webHidden/>
              </w:rPr>
              <w:fldChar w:fldCharType="begin"/>
            </w:r>
            <w:r w:rsidRPr="0020147A">
              <w:rPr>
                <w:webHidden/>
              </w:rPr>
              <w:instrText xml:space="preserve"> PAGEREF _Toc214266994 \h </w:instrText>
            </w:r>
            <w:r w:rsidRPr="0020147A">
              <w:rPr>
                <w:webHidden/>
              </w:rPr>
            </w:r>
            <w:r w:rsidRPr="0020147A">
              <w:rPr>
                <w:webHidden/>
              </w:rPr>
              <w:fldChar w:fldCharType="separate"/>
            </w:r>
            <w:r w:rsidR="00B95F02">
              <w:rPr>
                <w:webHidden/>
              </w:rPr>
              <w:t>8</w:t>
            </w:r>
            <w:r w:rsidRPr="0020147A">
              <w:rPr>
                <w:webHidden/>
              </w:rPr>
              <w:fldChar w:fldCharType="end"/>
            </w:r>
          </w:hyperlink>
        </w:p>
        <w:p w14:paraId="3D178BEB" w14:textId="77777777" w:rsidR="0020147A" w:rsidRPr="0020147A" w:rsidRDefault="0020147A" w:rsidP="0020147A">
          <w:pPr>
            <w:pStyle w:val="30"/>
            <w:rPr>
              <w:rFonts w:asciiTheme="minorHAnsi" w:eastAsiaTheme="minorEastAsia" w:hAnsiTheme="minorHAnsi" w:cstheme="minorBidi"/>
              <w:position w:val="0"/>
              <w:sz w:val="22"/>
              <w:szCs w:val="22"/>
              <w:lang w:val="en-US" w:eastAsia="en-US"/>
            </w:rPr>
          </w:pPr>
          <w:hyperlink w:anchor="_Toc214266995" w:history="1">
            <w:r w:rsidRPr="0020147A">
              <w:rPr>
                <w:rStyle w:val="afc"/>
              </w:rPr>
              <w:t>3. Електронне урядування та відкритість</w:t>
            </w:r>
            <w:r w:rsidRPr="0020147A">
              <w:rPr>
                <w:webHidden/>
              </w:rPr>
              <w:tab/>
            </w:r>
            <w:r w:rsidRPr="0020147A">
              <w:rPr>
                <w:webHidden/>
              </w:rPr>
              <w:fldChar w:fldCharType="begin"/>
            </w:r>
            <w:r w:rsidRPr="0020147A">
              <w:rPr>
                <w:webHidden/>
              </w:rPr>
              <w:instrText xml:space="preserve"> PAGEREF _Toc214266995 \h </w:instrText>
            </w:r>
            <w:r w:rsidRPr="0020147A">
              <w:rPr>
                <w:webHidden/>
              </w:rPr>
            </w:r>
            <w:r w:rsidRPr="0020147A">
              <w:rPr>
                <w:webHidden/>
              </w:rPr>
              <w:fldChar w:fldCharType="separate"/>
            </w:r>
            <w:r w:rsidR="00B95F02">
              <w:rPr>
                <w:webHidden/>
              </w:rPr>
              <w:t>9</w:t>
            </w:r>
            <w:r w:rsidRPr="0020147A">
              <w:rPr>
                <w:webHidden/>
              </w:rPr>
              <w:fldChar w:fldCharType="end"/>
            </w:r>
          </w:hyperlink>
        </w:p>
        <w:p w14:paraId="4B5F912F" w14:textId="77777777" w:rsidR="0020147A" w:rsidRPr="0020147A" w:rsidRDefault="0020147A" w:rsidP="0020147A">
          <w:pPr>
            <w:pStyle w:val="30"/>
            <w:rPr>
              <w:rFonts w:asciiTheme="minorHAnsi" w:eastAsiaTheme="minorEastAsia" w:hAnsiTheme="minorHAnsi" w:cstheme="minorBidi"/>
              <w:position w:val="0"/>
              <w:sz w:val="22"/>
              <w:szCs w:val="22"/>
              <w:lang w:val="en-US" w:eastAsia="en-US"/>
            </w:rPr>
          </w:pPr>
          <w:hyperlink w:anchor="_Toc214266996" w:history="1">
            <w:r w:rsidRPr="0020147A">
              <w:rPr>
                <w:rStyle w:val="afc"/>
              </w:rPr>
              <w:t>4. Е-демократія та цифрова участь громадян</w:t>
            </w:r>
            <w:r w:rsidRPr="0020147A">
              <w:rPr>
                <w:webHidden/>
              </w:rPr>
              <w:tab/>
            </w:r>
            <w:r w:rsidRPr="0020147A">
              <w:rPr>
                <w:webHidden/>
              </w:rPr>
              <w:fldChar w:fldCharType="begin"/>
            </w:r>
            <w:r w:rsidRPr="0020147A">
              <w:rPr>
                <w:webHidden/>
              </w:rPr>
              <w:instrText xml:space="preserve"> PAGEREF _Toc214266996 \h </w:instrText>
            </w:r>
            <w:r w:rsidRPr="0020147A">
              <w:rPr>
                <w:webHidden/>
              </w:rPr>
            </w:r>
            <w:r w:rsidRPr="0020147A">
              <w:rPr>
                <w:webHidden/>
              </w:rPr>
              <w:fldChar w:fldCharType="separate"/>
            </w:r>
            <w:r w:rsidR="00B95F02">
              <w:rPr>
                <w:webHidden/>
              </w:rPr>
              <w:t>9</w:t>
            </w:r>
            <w:r w:rsidRPr="0020147A">
              <w:rPr>
                <w:webHidden/>
              </w:rPr>
              <w:fldChar w:fldCharType="end"/>
            </w:r>
          </w:hyperlink>
        </w:p>
        <w:p w14:paraId="2C51979C" w14:textId="77777777" w:rsidR="0020147A" w:rsidRPr="0020147A" w:rsidRDefault="0020147A" w:rsidP="0020147A">
          <w:pPr>
            <w:pStyle w:val="30"/>
            <w:rPr>
              <w:rFonts w:asciiTheme="minorHAnsi" w:eastAsiaTheme="minorEastAsia" w:hAnsiTheme="minorHAnsi" w:cstheme="minorBidi"/>
              <w:position w:val="0"/>
              <w:sz w:val="22"/>
              <w:szCs w:val="22"/>
              <w:lang w:val="en-US" w:eastAsia="en-US"/>
            </w:rPr>
          </w:pPr>
          <w:hyperlink w:anchor="_Toc214266997" w:history="1">
            <w:r w:rsidRPr="0020147A">
              <w:rPr>
                <w:rStyle w:val="afc"/>
              </w:rPr>
              <w:t>5. Розвиток цифрової освіти</w:t>
            </w:r>
            <w:r w:rsidRPr="0020147A">
              <w:rPr>
                <w:webHidden/>
              </w:rPr>
              <w:tab/>
            </w:r>
            <w:r w:rsidRPr="0020147A">
              <w:rPr>
                <w:webHidden/>
              </w:rPr>
              <w:fldChar w:fldCharType="begin"/>
            </w:r>
            <w:r w:rsidRPr="0020147A">
              <w:rPr>
                <w:webHidden/>
              </w:rPr>
              <w:instrText xml:space="preserve"> PAGEREF _Toc214266997 \h </w:instrText>
            </w:r>
            <w:r w:rsidRPr="0020147A">
              <w:rPr>
                <w:webHidden/>
              </w:rPr>
            </w:r>
            <w:r w:rsidRPr="0020147A">
              <w:rPr>
                <w:webHidden/>
              </w:rPr>
              <w:fldChar w:fldCharType="separate"/>
            </w:r>
            <w:r w:rsidR="00B95F02">
              <w:rPr>
                <w:webHidden/>
              </w:rPr>
              <w:t>9</w:t>
            </w:r>
            <w:r w:rsidRPr="0020147A">
              <w:rPr>
                <w:webHidden/>
              </w:rPr>
              <w:fldChar w:fldCharType="end"/>
            </w:r>
          </w:hyperlink>
        </w:p>
        <w:p w14:paraId="513205DA" w14:textId="77777777" w:rsidR="0020147A" w:rsidRPr="0020147A" w:rsidRDefault="0020147A" w:rsidP="0020147A">
          <w:pPr>
            <w:pStyle w:val="30"/>
            <w:rPr>
              <w:rFonts w:asciiTheme="minorHAnsi" w:eastAsiaTheme="minorEastAsia" w:hAnsiTheme="minorHAnsi" w:cstheme="minorBidi"/>
              <w:position w:val="0"/>
              <w:sz w:val="22"/>
              <w:szCs w:val="22"/>
              <w:lang w:val="en-US" w:eastAsia="en-US"/>
            </w:rPr>
          </w:pPr>
          <w:hyperlink w:anchor="_Toc214266998" w:history="1">
            <w:r w:rsidRPr="0020147A">
              <w:rPr>
                <w:rStyle w:val="afc"/>
              </w:rPr>
              <w:t>6. Інформаційна безпека</w:t>
            </w:r>
            <w:r w:rsidRPr="0020147A">
              <w:rPr>
                <w:webHidden/>
              </w:rPr>
              <w:tab/>
            </w:r>
            <w:r w:rsidRPr="0020147A">
              <w:rPr>
                <w:webHidden/>
              </w:rPr>
              <w:fldChar w:fldCharType="begin"/>
            </w:r>
            <w:r w:rsidRPr="0020147A">
              <w:rPr>
                <w:webHidden/>
              </w:rPr>
              <w:instrText xml:space="preserve"> PAGEREF _Toc214266998 \h </w:instrText>
            </w:r>
            <w:r w:rsidRPr="0020147A">
              <w:rPr>
                <w:webHidden/>
              </w:rPr>
            </w:r>
            <w:r w:rsidRPr="0020147A">
              <w:rPr>
                <w:webHidden/>
              </w:rPr>
              <w:fldChar w:fldCharType="separate"/>
            </w:r>
            <w:r w:rsidR="00B95F02">
              <w:rPr>
                <w:webHidden/>
              </w:rPr>
              <w:t>9</w:t>
            </w:r>
            <w:r w:rsidRPr="0020147A">
              <w:rPr>
                <w:webHidden/>
              </w:rPr>
              <w:fldChar w:fldCharType="end"/>
            </w:r>
          </w:hyperlink>
        </w:p>
        <w:p w14:paraId="07174F4B" w14:textId="725C08EA" w:rsidR="0020147A" w:rsidRPr="0020147A" w:rsidRDefault="0020147A">
          <w:pPr>
            <w:pStyle w:val="13"/>
            <w:tabs>
              <w:tab w:val="right" w:leader="dot" w:pos="9345"/>
            </w:tabs>
            <w:rPr>
              <w:rFonts w:asciiTheme="minorHAnsi" w:eastAsiaTheme="minorEastAsia" w:hAnsiTheme="minorHAnsi" w:cstheme="minorBidi"/>
              <w:b/>
              <w:noProof/>
              <w:position w:val="0"/>
              <w:sz w:val="22"/>
              <w:szCs w:val="22"/>
              <w:lang w:val="en-US" w:eastAsia="en-US"/>
            </w:rPr>
          </w:pPr>
          <w:hyperlink w:anchor="_Toc214266999" w:history="1">
            <w:r w:rsidRPr="0020147A">
              <w:rPr>
                <w:rStyle w:val="afc"/>
                <w:b/>
                <w:noProof/>
                <w:lang w:val="en-US"/>
              </w:rPr>
              <w:t>V</w:t>
            </w:r>
            <w:r w:rsidRPr="0020147A">
              <w:rPr>
                <w:rStyle w:val="afc"/>
                <w:b/>
                <w:noProof/>
                <w:lang w:val="ru-RU"/>
              </w:rPr>
              <w:t>. ЗАХОДИ ПРОГРАМИ У 2026–2028 РОКАХ  (Тетіївська міська громада)</w:t>
            </w:r>
            <w:r w:rsidRPr="0020147A">
              <w:rPr>
                <w:b/>
                <w:noProof/>
                <w:webHidden/>
              </w:rPr>
              <w:tab/>
            </w:r>
          </w:hyperlink>
        </w:p>
        <w:p w14:paraId="2449B495" w14:textId="77777777" w:rsidR="0020147A" w:rsidRPr="0020147A" w:rsidRDefault="0020147A">
          <w:pPr>
            <w:pStyle w:val="13"/>
            <w:tabs>
              <w:tab w:val="right" w:leader="dot" w:pos="9345"/>
            </w:tabs>
            <w:rPr>
              <w:rFonts w:asciiTheme="minorHAnsi" w:eastAsiaTheme="minorEastAsia" w:hAnsiTheme="minorHAnsi" w:cstheme="minorBidi"/>
              <w:b/>
              <w:noProof/>
              <w:position w:val="0"/>
              <w:sz w:val="22"/>
              <w:szCs w:val="22"/>
              <w:lang w:val="en-US" w:eastAsia="en-US"/>
            </w:rPr>
          </w:pPr>
          <w:hyperlink w:anchor="_Toc214267000" w:history="1">
            <w:r w:rsidRPr="0020147A">
              <w:rPr>
                <w:rStyle w:val="afc"/>
                <w:b/>
                <w:noProof/>
              </w:rPr>
              <w:t>VI. ПРИНЦИПИ ФОРМУВАННЯ ТА ВИКОНАННЯ ПРОГРАМИ</w:t>
            </w:r>
            <w:r w:rsidRPr="0020147A">
              <w:rPr>
                <w:b/>
                <w:noProof/>
                <w:webHidden/>
              </w:rPr>
              <w:tab/>
            </w:r>
            <w:r w:rsidRPr="0020147A">
              <w:rPr>
                <w:b/>
                <w:noProof/>
                <w:webHidden/>
              </w:rPr>
              <w:fldChar w:fldCharType="begin"/>
            </w:r>
            <w:r w:rsidRPr="0020147A">
              <w:rPr>
                <w:b/>
                <w:noProof/>
                <w:webHidden/>
              </w:rPr>
              <w:instrText xml:space="preserve"> PAGEREF _Toc214267000 \h </w:instrText>
            </w:r>
            <w:r w:rsidRPr="0020147A">
              <w:rPr>
                <w:b/>
                <w:noProof/>
                <w:webHidden/>
              </w:rPr>
            </w:r>
            <w:r w:rsidRPr="0020147A">
              <w:rPr>
                <w:b/>
                <w:noProof/>
                <w:webHidden/>
              </w:rPr>
              <w:fldChar w:fldCharType="separate"/>
            </w:r>
            <w:r w:rsidR="00B95F02">
              <w:rPr>
                <w:b/>
                <w:noProof/>
                <w:webHidden/>
              </w:rPr>
              <w:t>9</w:t>
            </w:r>
            <w:r w:rsidRPr="0020147A">
              <w:rPr>
                <w:b/>
                <w:noProof/>
                <w:webHidden/>
              </w:rPr>
              <w:fldChar w:fldCharType="end"/>
            </w:r>
          </w:hyperlink>
        </w:p>
        <w:p w14:paraId="3AA184C8" w14:textId="77777777" w:rsidR="0020147A" w:rsidRPr="0020147A" w:rsidRDefault="0020147A">
          <w:pPr>
            <w:pStyle w:val="13"/>
            <w:tabs>
              <w:tab w:val="right" w:leader="dot" w:pos="9345"/>
            </w:tabs>
            <w:rPr>
              <w:rFonts w:asciiTheme="minorHAnsi" w:eastAsiaTheme="minorEastAsia" w:hAnsiTheme="minorHAnsi" w:cstheme="minorBidi"/>
              <w:b/>
              <w:noProof/>
              <w:position w:val="0"/>
              <w:sz w:val="22"/>
              <w:szCs w:val="22"/>
              <w:lang w:val="en-US" w:eastAsia="en-US"/>
            </w:rPr>
          </w:pPr>
          <w:hyperlink w:anchor="_Toc214267001" w:history="1">
            <w:r w:rsidRPr="0020147A">
              <w:rPr>
                <w:rStyle w:val="afc"/>
                <w:b/>
                <w:noProof/>
              </w:rPr>
              <w:t>VII. ОЧІКУВАНІ РЕЗУЛЬТАТИ У СФЕРІ ІНФОРМАТИЗАЦІЇ ТА ЇХ ВПЛИВ НА СОЦІАЛЬНО-ЕКОНОМІЧНИЙ РОЗВИТОК ГРОМАДИ</w:t>
            </w:r>
            <w:r w:rsidRPr="0020147A">
              <w:rPr>
                <w:b/>
                <w:noProof/>
                <w:webHidden/>
              </w:rPr>
              <w:tab/>
            </w:r>
            <w:r w:rsidRPr="0020147A">
              <w:rPr>
                <w:b/>
                <w:noProof/>
                <w:webHidden/>
              </w:rPr>
              <w:fldChar w:fldCharType="begin"/>
            </w:r>
            <w:r w:rsidRPr="0020147A">
              <w:rPr>
                <w:b/>
                <w:noProof/>
                <w:webHidden/>
              </w:rPr>
              <w:instrText xml:space="preserve"> PAGEREF _Toc214267001 \h </w:instrText>
            </w:r>
            <w:r w:rsidRPr="0020147A">
              <w:rPr>
                <w:b/>
                <w:noProof/>
                <w:webHidden/>
              </w:rPr>
            </w:r>
            <w:r w:rsidRPr="0020147A">
              <w:rPr>
                <w:b/>
                <w:noProof/>
                <w:webHidden/>
              </w:rPr>
              <w:fldChar w:fldCharType="separate"/>
            </w:r>
            <w:r w:rsidR="00B95F02">
              <w:rPr>
                <w:b/>
                <w:noProof/>
                <w:webHidden/>
              </w:rPr>
              <w:t>12</w:t>
            </w:r>
            <w:r w:rsidRPr="0020147A">
              <w:rPr>
                <w:b/>
                <w:noProof/>
                <w:webHidden/>
              </w:rPr>
              <w:fldChar w:fldCharType="end"/>
            </w:r>
          </w:hyperlink>
        </w:p>
        <w:p w14:paraId="616FBF86" w14:textId="77777777" w:rsidR="0020147A" w:rsidRPr="0020147A" w:rsidRDefault="0020147A" w:rsidP="0020147A">
          <w:pPr>
            <w:pStyle w:val="21"/>
            <w:rPr>
              <w:rFonts w:asciiTheme="minorHAnsi" w:eastAsiaTheme="minorEastAsia" w:hAnsiTheme="minorHAnsi" w:cstheme="minorBidi"/>
              <w:position w:val="0"/>
              <w:sz w:val="22"/>
              <w:szCs w:val="22"/>
              <w:lang w:val="en-US" w:eastAsia="en-US"/>
            </w:rPr>
          </w:pPr>
          <w:hyperlink w:anchor="_Toc214267002" w:history="1">
            <w:r w:rsidRPr="0020147A">
              <w:rPr>
                <w:rStyle w:val="afc"/>
              </w:rPr>
              <w:t>Очікувані результати включають:</w:t>
            </w:r>
            <w:r w:rsidRPr="0020147A">
              <w:rPr>
                <w:webHidden/>
              </w:rPr>
              <w:tab/>
            </w:r>
            <w:r w:rsidRPr="0020147A">
              <w:rPr>
                <w:webHidden/>
              </w:rPr>
              <w:fldChar w:fldCharType="begin"/>
            </w:r>
            <w:r w:rsidRPr="0020147A">
              <w:rPr>
                <w:webHidden/>
              </w:rPr>
              <w:instrText xml:space="preserve"> PAGEREF _Toc214267002 \h </w:instrText>
            </w:r>
            <w:r w:rsidRPr="0020147A">
              <w:rPr>
                <w:webHidden/>
              </w:rPr>
            </w:r>
            <w:r w:rsidRPr="0020147A">
              <w:rPr>
                <w:webHidden/>
              </w:rPr>
              <w:fldChar w:fldCharType="separate"/>
            </w:r>
            <w:r w:rsidR="00B95F02">
              <w:rPr>
                <w:webHidden/>
              </w:rPr>
              <w:t>12</w:t>
            </w:r>
            <w:r w:rsidRPr="0020147A">
              <w:rPr>
                <w:webHidden/>
              </w:rPr>
              <w:fldChar w:fldCharType="end"/>
            </w:r>
          </w:hyperlink>
        </w:p>
        <w:p w14:paraId="171373D7" w14:textId="77777777" w:rsidR="0020147A" w:rsidRPr="0020147A" w:rsidRDefault="0020147A" w:rsidP="0020147A">
          <w:pPr>
            <w:pStyle w:val="21"/>
            <w:rPr>
              <w:rFonts w:asciiTheme="minorHAnsi" w:eastAsiaTheme="minorEastAsia" w:hAnsiTheme="minorHAnsi" w:cstheme="minorBidi"/>
              <w:position w:val="0"/>
              <w:sz w:val="22"/>
              <w:szCs w:val="22"/>
              <w:lang w:val="en-US" w:eastAsia="en-US"/>
            </w:rPr>
          </w:pPr>
          <w:hyperlink w:anchor="_Toc214267003" w:history="1">
            <w:r w:rsidRPr="0020147A">
              <w:rPr>
                <w:rStyle w:val="afc"/>
              </w:rPr>
              <w:t>Графік змін: ДО / ПІСЛЯ ЦИФРОВІЗАЦІЇ</w:t>
            </w:r>
            <w:r w:rsidRPr="0020147A">
              <w:rPr>
                <w:webHidden/>
              </w:rPr>
              <w:tab/>
            </w:r>
            <w:r w:rsidRPr="0020147A">
              <w:rPr>
                <w:webHidden/>
              </w:rPr>
              <w:fldChar w:fldCharType="begin"/>
            </w:r>
            <w:r w:rsidRPr="0020147A">
              <w:rPr>
                <w:webHidden/>
              </w:rPr>
              <w:instrText xml:space="preserve"> PAGEREF _Toc214267003 \h </w:instrText>
            </w:r>
            <w:r w:rsidRPr="0020147A">
              <w:rPr>
                <w:webHidden/>
              </w:rPr>
            </w:r>
            <w:r w:rsidRPr="0020147A">
              <w:rPr>
                <w:webHidden/>
              </w:rPr>
              <w:fldChar w:fldCharType="separate"/>
            </w:r>
            <w:r w:rsidR="00B95F02">
              <w:rPr>
                <w:webHidden/>
              </w:rPr>
              <w:t>13</w:t>
            </w:r>
            <w:r w:rsidRPr="0020147A">
              <w:rPr>
                <w:webHidden/>
              </w:rPr>
              <w:fldChar w:fldCharType="end"/>
            </w:r>
          </w:hyperlink>
        </w:p>
        <w:p w14:paraId="604FB1C1" w14:textId="4FCEFDEE" w:rsidR="0020147A" w:rsidRPr="0020147A" w:rsidRDefault="0020147A" w:rsidP="0020147A">
          <w:pPr>
            <w:pStyle w:val="21"/>
            <w:rPr>
              <w:rFonts w:asciiTheme="minorHAnsi" w:eastAsiaTheme="minorEastAsia" w:hAnsiTheme="minorHAnsi" w:cstheme="minorBidi"/>
              <w:position w:val="0"/>
              <w:sz w:val="22"/>
              <w:szCs w:val="22"/>
              <w:lang w:val="en-US" w:eastAsia="en-US"/>
            </w:rPr>
          </w:pPr>
          <w:hyperlink w:anchor="_Toc214267004" w:history="1">
            <w:r w:rsidRPr="0020147A">
              <w:rPr>
                <w:rStyle w:val="afc"/>
                <w:b/>
              </w:rPr>
              <w:t>Додаток №1 до</w:t>
            </w:r>
            <w:r w:rsidRPr="0020147A">
              <w:rPr>
                <w:webHidden/>
              </w:rPr>
              <w:tab/>
            </w:r>
          </w:hyperlink>
        </w:p>
        <w:p w14:paraId="6C633139" w14:textId="77777777" w:rsidR="0020147A" w:rsidRPr="0020147A" w:rsidRDefault="0020147A" w:rsidP="0020147A">
          <w:pPr>
            <w:pStyle w:val="30"/>
            <w:rPr>
              <w:rFonts w:asciiTheme="minorHAnsi" w:eastAsiaTheme="minorEastAsia" w:hAnsiTheme="minorHAnsi" w:cstheme="minorBidi"/>
              <w:position w:val="0"/>
              <w:sz w:val="22"/>
              <w:szCs w:val="22"/>
              <w:lang w:val="en-US" w:eastAsia="en-US"/>
            </w:rPr>
          </w:pPr>
          <w:hyperlink w:anchor="_Toc214267005" w:history="1">
            <w:r w:rsidRPr="0020147A">
              <w:rPr>
                <w:rStyle w:val="afc"/>
              </w:rPr>
              <w:t>Заходи Програми у 2026 році</w:t>
            </w:r>
            <w:r w:rsidRPr="0020147A">
              <w:rPr>
                <w:webHidden/>
              </w:rPr>
              <w:tab/>
            </w:r>
            <w:r w:rsidRPr="0020147A">
              <w:rPr>
                <w:webHidden/>
              </w:rPr>
              <w:fldChar w:fldCharType="begin"/>
            </w:r>
            <w:r w:rsidRPr="0020147A">
              <w:rPr>
                <w:webHidden/>
              </w:rPr>
              <w:instrText xml:space="preserve"> PAGEREF _Toc214267005 \h </w:instrText>
            </w:r>
            <w:r w:rsidRPr="0020147A">
              <w:rPr>
                <w:webHidden/>
              </w:rPr>
            </w:r>
            <w:r w:rsidRPr="0020147A">
              <w:rPr>
                <w:webHidden/>
              </w:rPr>
              <w:fldChar w:fldCharType="separate"/>
            </w:r>
            <w:r w:rsidR="00B95F02">
              <w:rPr>
                <w:webHidden/>
              </w:rPr>
              <w:t>15</w:t>
            </w:r>
            <w:r w:rsidRPr="0020147A">
              <w:rPr>
                <w:webHidden/>
              </w:rPr>
              <w:fldChar w:fldCharType="end"/>
            </w:r>
          </w:hyperlink>
        </w:p>
        <w:p w14:paraId="34643811" w14:textId="52F0764A" w:rsidR="0020147A" w:rsidRPr="0020147A" w:rsidRDefault="0020147A">
          <w:pPr>
            <w:pStyle w:val="13"/>
            <w:tabs>
              <w:tab w:val="right" w:leader="dot" w:pos="9345"/>
            </w:tabs>
            <w:rPr>
              <w:rFonts w:asciiTheme="minorHAnsi" w:eastAsiaTheme="minorEastAsia" w:hAnsiTheme="minorHAnsi" w:cstheme="minorBidi"/>
              <w:b/>
              <w:noProof/>
              <w:position w:val="0"/>
              <w:sz w:val="22"/>
              <w:szCs w:val="22"/>
              <w:lang w:val="en-US" w:eastAsia="en-US"/>
            </w:rPr>
          </w:pPr>
          <w:hyperlink w:anchor="_Toc214267006" w:history="1">
            <w:r w:rsidRPr="0020147A">
              <w:rPr>
                <w:rStyle w:val="afc"/>
                <w:b/>
                <w:noProof/>
              </w:rPr>
              <w:t>Додаток №2</w:t>
            </w:r>
            <w:r w:rsidRPr="0020147A">
              <w:rPr>
                <w:b/>
                <w:noProof/>
                <w:webHidden/>
              </w:rPr>
              <w:tab/>
            </w:r>
          </w:hyperlink>
        </w:p>
        <w:p w14:paraId="03C7AE6F" w14:textId="77777777" w:rsidR="0020147A" w:rsidRPr="0020147A" w:rsidRDefault="0020147A" w:rsidP="0020147A">
          <w:pPr>
            <w:pStyle w:val="30"/>
            <w:rPr>
              <w:rFonts w:asciiTheme="minorHAnsi" w:eastAsiaTheme="minorEastAsia" w:hAnsiTheme="minorHAnsi" w:cstheme="minorBidi"/>
              <w:position w:val="0"/>
              <w:sz w:val="22"/>
              <w:szCs w:val="22"/>
              <w:lang w:val="en-US" w:eastAsia="en-US"/>
            </w:rPr>
          </w:pPr>
          <w:hyperlink w:anchor="_Toc214267007" w:history="1">
            <w:r w:rsidRPr="0020147A">
              <w:rPr>
                <w:rStyle w:val="afc"/>
              </w:rPr>
              <w:t>Заходи Програми у 2027 році</w:t>
            </w:r>
            <w:r w:rsidRPr="0020147A">
              <w:rPr>
                <w:webHidden/>
              </w:rPr>
              <w:tab/>
            </w:r>
            <w:r w:rsidRPr="0020147A">
              <w:rPr>
                <w:webHidden/>
              </w:rPr>
              <w:fldChar w:fldCharType="begin"/>
            </w:r>
            <w:r w:rsidRPr="0020147A">
              <w:rPr>
                <w:webHidden/>
              </w:rPr>
              <w:instrText xml:space="preserve"> PAGEREF _Toc214267007 \h </w:instrText>
            </w:r>
            <w:r w:rsidRPr="0020147A">
              <w:rPr>
                <w:webHidden/>
              </w:rPr>
            </w:r>
            <w:r w:rsidRPr="0020147A">
              <w:rPr>
                <w:webHidden/>
              </w:rPr>
              <w:fldChar w:fldCharType="separate"/>
            </w:r>
            <w:r w:rsidR="00B95F02">
              <w:rPr>
                <w:webHidden/>
              </w:rPr>
              <w:t>15</w:t>
            </w:r>
            <w:r w:rsidRPr="0020147A">
              <w:rPr>
                <w:webHidden/>
              </w:rPr>
              <w:fldChar w:fldCharType="end"/>
            </w:r>
          </w:hyperlink>
        </w:p>
        <w:p w14:paraId="1E7B8C07" w14:textId="77777777" w:rsidR="0020147A" w:rsidRPr="0020147A" w:rsidRDefault="0020147A">
          <w:pPr>
            <w:pStyle w:val="13"/>
            <w:tabs>
              <w:tab w:val="right" w:leader="dot" w:pos="9345"/>
            </w:tabs>
            <w:rPr>
              <w:rFonts w:asciiTheme="minorHAnsi" w:eastAsiaTheme="minorEastAsia" w:hAnsiTheme="minorHAnsi" w:cstheme="minorBidi"/>
              <w:b/>
              <w:noProof/>
              <w:position w:val="0"/>
              <w:sz w:val="22"/>
              <w:szCs w:val="22"/>
              <w:lang w:val="en-US" w:eastAsia="en-US"/>
            </w:rPr>
          </w:pPr>
          <w:hyperlink w:anchor="_Toc214267008" w:history="1">
            <w:r w:rsidRPr="0020147A">
              <w:rPr>
                <w:rStyle w:val="afc"/>
                <w:b/>
                <w:noProof/>
              </w:rPr>
              <w:t>Додаток №3</w:t>
            </w:r>
            <w:r w:rsidRPr="0020147A">
              <w:rPr>
                <w:b/>
                <w:noProof/>
                <w:webHidden/>
              </w:rPr>
              <w:tab/>
            </w:r>
            <w:r w:rsidRPr="0020147A">
              <w:rPr>
                <w:b/>
                <w:noProof/>
                <w:webHidden/>
              </w:rPr>
              <w:fldChar w:fldCharType="begin"/>
            </w:r>
            <w:r w:rsidRPr="0020147A">
              <w:rPr>
                <w:b/>
                <w:noProof/>
                <w:webHidden/>
              </w:rPr>
              <w:instrText xml:space="preserve"> PAGEREF _Toc214267008 \h </w:instrText>
            </w:r>
            <w:r w:rsidRPr="0020147A">
              <w:rPr>
                <w:b/>
                <w:noProof/>
                <w:webHidden/>
              </w:rPr>
            </w:r>
            <w:r w:rsidRPr="0020147A">
              <w:rPr>
                <w:b/>
                <w:noProof/>
                <w:webHidden/>
              </w:rPr>
              <w:fldChar w:fldCharType="separate"/>
            </w:r>
            <w:r w:rsidR="00B95F02">
              <w:rPr>
                <w:b/>
                <w:noProof/>
                <w:webHidden/>
              </w:rPr>
              <w:t>16</w:t>
            </w:r>
            <w:r w:rsidRPr="0020147A">
              <w:rPr>
                <w:b/>
                <w:noProof/>
                <w:webHidden/>
              </w:rPr>
              <w:fldChar w:fldCharType="end"/>
            </w:r>
          </w:hyperlink>
        </w:p>
        <w:p w14:paraId="04B7A8C3" w14:textId="77777777" w:rsidR="0020147A" w:rsidRPr="0020147A" w:rsidRDefault="0020147A" w:rsidP="0020147A">
          <w:pPr>
            <w:pStyle w:val="30"/>
            <w:rPr>
              <w:rFonts w:asciiTheme="minorHAnsi" w:eastAsiaTheme="minorEastAsia" w:hAnsiTheme="minorHAnsi" w:cstheme="minorBidi"/>
              <w:position w:val="0"/>
              <w:sz w:val="22"/>
              <w:szCs w:val="22"/>
              <w:lang w:val="en-US" w:eastAsia="en-US"/>
            </w:rPr>
          </w:pPr>
          <w:hyperlink w:anchor="_Toc214267009" w:history="1">
            <w:r w:rsidRPr="0020147A">
              <w:rPr>
                <w:rStyle w:val="afc"/>
              </w:rPr>
              <w:t>Заходи Програми у 2028 році</w:t>
            </w:r>
            <w:r w:rsidRPr="0020147A">
              <w:rPr>
                <w:webHidden/>
              </w:rPr>
              <w:tab/>
            </w:r>
            <w:r w:rsidRPr="0020147A">
              <w:rPr>
                <w:webHidden/>
              </w:rPr>
              <w:fldChar w:fldCharType="begin"/>
            </w:r>
            <w:r w:rsidRPr="0020147A">
              <w:rPr>
                <w:webHidden/>
              </w:rPr>
              <w:instrText xml:space="preserve"> PAGEREF _Toc214267009 \h </w:instrText>
            </w:r>
            <w:r w:rsidRPr="0020147A">
              <w:rPr>
                <w:webHidden/>
              </w:rPr>
            </w:r>
            <w:r w:rsidRPr="0020147A">
              <w:rPr>
                <w:webHidden/>
              </w:rPr>
              <w:fldChar w:fldCharType="separate"/>
            </w:r>
            <w:r w:rsidR="00B95F02">
              <w:rPr>
                <w:webHidden/>
              </w:rPr>
              <w:t>17</w:t>
            </w:r>
            <w:r w:rsidRPr="0020147A">
              <w:rPr>
                <w:webHidden/>
              </w:rPr>
              <w:fldChar w:fldCharType="end"/>
            </w:r>
          </w:hyperlink>
        </w:p>
        <w:p w14:paraId="14D1E781" w14:textId="77777777" w:rsidR="001B4120" w:rsidRPr="002A5D5B" w:rsidRDefault="004B620B" w:rsidP="002A5D5B">
          <w:r>
            <w:rPr>
              <w:b/>
              <w:bCs/>
            </w:rPr>
            <w:fldChar w:fldCharType="end"/>
          </w:r>
        </w:p>
      </w:sdtContent>
    </w:sdt>
    <w:p w14:paraId="53AB0F36" w14:textId="77777777" w:rsidR="001B4120" w:rsidRPr="00A41DEF" w:rsidRDefault="00F45B0C" w:rsidP="003754B0">
      <w:pPr>
        <w:pStyle w:val="1"/>
        <w:numPr>
          <w:ilvl w:val="0"/>
          <w:numId w:val="0"/>
        </w:numPr>
        <w:ind w:left="284"/>
      </w:pPr>
      <w:bookmarkStart w:id="0" w:name="_Toc214266984"/>
      <w:r>
        <w:lastRenderedPageBreak/>
        <w:t>ПАСПОРТ</w:t>
      </w:r>
      <w:bookmarkEnd w:id="0"/>
    </w:p>
    <w:p w14:paraId="6473722B" w14:textId="77777777" w:rsidR="001B4120" w:rsidRPr="00A41DEF" w:rsidRDefault="007D00E9">
      <w:pPr>
        <w:jc w:val="center"/>
        <w:rPr>
          <w:b/>
        </w:rPr>
      </w:pPr>
      <w:r>
        <w:rPr>
          <w:b/>
        </w:rPr>
        <w:t>Програми інформатизації «</w:t>
      </w:r>
      <w:r w:rsidR="00F45B0C" w:rsidRPr="00A41DEF">
        <w:rPr>
          <w:b/>
          <w:sz w:val="28"/>
          <w:szCs w:val="28"/>
        </w:rPr>
        <w:t>Цифровізація Тетіївської міської територіальної громади</w:t>
      </w:r>
      <w:r w:rsidR="00F45B0C" w:rsidRPr="00A41DEF">
        <w:rPr>
          <w:b/>
        </w:rPr>
        <w:t xml:space="preserve">»   </w:t>
      </w:r>
      <w:r w:rsidR="00C775AA">
        <w:rPr>
          <w:b/>
          <w:color w:val="000000"/>
        </w:rPr>
        <w:t>на 2026 – 2028</w:t>
      </w:r>
      <w:r w:rsidR="00F45B0C" w:rsidRPr="00A41DEF">
        <w:rPr>
          <w:b/>
          <w:color w:val="000000"/>
        </w:rPr>
        <w:t xml:space="preserve"> роки</w:t>
      </w:r>
    </w:p>
    <w:p w14:paraId="3BEFB682" w14:textId="77777777" w:rsidR="001B4120" w:rsidRDefault="001B4120">
      <w:pPr>
        <w:jc w:val="center"/>
        <w:rPr>
          <w:sz w:val="28"/>
          <w:szCs w:val="28"/>
        </w:rPr>
      </w:pPr>
    </w:p>
    <w:tbl>
      <w:tblPr>
        <w:tblStyle w:val="ab"/>
        <w:tblW w:w="949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4400"/>
        <w:gridCol w:w="4536"/>
      </w:tblGrid>
      <w:tr w:rsidR="001B4120" w14:paraId="57989512" w14:textId="77777777">
        <w:tc>
          <w:tcPr>
            <w:tcW w:w="562" w:type="dxa"/>
            <w:tcBorders>
              <w:top w:val="nil"/>
              <w:left w:val="nil"/>
              <w:bottom w:val="nil"/>
              <w:right w:val="nil"/>
            </w:tcBorders>
          </w:tcPr>
          <w:p w14:paraId="76397FBA" w14:textId="77777777" w:rsidR="001B4120" w:rsidRDefault="00F45B0C">
            <w:pPr>
              <w:rPr>
                <w:color w:val="000000"/>
              </w:rPr>
            </w:pPr>
            <w:r>
              <w:rPr>
                <w:color w:val="000000"/>
              </w:rPr>
              <w:t>1.</w:t>
            </w:r>
          </w:p>
        </w:tc>
        <w:tc>
          <w:tcPr>
            <w:tcW w:w="4400" w:type="dxa"/>
            <w:tcBorders>
              <w:top w:val="nil"/>
              <w:left w:val="nil"/>
              <w:bottom w:val="nil"/>
              <w:right w:val="nil"/>
            </w:tcBorders>
          </w:tcPr>
          <w:p w14:paraId="16E5EEFF" w14:textId="77777777" w:rsidR="001B4120" w:rsidRDefault="00F45B0C">
            <w:pPr>
              <w:spacing w:after="120"/>
              <w:rPr>
                <w:color w:val="000000"/>
              </w:rPr>
            </w:pPr>
            <w:r>
              <w:rPr>
                <w:color w:val="000000"/>
              </w:rPr>
              <w:t>Найменування територіальної громади</w:t>
            </w:r>
          </w:p>
        </w:tc>
        <w:tc>
          <w:tcPr>
            <w:tcW w:w="4536" w:type="dxa"/>
            <w:tcBorders>
              <w:top w:val="nil"/>
              <w:left w:val="nil"/>
              <w:bottom w:val="single" w:sz="4" w:space="0" w:color="000000"/>
              <w:right w:val="nil"/>
            </w:tcBorders>
          </w:tcPr>
          <w:p w14:paraId="0E0E59D2" w14:textId="77777777" w:rsidR="00A41DEF" w:rsidRDefault="00F45B0C" w:rsidP="00A41DEF">
            <w:pPr>
              <w:jc w:val="center"/>
              <w:rPr>
                <w:color w:val="000000"/>
              </w:rPr>
            </w:pPr>
            <w:r>
              <w:rPr>
                <w:color w:val="000000"/>
              </w:rPr>
              <w:t>Тетіївська міська територіальна громада</w:t>
            </w:r>
          </w:p>
        </w:tc>
      </w:tr>
      <w:tr w:rsidR="001B4120" w14:paraId="5E6847B6" w14:textId="77777777">
        <w:tc>
          <w:tcPr>
            <w:tcW w:w="562" w:type="dxa"/>
            <w:tcBorders>
              <w:top w:val="nil"/>
              <w:left w:val="nil"/>
              <w:bottom w:val="nil"/>
              <w:right w:val="nil"/>
            </w:tcBorders>
          </w:tcPr>
          <w:p w14:paraId="139BADD5" w14:textId="77777777" w:rsidR="001B4120" w:rsidRDefault="00F45B0C">
            <w:pPr>
              <w:rPr>
                <w:color w:val="000000"/>
              </w:rPr>
            </w:pPr>
            <w:bookmarkStart w:id="1" w:name="_heading=h.gjdgxs" w:colFirst="0" w:colLast="0"/>
            <w:bookmarkEnd w:id="1"/>
            <w:r>
              <w:rPr>
                <w:color w:val="000000"/>
              </w:rPr>
              <w:t>2.</w:t>
            </w:r>
          </w:p>
        </w:tc>
        <w:tc>
          <w:tcPr>
            <w:tcW w:w="4400" w:type="dxa"/>
            <w:tcBorders>
              <w:top w:val="nil"/>
              <w:left w:val="nil"/>
              <w:bottom w:val="nil"/>
              <w:right w:val="nil"/>
            </w:tcBorders>
          </w:tcPr>
          <w:p w14:paraId="56687322" w14:textId="77777777" w:rsidR="001B4120" w:rsidRDefault="00F45B0C" w:rsidP="00F45B0C">
            <w:pPr>
              <w:spacing w:after="120"/>
              <w:rPr>
                <w:color w:val="000000"/>
              </w:rPr>
            </w:pPr>
            <w:r>
              <w:rPr>
                <w:color w:val="000000"/>
              </w:rPr>
              <w:t>Розпорядчий документ про схвалення проекту Програми, дата, номер</w:t>
            </w:r>
          </w:p>
        </w:tc>
        <w:tc>
          <w:tcPr>
            <w:tcW w:w="4536" w:type="dxa"/>
            <w:tcBorders>
              <w:top w:val="nil"/>
              <w:left w:val="nil"/>
              <w:bottom w:val="single" w:sz="4" w:space="0" w:color="000000"/>
              <w:right w:val="nil"/>
            </w:tcBorders>
            <w:vAlign w:val="bottom"/>
          </w:tcPr>
          <w:p w14:paraId="0015C662" w14:textId="77777777" w:rsidR="00F45B0C" w:rsidRDefault="00F45B0C">
            <w:pPr>
              <w:jc w:val="center"/>
              <w:rPr>
                <w:color w:val="000000"/>
              </w:rPr>
            </w:pPr>
          </w:p>
        </w:tc>
      </w:tr>
      <w:tr w:rsidR="001B4120" w14:paraId="18011E11" w14:textId="77777777">
        <w:tc>
          <w:tcPr>
            <w:tcW w:w="562" w:type="dxa"/>
            <w:tcBorders>
              <w:top w:val="nil"/>
              <w:left w:val="nil"/>
              <w:bottom w:val="nil"/>
              <w:right w:val="nil"/>
            </w:tcBorders>
          </w:tcPr>
          <w:p w14:paraId="6193EE1A" w14:textId="77777777" w:rsidR="001B4120" w:rsidRDefault="00F45B0C">
            <w:pPr>
              <w:rPr>
                <w:color w:val="000000"/>
              </w:rPr>
            </w:pPr>
            <w:r>
              <w:rPr>
                <w:color w:val="000000"/>
              </w:rPr>
              <w:t>3.</w:t>
            </w:r>
          </w:p>
        </w:tc>
        <w:tc>
          <w:tcPr>
            <w:tcW w:w="4400" w:type="dxa"/>
            <w:tcBorders>
              <w:top w:val="nil"/>
              <w:left w:val="nil"/>
              <w:bottom w:val="nil"/>
              <w:right w:val="nil"/>
            </w:tcBorders>
          </w:tcPr>
          <w:p w14:paraId="032252E3" w14:textId="77777777" w:rsidR="001B4120" w:rsidRDefault="00F45B0C">
            <w:pPr>
              <w:rPr>
                <w:color w:val="000000"/>
              </w:rPr>
            </w:pPr>
            <w:r>
              <w:rPr>
                <w:color w:val="000000"/>
              </w:rPr>
              <w:t>Дата погодження проекту Програми генеральним державним замовником</w:t>
            </w:r>
          </w:p>
          <w:p w14:paraId="56D2701B" w14:textId="77777777" w:rsidR="001B4120" w:rsidRDefault="00F45B0C">
            <w:pPr>
              <w:rPr>
                <w:color w:val="000000"/>
              </w:rPr>
            </w:pPr>
            <w:r>
              <w:rPr>
                <w:color w:val="000000"/>
              </w:rPr>
              <w:t>Національної програми інформатизації</w:t>
            </w:r>
          </w:p>
        </w:tc>
        <w:tc>
          <w:tcPr>
            <w:tcW w:w="4536" w:type="dxa"/>
            <w:tcBorders>
              <w:top w:val="nil"/>
              <w:left w:val="nil"/>
              <w:bottom w:val="single" w:sz="4" w:space="0" w:color="000000"/>
              <w:right w:val="nil"/>
            </w:tcBorders>
            <w:vAlign w:val="bottom"/>
          </w:tcPr>
          <w:p w14:paraId="6223AB01" w14:textId="77777777" w:rsidR="001B4120" w:rsidRDefault="001B4120">
            <w:pPr>
              <w:jc w:val="center"/>
              <w:rPr>
                <w:color w:val="000000"/>
                <w:sz w:val="28"/>
                <w:szCs w:val="28"/>
              </w:rPr>
            </w:pPr>
          </w:p>
          <w:p w14:paraId="0D642520" w14:textId="77777777" w:rsidR="001B4120" w:rsidRDefault="001B4120">
            <w:pPr>
              <w:jc w:val="center"/>
              <w:rPr>
                <w:color w:val="000000"/>
                <w:sz w:val="28"/>
                <w:szCs w:val="28"/>
              </w:rPr>
            </w:pPr>
          </w:p>
          <w:p w14:paraId="55F0F558" w14:textId="77777777" w:rsidR="00F45B0C" w:rsidRDefault="00F45B0C">
            <w:pPr>
              <w:jc w:val="center"/>
              <w:rPr>
                <w:color w:val="000000"/>
                <w:sz w:val="28"/>
                <w:szCs w:val="28"/>
              </w:rPr>
            </w:pPr>
          </w:p>
        </w:tc>
      </w:tr>
      <w:tr w:rsidR="001B4120" w14:paraId="75656044" w14:textId="77777777">
        <w:tc>
          <w:tcPr>
            <w:tcW w:w="562" w:type="dxa"/>
            <w:tcBorders>
              <w:top w:val="nil"/>
              <w:left w:val="nil"/>
              <w:bottom w:val="nil"/>
              <w:right w:val="nil"/>
            </w:tcBorders>
          </w:tcPr>
          <w:p w14:paraId="7DEB37A1" w14:textId="77777777" w:rsidR="001B4120" w:rsidRDefault="00F45B0C">
            <w:pPr>
              <w:rPr>
                <w:color w:val="000000"/>
              </w:rPr>
            </w:pPr>
            <w:r>
              <w:rPr>
                <w:color w:val="000000"/>
              </w:rPr>
              <w:t>4.</w:t>
            </w:r>
          </w:p>
        </w:tc>
        <w:tc>
          <w:tcPr>
            <w:tcW w:w="4400" w:type="dxa"/>
            <w:tcBorders>
              <w:top w:val="nil"/>
              <w:left w:val="nil"/>
              <w:bottom w:val="nil"/>
              <w:right w:val="nil"/>
            </w:tcBorders>
          </w:tcPr>
          <w:p w14:paraId="43C22A4D" w14:textId="77777777" w:rsidR="001B4120" w:rsidRDefault="00F45B0C" w:rsidP="00F45B0C">
            <w:pPr>
              <w:spacing w:after="120"/>
              <w:rPr>
                <w:color w:val="000000"/>
              </w:rPr>
            </w:pPr>
            <w:r>
              <w:rPr>
                <w:color w:val="000000"/>
              </w:rPr>
              <w:t>Розпорядчий документ про затвердження Програми, дата, номер</w:t>
            </w:r>
          </w:p>
        </w:tc>
        <w:tc>
          <w:tcPr>
            <w:tcW w:w="4536" w:type="dxa"/>
            <w:tcBorders>
              <w:top w:val="nil"/>
              <w:left w:val="nil"/>
              <w:bottom w:val="single" w:sz="4" w:space="0" w:color="000000"/>
              <w:right w:val="nil"/>
            </w:tcBorders>
          </w:tcPr>
          <w:p w14:paraId="0ADDADE8" w14:textId="77777777" w:rsidR="001B4120" w:rsidRDefault="001B4120">
            <w:pPr>
              <w:jc w:val="center"/>
              <w:rPr>
                <w:color w:val="000000"/>
                <w:sz w:val="28"/>
                <w:szCs w:val="28"/>
              </w:rPr>
            </w:pPr>
          </w:p>
        </w:tc>
      </w:tr>
      <w:tr w:rsidR="00F45B0C" w14:paraId="274E9A72" w14:textId="77777777" w:rsidTr="00F45B0C">
        <w:tc>
          <w:tcPr>
            <w:tcW w:w="562" w:type="dxa"/>
            <w:vMerge w:val="restart"/>
            <w:tcBorders>
              <w:top w:val="nil"/>
              <w:left w:val="nil"/>
              <w:bottom w:val="nil"/>
              <w:right w:val="nil"/>
            </w:tcBorders>
          </w:tcPr>
          <w:p w14:paraId="4D2AF961" w14:textId="77777777" w:rsidR="00F45B0C" w:rsidRDefault="00F45B0C" w:rsidP="00F45B0C">
            <w:pPr>
              <w:rPr>
                <w:color w:val="000000"/>
              </w:rPr>
            </w:pPr>
            <w:r>
              <w:rPr>
                <w:color w:val="000000"/>
              </w:rPr>
              <w:t>5.</w:t>
            </w:r>
          </w:p>
        </w:tc>
        <w:tc>
          <w:tcPr>
            <w:tcW w:w="4400" w:type="dxa"/>
            <w:tcBorders>
              <w:top w:val="nil"/>
              <w:left w:val="nil"/>
              <w:bottom w:val="nil"/>
              <w:right w:val="nil"/>
            </w:tcBorders>
          </w:tcPr>
          <w:p w14:paraId="04ADCEA4" w14:textId="77777777" w:rsidR="00F45B0C" w:rsidRDefault="00F45B0C" w:rsidP="00F45B0C">
            <w:pPr>
              <w:rPr>
                <w:color w:val="000000"/>
              </w:rPr>
            </w:pPr>
            <w:r>
              <w:rPr>
                <w:color w:val="000000"/>
              </w:rPr>
              <w:t>Розробник Програми</w:t>
            </w:r>
          </w:p>
        </w:tc>
        <w:tc>
          <w:tcPr>
            <w:tcW w:w="4536" w:type="dxa"/>
            <w:tcBorders>
              <w:top w:val="nil"/>
              <w:left w:val="nil"/>
              <w:bottom w:val="single" w:sz="4" w:space="0" w:color="000000"/>
              <w:right w:val="nil"/>
            </w:tcBorders>
            <w:vAlign w:val="bottom"/>
          </w:tcPr>
          <w:p w14:paraId="1ADD193C" w14:textId="77777777" w:rsidR="00F45B0C" w:rsidRDefault="00F45B0C" w:rsidP="00F45B0C">
            <w:pPr>
              <w:jc w:val="center"/>
              <w:rPr>
                <w:color w:val="FF0000"/>
              </w:rPr>
            </w:pPr>
          </w:p>
          <w:p w14:paraId="2F1DDA5B" w14:textId="77777777" w:rsidR="00F45B0C" w:rsidRDefault="004F63EC" w:rsidP="00F45B0C">
            <w:pPr>
              <w:jc w:val="center"/>
              <w:rPr>
                <w:color w:val="000000"/>
              </w:rPr>
            </w:pPr>
            <w:r>
              <w:rPr>
                <w:color w:val="000000"/>
              </w:rPr>
              <w:t>Сектор організаційно-інформаційного забезпечення</w:t>
            </w:r>
          </w:p>
        </w:tc>
      </w:tr>
      <w:tr w:rsidR="00F45B0C" w14:paraId="1AEB6EA1" w14:textId="77777777">
        <w:tc>
          <w:tcPr>
            <w:tcW w:w="562" w:type="dxa"/>
            <w:vMerge/>
            <w:tcBorders>
              <w:top w:val="nil"/>
              <w:left w:val="nil"/>
              <w:bottom w:val="nil"/>
              <w:right w:val="nil"/>
            </w:tcBorders>
          </w:tcPr>
          <w:p w14:paraId="0D87C289" w14:textId="77777777" w:rsidR="00F45B0C" w:rsidRDefault="00F45B0C" w:rsidP="00F45B0C">
            <w:pPr>
              <w:widowControl w:val="0"/>
              <w:pBdr>
                <w:top w:val="nil"/>
                <w:left w:val="nil"/>
                <w:bottom w:val="nil"/>
                <w:right w:val="nil"/>
                <w:between w:val="nil"/>
              </w:pBdr>
              <w:spacing w:line="276" w:lineRule="auto"/>
              <w:ind w:left="0" w:firstLine="0"/>
              <w:rPr>
                <w:color w:val="000000"/>
                <w:sz w:val="28"/>
                <w:szCs w:val="28"/>
              </w:rPr>
            </w:pPr>
          </w:p>
        </w:tc>
        <w:tc>
          <w:tcPr>
            <w:tcW w:w="4400" w:type="dxa"/>
            <w:tcBorders>
              <w:top w:val="nil"/>
              <w:left w:val="nil"/>
              <w:bottom w:val="nil"/>
              <w:right w:val="nil"/>
            </w:tcBorders>
          </w:tcPr>
          <w:p w14:paraId="2C3EC14F" w14:textId="77777777" w:rsidR="00F45B0C" w:rsidRDefault="00F45B0C" w:rsidP="00F45B0C">
            <w:pPr>
              <w:rPr>
                <w:b/>
                <w:color w:val="000000"/>
              </w:rPr>
            </w:pPr>
          </w:p>
        </w:tc>
        <w:tc>
          <w:tcPr>
            <w:tcW w:w="4536" w:type="dxa"/>
            <w:tcBorders>
              <w:top w:val="single" w:sz="4" w:space="0" w:color="000000"/>
              <w:left w:val="nil"/>
              <w:bottom w:val="nil"/>
              <w:right w:val="nil"/>
            </w:tcBorders>
          </w:tcPr>
          <w:p w14:paraId="7E8ACEBC" w14:textId="77777777" w:rsidR="00F45B0C" w:rsidRDefault="00F45B0C" w:rsidP="00F45B0C">
            <w:pPr>
              <w:jc w:val="center"/>
              <w:rPr>
                <w:color w:val="000000"/>
                <w:sz w:val="18"/>
                <w:szCs w:val="18"/>
              </w:rPr>
            </w:pPr>
            <w:r>
              <w:rPr>
                <w:color w:val="000000"/>
                <w:sz w:val="18"/>
                <w:szCs w:val="18"/>
              </w:rPr>
              <w:t>(назва структурного підрозділу органу місцевого самоврядування)</w:t>
            </w:r>
          </w:p>
          <w:p w14:paraId="2E29F6BD" w14:textId="77777777" w:rsidR="00A41DEF" w:rsidRDefault="00A41DEF" w:rsidP="00F45B0C">
            <w:pPr>
              <w:jc w:val="center"/>
              <w:rPr>
                <w:b/>
                <w:color w:val="000000"/>
                <w:sz w:val="18"/>
                <w:szCs w:val="18"/>
              </w:rPr>
            </w:pPr>
          </w:p>
        </w:tc>
      </w:tr>
      <w:tr w:rsidR="00F45B0C" w14:paraId="3187F44F" w14:textId="77777777">
        <w:tc>
          <w:tcPr>
            <w:tcW w:w="562" w:type="dxa"/>
            <w:vMerge w:val="restart"/>
            <w:tcBorders>
              <w:top w:val="nil"/>
              <w:left w:val="nil"/>
              <w:bottom w:val="nil"/>
              <w:right w:val="nil"/>
            </w:tcBorders>
          </w:tcPr>
          <w:p w14:paraId="54FFD248" w14:textId="77777777" w:rsidR="00F45B0C" w:rsidRDefault="00F45B0C" w:rsidP="00F45B0C">
            <w:pPr>
              <w:rPr>
                <w:color w:val="000000"/>
              </w:rPr>
            </w:pPr>
            <w:r>
              <w:rPr>
                <w:color w:val="000000"/>
              </w:rPr>
              <w:t>6.</w:t>
            </w:r>
          </w:p>
        </w:tc>
        <w:tc>
          <w:tcPr>
            <w:tcW w:w="4400" w:type="dxa"/>
            <w:vMerge w:val="restart"/>
            <w:tcBorders>
              <w:top w:val="nil"/>
              <w:left w:val="nil"/>
              <w:bottom w:val="nil"/>
              <w:right w:val="nil"/>
            </w:tcBorders>
          </w:tcPr>
          <w:p w14:paraId="7532EC0B" w14:textId="77777777" w:rsidR="00F45B0C" w:rsidRDefault="00F45B0C" w:rsidP="00F45B0C">
            <w:pPr>
              <w:rPr>
                <w:color w:val="000000"/>
              </w:rPr>
            </w:pPr>
            <w:r>
              <w:rPr>
                <w:color w:val="000000"/>
              </w:rPr>
              <w:t xml:space="preserve">Керівник Програми </w:t>
            </w:r>
          </w:p>
          <w:p w14:paraId="3D9664AC" w14:textId="77777777" w:rsidR="00F45B0C" w:rsidRDefault="00F45B0C" w:rsidP="00F45B0C">
            <w:pPr>
              <w:rPr>
                <w:color w:val="000000"/>
              </w:rPr>
            </w:pPr>
          </w:p>
        </w:tc>
        <w:tc>
          <w:tcPr>
            <w:tcW w:w="4536" w:type="dxa"/>
            <w:tcBorders>
              <w:top w:val="nil"/>
              <w:left w:val="nil"/>
              <w:bottom w:val="single" w:sz="4" w:space="0" w:color="000000"/>
              <w:right w:val="nil"/>
            </w:tcBorders>
          </w:tcPr>
          <w:p w14:paraId="4DA0EBEE" w14:textId="77777777" w:rsidR="00F45B0C" w:rsidRDefault="004F63EC" w:rsidP="00F45B0C">
            <w:pPr>
              <w:jc w:val="center"/>
              <w:rPr>
                <w:color w:val="000000"/>
                <w:sz w:val="28"/>
                <w:szCs w:val="28"/>
              </w:rPr>
            </w:pPr>
            <w:r>
              <w:rPr>
                <w:color w:val="000000"/>
              </w:rPr>
              <w:t xml:space="preserve">Начальник відділу організаційно-інформаційного забезпечення та діловодства, Пащук Юлія Юріївна, </w:t>
            </w:r>
            <w:r>
              <w:rPr>
                <w:color w:val="000000"/>
                <w:lang w:val="en-US"/>
              </w:rPr>
              <w:t>p</w:t>
            </w:r>
            <w:r w:rsidRPr="004F63EC">
              <w:rPr>
                <w:color w:val="000000"/>
              </w:rPr>
              <w:t>2582620@</w:t>
            </w:r>
            <w:r>
              <w:rPr>
                <w:color w:val="000000"/>
                <w:lang w:val="en-US"/>
              </w:rPr>
              <w:t>gmail</w:t>
            </w:r>
            <w:r w:rsidRPr="004F63EC">
              <w:rPr>
                <w:color w:val="000000"/>
              </w:rPr>
              <w:t>.</w:t>
            </w:r>
            <w:r>
              <w:rPr>
                <w:color w:val="000000"/>
                <w:lang w:val="en-US"/>
              </w:rPr>
              <w:t>com</w:t>
            </w:r>
            <w:r>
              <w:rPr>
                <w:color w:val="000000"/>
              </w:rPr>
              <w:t xml:space="preserve"> </w:t>
            </w:r>
          </w:p>
        </w:tc>
      </w:tr>
      <w:tr w:rsidR="00F45B0C" w14:paraId="411C22EC" w14:textId="77777777">
        <w:tc>
          <w:tcPr>
            <w:tcW w:w="562" w:type="dxa"/>
            <w:vMerge/>
            <w:tcBorders>
              <w:top w:val="nil"/>
              <w:left w:val="nil"/>
              <w:bottom w:val="nil"/>
              <w:right w:val="nil"/>
            </w:tcBorders>
          </w:tcPr>
          <w:p w14:paraId="47B4554A" w14:textId="77777777" w:rsidR="00F45B0C" w:rsidRDefault="00F45B0C" w:rsidP="00F45B0C">
            <w:pPr>
              <w:widowControl w:val="0"/>
              <w:pBdr>
                <w:top w:val="nil"/>
                <w:left w:val="nil"/>
                <w:bottom w:val="nil"/>
                <w:right w:val="nil"/>
                <w:between w:val="nil"/>
              </w:pBdr>
              <w:spacing w:line="276" w:lineRule="auto"/>
              <w:ind w:left="0" w:firstLine="0"/>
              <w:rPr>
                <w:color w:val="000000"/>
                <w:sz w:val="28"/>
                <w:szCs w:val="28"/>
              </w:rPr>
            </w:pPr>
          </w:p>
        </w:tc>
        <w:tc>
          <w:tcPr>
            <w:tcW w:w="4400" w:type="dxa"/>
            <w:vMerge/>
            <w:tcBorders>
              <w:top w:val="nil"/>
              <w:left w:val="nil"/>
              <w:bottom w:val="nil"/>
              <w:right w:val="nil"/>
            </w:tcBorders>
          </w:tcPr>
          <w:p w14:paraId="6C38C282" w14:textId="77777777" w:rsidR="00F45B0C" w:rsidRDefault="00F45B0C" w:rsidP="00F45B0C">
            <w:pPr>
              <w:widowControl w:val="0"/>
              <w:pBdr>
                <w:top w:val="nil"/>
                <w:left w:val="nil"/>
                <w:bottom w:val="nil"/>
                <w:right w:val="nil"/>
                <w:between w:val="nil"/>
              </w:pBdr>
              <w:spacing w:line="276" w:lineRule="auto"/>
              <w:ind w:left="0" w:firstLine="0"/>
              <w:rPr>
                <w:color w:val="000000"/>
                <w:sz w:val="28"/>
                <w:szCs w:val="28"/>
              </w:rPr>
            </w:pPr>
          </w:p>
        </w:tc>
        <w:tc>
          <w:tcPr>
            <w:tcW w:w="4536" w:type="dxa"/>
            <w:tcBorders>
              <w:top w:val="single" w:sz="4" w:space="0" w:color="000000"/>
              <w:left w:val="nil"/>
              <w:bottom w:val="nil"/>
              <w:right w:val="nil"/>
            </w:tcBorders>
          </w:tcPr>
          <w:p w14:paraId="588AF221" w14:textId="77777777" w:rsidR="00F45B0C" w:rsidRDefault="00F45B0C" w:rsidP="00F45B0C">
            <w:pPr>
              <w:jc w:val="center"/>
              <w:rPr>
                <w:color w:val="000000"/>
                <w:sz w:val="18"/>
                <w:szCs w:val="18"/>
              </w:rPr>
            </w:pPr>
            <w:r>
              <w:rPr>
                <w:color w:val="000000"/>
                <w:sz w:val="18"/>
                <w:szCs w:val="18"/>
              </w:rPr>
              <w:t>(посада, ПІБ, номер телефону,е-mail)</w:t>
            </w:r>
          </w:p>
          <w:p w14:paraId="6577D465" w14:textId="77777777" w:rsidR="00A41DEF" w:rsidRDefault="00A41DEF" w:rsidP="00F45B0C">
            <w:pPr>
              <w:jc w:val="center"/>
              <w:rPr>
                <w:b/>
                <w:color w:val="000000"/>
                <w:sz w:val="18"/>
                <w:szCs w:val="18"/>
              </w:rPr>
            </w:pPr>
          </w:p>
        </w:tc>
      </w:tr>
      <w:tr w:rsidR="00F45B0C" w14:paraId="03C99C1A" w14:textId="77777777">
        <w:tc>
          <w:tcPr>
            <w:tcW w:w="562" w:type="dxa"/>
            <w:vMerge w:val="restart"/>
            <w:tcBorders>
              <w:top w:val="nil"/>
              <w:left w:val="nil"/>
              <w:bottom w:val="nil"/>
              <w:right w:val="nil"/>
            </w:tcBorders>
          </w:tcPr>
          <w:p w14:paraId="6F7497B7" w14:textId="77777777" w:rsidR="00F45B0C" w:rsidRDefault="00F45B0C" w:rsidP="00F45B0C">
            <w:pPr>
              <w:rPr>
                <w:color w:val="000000"/>
              </w:rPr>
            </w:pPr>
            <w:r>
              <w:rPr>
                <w:color w:val="000000"/>
              </w:rPr>
              <w:t>7.</w:t>
            </w:r>
          </w:p>
        </w:tc>
        <w:tc>
          <w:tcPr>
            <w:tcW w:w="4400" w:type="dxa"/>
            <w:vMerge w:val="restart"/>
            <w:tcBorders>
              <w:top w:val="nil"/>
              <w:left w:val="nil"/>
              <w:bottom w:val="nil"/>
              <w:right w:val="nil"/>
            </w:tcBorders>
          </w:tcPr>
          <w:p w14:paraId="66ED3B78" w14:textId="77777777" w:rsidR="00F45B0C" w:rsidRDefault="00A41DEF" w:rsidP="00F45B0C">
            <w:pPr>
              <w:rPr>
                <w:color w:val="000000"/>
              </w:rPr>
            </w:pPr>
            <w:r>
              <w:rPr>
                <w:color w:val="000000"/>
              </w:rPr>
              <w:t>Виконавці Програми (учасники)</w:t>
            </w:r>
          </w:p>
        </w:tc>
        <w:tc>
          <w:tcPr>
            <w:tcW w:w="4536" w:type="dxa"/>
            <w:tcBorders>
              <w:top w:val="nil"/>
              <w:left w:val="nil"/>
              <w:bottom w:val="single" w:sz="4" w:space="0" w:color="000000"/>
              <w:right w:val="nil"/>
            </w:tcBorders>
          </w:tcPr>
          <w:p w14:paraId="360F4B54" w14:textId="77777777" w:rsidR="00F45B0C" w:rsidRPr="004F63EC" w:rsidRDefault="004F63EC" w:rsidP="004F63EC">
            <w:pPr>
              <w:jc w:val="center"/>
              <w:rPr>
                <w:color w:val="FF0000"/>
              </w:rPr>
            </w:pPr>
            <w:r>
              <w:t>Тетіївська міська рада та її виконавчі органі зі статусом юридичної особи, комунальні заклади Тетіївської міської ради</w:t>
            </w:r>
          </w:p>
        </w:tc>
      </w:tr>
      <w:tr w:rsidR="00F45B0C" w:rsidRPr="00E06B84" w14:paraId="56F1DF28" w14:textId="77777777">
        <w:tc>
          <w:tcPr>
            <w:tcW w:w="562" w:type="dxa"/>
            <w:vMerge/>
            <w:tcBorders>
              <w:top w:val="nil"/>
              <w:left w:val="nil"/>
              <w:bottom w:val="nil"/>
              <w:right w:val="nil"/>
            </w:tcBorders>
          </w:tcPr>
          <w:p w14:paraId="687648F7" w14:textId="77777777" w:rsidR="00F45B0C" w:rsidRDefault="00F45B0C" w:rsidP="00F45B0C">
            <w:pPr>
              <w:widowControl w:val="0"/>
              <w:pBdr>
                <w:top w:val="nil"/>
                <w:left w:val="nil"/>
                <w:bottom w:val="nil"/>
                <w:right w:val="nil"/>
                <w:between w:val="nil"/>
              </w:pBdr>
              <w:spacing w:line="276" w:lineRule="auto"/>
              <w:ind w:left="0" w:firstLine="0"/>
              <w:rPr>
                <w:color w:val="000000"/>
                <w:sz w:val="28"/>
                <w:szCs w:val="28"/>
              </w:rPr>
            </w:pPr>
          </w:p>
        </w:tc>
        <w:tc>
          <w:tcPr>
            <w:tcW w:w="4400" w:type="dxa"/>
            <w:vMerge/>
            <w:tcBorders>
              <w:top w:val="nil"/>
              <w:left w:val="nil"/>
              <w:bottom w:val="nil"/>
              <w:right w:val="nil"/>
            </w:tcBorders>
          </w:tcPr>
          <w:p w14:paraId="1CDA1C6D" w14:textId="77777777" w:rsidR="00F45B0C" w:rsidRDefault="00F45B0C" w:rsidP="00F45B0C">
            <w:pPr>
              <w:widowControl w:val="0"/>
              <w:pBdr>
                <w:top w:val="nil"/>
                <w:left w:val="nil"/>
                <w:bottom w:val="nil"/>
                <w:right w:val="nil"/>
                <w:between w:val="nil"/>
              </w:pBdr>
              <w:spacing w:line="276" w:lineRule="auto"/>
              <w:ind w:left="0" w:firstLine="0"/>
              <w:rPr>
                <w:color w:val="000000"/>
                <w:sz w:val="28"/>
                <w:szCs w:val="28"/>
              </w:rPr>
            </w:pPr>
          </w:p>
        </w:tc>
        <w:tc>
          <w:tcPr>
            <w:tcW w:w="4536" w:type="dxa"/>
            <w:tcBorders>
              <w:top w:val="single" w:sz="4" w:space="0" w:color="000000"/>
              <w:left w:val="nil"/>
              <w:bottom w:val="nil"/>
              <w:right w:val="nil"/>
            </w:tcBorders>
          </w:tcPr>
          <w:p w14:paraId="76813C43" w14:textId="77777777" w:rsidR="00F45B0C" w:rsidRPr="00E06B84" w:rsidRDefault="00A41DEF" w:rsidP="00F45B0C">
            <w:pPr>
              <w:jc w:val="center"/>
              <w:rPr>
                <w:color w:val="000000"/>
                <w:sz w:val="18"/>
                <w:szCs w:val="18"/>
              </w:rPr>
            </w:pPr>
            <w:r w:rsidRPr="00E06B84">
              <w:rPr>
                <w:color w:val="000000"/>
                <w:sz w:val="18"/>
                <w:szCs w:val="18"/>
              </w:rPr>
              <w:t>(структурні підрозділи органу місцевого самоврядування, підприємства, установи та організації)</w:t>
            </w:r>
          </w:p>
        </w:tc>
      </w:tr>
      <w:tr w:rsidR="00A41DEF" w14:paraId="08CFC319" w14:textId="77777777">
        <w:tc>
          <w:tcPr>
            <w:tcW w:w="562" w:type="dxa"/>
            <w:tcBorders>
              <w:top w:val="nil"/>
              <w:left w:val="nil"/>
              <w:bottom w:val="nil"/>
              <w:right w:val="nil"/>
            </w:tcBorders>
          </w:tcPr>
          <w:p w14:paraId="180AF573" w14:textId="77777777" w:rsidR="00A41DEF" w:rsidRDefault="00A41DEF" w:rsidP="00F45B0C">
            <w:pPr>
              <w:widowControl w:val="0"/>
              <w:pBdr>
                <w:top w:val="nil"/>
                <w:left w:val="nil"/>
                <w:bottom w:val="nil"/>
                <w:right w:val="nil"/>
                <w:between w:val="nil"/>
              </w:pBdr>
              <w:spacing w:line="276" w:lineRule="auto"/>
              <w:ind w:left="0" w:firstLine="0"/>
              <w:rPr>
                <w:color w:val="000000"/>
                <w:sz w:val="28"/>
                <w:szCs w:val="28"/>
              </w:rPr>
            </w:pPr>
          </w:p>
        </w:tc>
        <w:tc>
          <w:tcPr>
            <w:tcW w:w="4400" w:type="dxa"/>
            <w:tcBorders>
              <w:top w:val="nil"/>
              <w:left w:val="nil"/>
              <w:bottom w:val="nil"/>
              <w:right w:val="nil"/>
            </w:tcBorders>
          </w:tcPr>
          <w:p w14:paraId="7776F02D" w14:textId="77777777" w:rsidR="00A41DEF" w:rsidRDefault="00A41DEF" w:rsidP="00F45B0C">
            <w:pPr>
              <w:widowControl w:val="0"/>
              <w:pBdr>
                <w:top w:val="nil"/>
                <w:left w:val="nil"/>
                <w:bottom w:val="nil"/>
                <w:right w:val="nil"/>
                <w:between w:val="nil"/>
              </w:pBdr>
              <w:spacing w:line="276" w:lineRule="auto"/>
              <w:ind w:left="0" w:firstLine="0"/>
              <w:rPr>
                <w:color w:val="000000"/>
                <w:sz w:val="28"/>
                <w:szCs w:val="28"/>
              </w:rPr>
            </w:pPr>
          </w:p>
        </w:tc>
        <w:tc>
          <w:tcPr>
            <w:tcW w:w="4536" w:type="dxa"/>
            <w:tcBorders>
              <w:top w:val="single" w:sz="4" w:space="0" w:color="000000"/>
              <w:left w:val="nil"/>
              <w:bottom w:val="nil"/>
              <w:right w:val="nil"/>
            </w:tcBorders>
          </w:tcPr>
          <w:p w14:paraId="28E8DF6B" w14:textId="77777777" w:rsidR="00A41DEF" w:rsidRDefault="00A41DEF" w:rsidP="00F45B0C">
            <w:pPr>
              <w:jc w:val="center"/>
              <w:rPr>
                <w:color w:val="000000"/>
                <w:sz w:val="18"/>
                <w:szCs w:val="18"/>
              </w:rPr>
            </w:pPr>
          </w:p>
        </w:tc>
      </w:tr>
      <w:tr w:rsidR="00A41DEF" w14:paraId="22F665CF" w14:textId="77777777" w:rsidTr="00C775AA">
        <w:tc>
          <w:tcPr>
            <w:tcW w:w="562" w:type="dxa"/>
            <w:vMerge w:val="restart"/>
            <w:tcBorders>
              <w:top w:val="nil"/>
              <w:left w:val="nil"/>
              <w:bottom w:val="nil"/>
              <w:right w:val="nil"/>
            </w:tcBorders>
          </w:tcPr>
          <w:p w14:paraId="257C448A" w14:textId="77777777" w:rsidR="00A41DEF" w:rsidRDefault="00A41DEF" w:rsidP="00A41DEF">
            <w:pPr>
              <w:rPr>
                <w:color w:val="000000"/>
              </w:rPr>
            </w:pPr>
            <w:r>
              <w:rPr>
                <w:color w:val="000000"/>
              </w:rPr>
              <w:t>8.</w:t>
            </w:r>
          </w:p>
        </w:tc>
        <w:tc>
          <w:tcPr>
            <w:tcW w:w="4400" w:type="dxa"/>
            <w:vMerge w:val="restart"/>
            <w:tcBorders>
              <w:top w:val="nil"/>
              <w:left w:val="nil"/>
              <w:bottom w:val="nil"/>
              <w:right w:val="nil"/>
            </w:tcBorders>
          </w:tcPr>
          <w:p w14:paraId="2B5E2D4A" w14:textId="77777777" w:rsidR="00A41DEF" w:rsidRDefault="00A41DEF" w:rsidP="00A41DEF">
            <w:pPr>
              <w:spacing w:after="120"/>
              <w:rPr>
                <w:color w:val="000000"/>
              </w:rPr>
            </w:pPr>
            <w:r>
              <w:rPr>
                <w:color w:val="000000"/>
              </w:rPr>
              <w:t>Строк виконання Програми</w:t>
            </w:r>
          </w:p>
        </w:tc>
        <w:tc>
          <w:tcPr>
            <w:tcW w:w="4536" w:type="dxa"/>
            <w:tcBorders>
              <w:top w:val="nil"/>
              <w:left w:val="nil"/>
              <w:bottom w:val="single" w:sz="4" w:space="0" w:color="000000"/>
              <w:right w:val="nil"/>
            </w:tcBorders>
            <w:vAlign w:val="bottom"/>
          </w:tcPr>
          <w:p w14:paraId="56FC2A7A" w14:textId="77777777" w:rsidR="00A41DEF" w:rsidRPr="00A41DEF" w:rsidRDefault="00C775AA" w:rsidP="00A41DEF">
            <w:pPr>
              <w:jc w:val="center"/>
              <w:rPr>
                <w:color w:val="000000"/>
              </w:rPr>
            </w:pPr>
            <w:r>
              <w:rPr>
                <w:color w:val="000000"/>
              </w:rPr>
              <w:t>2026</w:t>
            </w:r>
            <w:r w:rsidR="00A41DEF">
              <w:rPr>
                <w:color w:val="000000"/>
              </w:rPr>
              <w:t xml:space="preserve">  –  202</w:t>
            </w:r>
            <w:r>
              <w:rPr>
                <w:color w:val="000000"/>
              </w:rPr>
              <w:t>8</w:t>
            </w:r>
            <w:r w:rsidR="00A41DEF">
              <w:rPr>
                <w:color w:val="000000"/>
              </w:rPr>
              <w:t xml:space="preserve"> рр.</w:t>
            </w:r>
          </w:p>
        </w:tc>
      </w:tr>
      <w:tr w:rsidR="00A41DEF" w14:paraId="513B154A" w14:textId="77777777">
        <w:tc>
          <w:tcPr>
            <w:tcW w:w="562" w:type="dxa"/>
            <w:vMerge/>
            <w:tcBorders>
              <w:top w:val="nil"/>
              <w:left w:val="nil"/>
              <w:bottom w:val="nil"/>
              <w:right w:val="nil"/>
            </w:tcBorders>
          </w:tcPr>
          <w:p w14:paraId="61AC87B8" w14:textId="77777777" w:rsidR="00A41DEF" w:rsidRDefault="00A41DEF" w:rsidP="00A41DEF">
            <w:pPr>
              <w:widowControl w:val="0"/>
              <w:pBdr>
                <w:top w:val="nil"/>
                <w:left w:val="nil"/>
                <w:bottom w:val="nil"/>
                <w:right w:val="nil"/>
                <w:between w:val="nil"/>
              </w:pBdr>
              <w:spacing w:line="276" w:lineRule="auto"/>
              <w:ind w:left="0" w:firstLine="0"/>
              <w:rPr>
                <w:color w:val="000000"/>
              </w:rPr>
            </w:pPr>
          </w:p>
        </w:tc>
        <w:tc>
          <w:tcPr>
            <w:tcW w:w="4400" w:type="dxa"/>
            <w:vMerge/>
            <w:tcBorders>
              <w:top w:val="nil"/>
              <w:left w:val="nil"/>
              <w:bottom w:val="nil"/>
              <w:right w:val="nil"/>
            </w:tcBorders>
          </w:tcPr>
          <w:p w14:paraId="32DF8FA9" w14:textId="77777777" w:rsidR="00A41DEF" w:rsidRDefault="00A41DEF" w:rsidP="00A41DEF">
            <w:pPr>
              <w:widowControl w:val="0"/>
              <w:pBdr>
                <w:top w:val="nil"/>
                <w:left w:val="nil"/>
                <w:bottom w:val="nil"/>
                <w:right w:val="nil"/>
                <w:between w:val="nil"/>
              </w:pBdr>
              <w:spacing w:line="276" w:lineRule="auto"/>
              <w:ind w:left="0" w:firstLine="0"/>
              <w:rPr>
                <w:color w:val="000000"/>
              </w:rPr>
            </w:pPr>
          </w:p>
        </w:tc>
        <w:tc>
          <w:tcPr>
            <w:tcW w:w="4536" w:type="dxa"/>
            <w:tcBorders>
              <w:top w:val="single" w:sz="4" w:space="0" w:color="000000"/>
              <w:left w:val="nil"/>
              <w:bottom w:val="nil"/>
              <w:right w:val="nil"/>
            </w:tcBorders>
          </w:tcPr>
          <w:p w14:paraId="45971CDD" w14:textId="77777777" w:rsidR="00A41DEF" w:rsidRDefault="00A41DEF" w:rsidP="00A41DEF">
            <w:pPr>
              <w:jc w:val="center"/>
              <w:rPr>
                <w:b/>
                <w:color w:val="000000"/>
                <w:sz w:val="28"/>
                <w:szCs w:val="28"/>
              </w:rPr>
            </w:pPr>
          </w:p>
        </w:tc>
      </w:tr>
      <w:tr w:rsidR="00A41DEF" w14:paraId="30BF19C3" w14:textId="77777777">
        <w:tc>
          <w:tcPr>
            <w:tcW w:w="562" w:type="dxa"/>
            <w:tcBorders>
              <w:top w:val="nil"/>
              <w:left w:val="nil"/>
              <w:bottom w:val="nil"/>
              <w:right w:val="nil"/>
            </w:tcBorders>
          </w:tcPr>
          <w:p w14:paraId="62AC8AE7" w14:textId="77777777" w:rsidR="00A41DEF" w:rsidRDefault="00A41DEF" w:rsidP="00A41DEF">
            <w:pPr>
              <w:rPr>
                <w:color w:val="000000"/>
              </w:rPr>
            </w:pPr>
            <w:r>
              <w:rPr>
                <w:color w:val="000000"/>
              </w:rPr>
              <w:t>9.</w:t>
            </w:r>
          </w:p>
        </w:tc>
        <w:tc>
          <w:tcPr>
            <w:tcW w:w="4400" w:type="dxa"/>
            <w:tcBorders>
              <w:top w:val="nil"/>
              <w:left w:val="nil"/>
              <w:bottom w:val="nil"/>
              <w:right w:val="nil"/>
            </w:tcBorders>
          </w:tcPr>
          <w:p w14:paraId="1059A3A7" w14:textId="77777777" w:rsidR="00A41DEF" w:rsidRDefault="00A41DEF" w:rsidP="00A41DEF">
            <w:pPr>
              <w:spacing w:after="120"/>
              <w:rPr>
                <w:color w:val="000000"/>
              </w:rPr>
            </w:pPr>
            <w:r>
              <w:rPr>
                <w:color w:val="000000"/>
              </w:rPr>
              <w:t>Джерела та обсяги фінансування</w:t>
            </w:r>
          </w:p>
        </w:tc>
        <w:tc>
          <w:tcPr>
            <w:tcW w:w="4536" w:type="dxa"/>
            <w:tcBorders>
              <w:top w:val="nil"/>
              <w:left w:val="nil"/>
              <w:bottom w:val="single" w:sz="4" w:space="0" w:color="000000"/>
              <w:right w:val="nil"/>
            </w:tcBorders>
            <w:vAlign w:val="bottom"/>
          </w:tcPr>
          <w:p w14:paraId="59E7E813" w14:textId="77777777" w:rsidR="00A41DEF" w:rsidRDefault="00A41DEF" w:rsidP="00A41DEF">
            <w:pPr>
              <w:jc w:val="center"/>
              <w:rPr>
                <w:color w:val="000000"/>
                <w:sz w:val="18"/>
                <w:szCs w:val="18"/>
              </w:rPr>
            </w:pPr>
            <w:r>
              <w:rPr>
                <w:color w:val="000000"/>
                <w:sz w:val="18"/>
                <w:szCs w:val="18"/>
              </w:rPr>
              <w:t>За рахунок місцевого бюджету</w:t>
            </w:r>
            <w:r w:rsidR="007D00E9">
              <w:rPr>
                <w:color w:val="000000"/>
                <w:sz w:val="18"/>
                <w:szCs w:val="18"/>
              </w:rPr>
              <w:t xml:space="preserve">, </w:t>
            </w:r>
            <w:r w:rsidR="007D00E9" w:rsidRPr="007D00E9">
              <w:rPr>
                <w:rFonts w:eastAsia="Andale Sans UI"/>
                <w:color w:val="333333"/>
                <w:kern w:val="2"/>
                <w:sz w:val="18"/>
                <w:szCs w:val="18"/>
                <w:lang w:eastAsia="ar-SA"/>
              </w:rPr>
              <w:t>в межах бюджетних призначень</w:t>
            </w:r>
          </w:p>
        </w:tc>
      </w:tr>
    </w:tbl>
    <w:p w14:paraId="2E4C2728" w14:textId="77777777" w:rsidR="001B4120" w:rsidRDefault="001B4120">
      <w:pPr>
        <w:spacing w:line="240" w:lineRule="auto"/>
        <w:ind w:left="0" w:firstLine="720"/>
        <w:jc w:val="both"/>
        <w:rPr>
          <w:b/>
        </w:rPr>
      </w:pPr>
    </w:p>
    <w:p w14:paraId="3A86F0CA" w14:textId="77777777" w:rsidR="00A41DEF" w:rsidRDefault="00A41DEF">
      <w:pPr>
        <w:spacing w:line="240" w:lineRule="auto"/>
        <w:ind w:left="0" w:firstLine="720"/>
        <w:jc w:val="both"/>
        <w:rPr>
          <w:b/>
        </w:rPr>
      </w:pPr>
    </w:p>
    <w:p w14:paraId="65D04541" w14:textId="77777777" w:rsidR="00A41DEF" w:rsidRDefault="00A41DEF">
      <w:pPr>
        <w:spacing w:line="240" w:lineRule="auto"/>
        <w:ind w:left="0" w:firstLine="720"/>
        <w:jc w:val="both"/>
        <w:rPr>
          <w:b/>
        </w:rPr>
      </w:pPr>
    </w:p>
    <w:p w14:paraId="01FDC095" w14:textId="77777777" w:rsidR="00A41DEF" w:rsidRDefault="00A41DEF">
      <w:pPr>
        <w:spacing w:line="240" w:lineRule="auto"/>
        <w:ind w:left="0" w:firstLine="720"/>
        <w:jc w:val="both"/>
        <w:rPr>
          <w:b/>
        </w:rPr>
      </w:pPr>
    </w:p>
    <w:p w14:paraId="7ED1D22B" w14:textId="77777777" w:rsidR="00A41DEF" w:rsidRDefault="00A41DEF">
      <w:pPr>
        <w:spacing w:line="240" w:lineRule="auto"/>
        <w:ind w:left="0" w:firstLine="720"/>
        <w:jc w:val="both"/>
        <w:rPr>
          <w:b/>
        </w:rPr>
      </w:pPr>
    </w:p>
    <w:p w14:paraId="5278A4BF" w14:textId="77777777" w:rsidR="006769AF" w:rsidRDefault="006769AF" w:rsidP="006769AF"/>
    <w:p w14:paraId="79551E28" w14:textId="77777777" w:rsidR="00A41DEF" w:rsidRPr="00A41DEF" w:rsidRDefault="00A41DEF" w:rsidP="006769AF">
      <w:pPr>
        <w:jc w:val="both"/>
        <w:rPr>
          <w:b/>
          <w:color w:val="000000"/>
          <w:sz w:val="28"/>
          <w:szCs w:val="28"/>
        </w:rPr>
      </w:pPr>
    </w:p>
    <w:p w14:paraId="5172DE84" w14:textId="77777777" w:rsidR="00A41DEF" w:rsidRDefault="00A41DEF">
      <w:pPr>
        <w:spacing w:line="240" w:lineRule="auto"/>
        <w:ind w:left="0" w:firstLine="720"/>
        <w:jc w:val="both"/>
        <w:rPr>
          <w:b/>
        </w:rPr>
      </w:pPr>
    </w:p>
    <w:p w14:paraId="3ECF3CB4" w14:textId="77777777" w:rsidR="00A41DEF" w:rsidRDefault="00A41DEF">
      <w:pPr>
        <w:spacing w:line="240" w:lineRule="auto"/>
        <w:ind w:left="0" w:firstLine="720"/>
        <w:jc w:val="both"/>
        <w:rPr>
          <w:b/>
        </w:rPr>
      </w:pPr>
    </w:p>
    <w:p w14:paraId="2F589B8F" w14:textId="77777777" w:rsidR="006769AF" w:rsidRDefault="006769AF">
      <w:pPr>
        <w:spacing w:line="240" w:lineRule="auto"/>
        <w:ind w:left="0" w:firstLine="720"/>
        <w:jc w:val="both"/>
        <w:rPr>
          <w:b/>
        </w:rPr>
      </w:pPr>
    </w:p>
    <w:p w14:paraId="75549271" w14:textId="77777777" w:rsidR="006769AF" w:rsidRDefault="006769AF">
      <w:pPr>
        <w:spacing w:line="240" w:lineRule="auto"/>
        <w:ind w:left="0" w:firstLine="720"/>
        <w:jc w:val="both"/>
        <w:rPr>
          <w:b/>
        </w:rPr>
      </w:pPr>
    </w:p>
    <w:p w14:paraId="4882DC8E" w14:textId="77777777" w:rsidR="006769AF" w:rsidRDefault="006769AF">
      <w:pPr>
        <w:spacing w:line="240" w:lineRule="auto"/>
        <w:ind w:left="0" w:firstLine="720"/>
        <w:jc w:val="both"/>
        <w:rPr>
          <w:b/>
        </w:rPr>
      </w:pPr>
    </w:p>
    <w:p w14:paraId="5F5415D1" w14:textId="77777777" w:rsidR="006769AF" w:rsidRDefault="006769AF">
      <w:pPr>
        <w:spacing w:line="240" w:lineRule="auto"/>
        <w:ind w:left="0" w:firstLine="720"/>
        <w:jc w:val="both"/>
        <w:rPr>
          <w:b/>
        </w:rPr>
      </w:pPr>
    </w:p>
    <w:p w14:paraId="37D5D1C9" w14:textId="77777777" w:rsidR="006769AF" w:rsidRDefault="006769AF">
      <w:pPr>
        <w:spacing w:line="240" w:lineRule="auto"/>
        <w:ind w:left="0" w:firstLine="720"/>
        <w:jc w:val="both"/>
        <w:rPr>
          <w:b/>
        </w:rPr>
      </w:pPr>
    </w:p>
    <w:p w14:paraId="20DDE436" w14:textId="77777777" w:rsidR="006769AF" w:rsidRDefault="006769AF">
      <w:pPr>
        <w:spacing w:line="240" w:lineRule="auto"/>
        <w:ind w:left="0" w:firstLine="720"/>
        <w:jc w:val="both"/>
        <w:rPr>
          <w:b/>
        </w:rPr>
      </w:pPr>
    </w:p>
    <w:p w14:paraId="7B88BD70" w14:textId="77777777" w:rsidR="006769AF" w:rsidRDefault="006769AF">
      <w:pPr>
        <w:spacing w:line="240" w:lineRule="auto"/>
        <w:ind w:left="0" w:firstLine="720"/>
        <w:jc w:val="both"/>
        <w:rPr>
          <w:b/>
        </w:rPr>
      </w:pPr>
    </w:p>
    <w:p w14:paraId="47D85903" w14:textId="77777777" w:rsidR="001B4120" w:rsidRPr="004B620B" w:rsidRDefault="00446B68" w:rsidP="003754B0">
      <w:pPr>
        <w:pStyle w:val="1"/>
        <w:numPr>
          <w:ilvl w:val="0"/>
          <w:numId w:val="0"/>
        </w:numPr>
        <w:spacing w:before="0" w:line="240" w:lineRule="auto"/>
        <w:ind w:left="709"/>
        <w:rPr>
          <w:rStyle w:val="afa"/>
          <w:b/>
        </w:rPr>
      </w:pPr>
      <w:bookmarkStart w:id="2" w:name="_Toc214266985"/>
      <w:r w:rsidRPr="004B620B">
        <w:rPr>
          <w:rStyle w:val="afa"/>
          <w:b/>
        </w:rPr>
        <w:lastRenderedPageBreak/>
        <w:t xml:space="preserve">І. </w:t>
      </w:r>
      <w:r w:rsidR="0031006A" w:rsidRPr="004B620B">
        <w:rPr>
          <w:rStyle w:val="afa"/>
          <w:b/>
        </w:rPr>
        <w:t>КОНЦЕПЦІЯ ПРОГРАМИ</w:t>
      </w:r>
      <w:bookmarkEnd w:id="2"/>
    </w:p>
    <w:p w14:paraId="51DBB483" w14:textId="77777777" w:rsidR="001B4120" w:rsidRPr="00446B68" w:rsidRDefault="00446B68" w:rsidP="00446B68">
      <w:pPr>
        <w:pStyle w:val="2"/>
      </w:pPr>
      <w:bookmarkStart w:id="3" w:name="_Toc214266986"/>
      <w:r w:rsidRPr="00446B68">
        <w:t>І</w:t>
      </w:r>
      <w:r w:rsidR="00F45B0C" w:rsidRPr="00446B68">
        <w:t>. Загальні положення</w:t>
      </w:r>
      <w:bookmarkEnd w:id="3"/>
    </w:p>
    <w:p w14:paraId="74A8D90F" w14:textId="08801E84" w:rsidR="001B4120" w:rsidRPr="004410D4" w:rsidRDefault="00F45B0C">
      <w:pPr>
        <w:spacing w:line="240" w:lineRule="auto"/>
        <w:ind w:left="0" w:firstLine="720"/>
        <w:jc w:val="both"/>
        <w:rPr>
          <w:sz w:val="28"/>
          <w:szCs w:val="28"/>
        </w:rPr>
      </w:pPr>
      <w:r w:rsidRPr="004410D4">
        <w:rPr>
          <w:sz w:val="28"/>
          <w:szCs w:val="28"/>
        </w:rPr>
        <w:t>Про</w:t>
      </w:r>
      <w:r w:rsidR="007D00E9" w:rsidRPr="004410D4">
        <w:rPr>
          <w:sz w:val="28"/>
          <w:szCs w:val="28"/>
        </w:rPr>
        <w:t xml:space="preserve">грама інформатизації ОМС на </w:t>
      </w:r>
      <w:r w:rsidR="006F2BF3">
        <w:rPr>
          <w:sz w:val="28"/>
          <w:szCs w:val="28"/>
        </w:rPr>
        <w:t>2026 - 202</w:t>
      </w:r>
      <w:r w:rsidR="00C775AA">
        <w:rPr>
          <w:sz w:val="28"/>
          <w:szCs w:val="28"/>
        </w:rPr>
        <w:t>8</w:t>
      </w:r>
      <w:r w:rsidRPr="004410D4">
        <w:rPr>
          <w:sz w:val="28"/>
          <w:szCs w:val="28"/>
        </w:rPr>
        <w:t xml:space="preserve"> роки </w:t>
      </w:r>
      <w:r w:rsidR="007D00E9" w:rsidRPr="004410D4">
        <w:rPr>
          <w:b/>
          <w:sz w:val="28"/>
          <w:szCs w:val="28"/>
        </w:rPr>
        <w:t>«Цифровізація Тетіївської міської територіальної громади»</w:t>
      </w:r>
      <w:r w:rsidR="007D00E9" w:rsidRPr="004410D4">
        <w:rPr>
          <w:sz w:val="28"/>
          <w:szCs w:val="28"/>
        </w:rPr>
        <w:t xml:space="preserve"> </w:t>
      </w:r>
      <w:r w:rsidR="006F2BF3">
        <w:rPr>
          <w:sz w:val="28"/>
          <w:szCs w:val="28"/>
        </w:rPr>
        <w:t xml:space="preserve">розроблена </w:t>
      </w:r>
      <w:r w:rsidRPr="004410D4">
        <w:rPr>
          <w:sz w:val="28"/>
          <w:szCs w:val="28"/>
        </w:rPr>
        <w:t>відповідно до Конституції України, законів України «Про Національну програму інформатизації», «Про Концепцію Національної програми інформатизації», «Про доступ до публічної інформації», «Про місцеве самоврядування», «Про електронні комунікації», постанови Кабінету Міністрів України від 12 квітня 2000 року № 644 «Про затвердження Порядку формування та виконання регіональної програми і проекту інформатизації», Указів Президента України:</w:t>
      </w:r>
      <w:r w:rsidR="007D00E9" w:rsidRPr="004410D4">
        <w:rPr>
          <w:sz w:val="28"/>
          <w:szCs w:val="28"/>
        </w:rPr>
        <w:t xml:space="preserve"> </w:t>
      </w:r>
      <w:r w:rsidRPr="004410D4">
        <w:rPr>
          <w:sz w:val="28"/>
          <w:szCs w:val="28"/>
        </w:rPr>
        <w:t>від 26 серпня 2021 року № 447/2021 «Про рішення Ради національної безпеки і оборони України від 14 травня 2021 року «Про Стратегію кібербезпеки України» та від 28 грудня 2021 року № 685/2021 «Про рішення Ради національної безпеки і оборони України від 15 жовтня 2021 року «Про Стратегію інформаційної безпеки», інших нормативно-правових документів.</w:t>
      </w:r>
    </w:p>
    <w:p w14:paraId="0C9BFBA1" w14:textId="77777777" w:rsidR="00F830FA" w:rsidRPr="004410D4" w:rsidRDefault="00F45B0C" w:rsidP="00F830FA">
      <w:pPr>
        <w:spacing w:line="240" w:lineRule="auto"/>
        <w:ind w:left="0" w:firstLine="720"/>
        <w:jc w:val="both"/>
        <w:rPr>
          <w:sz w:val="28"/>
          <w:szCs w:val="28"/>
        </w:rPr>
      </w:pPr>
      <w:r w:rsidRPr="004410D4">
        <w:rPr>
          <w:sz w:val="28"/>
          <w:szCs w:val="28"/>
        </w:rPr>
        <w:t xml:space="preserve">Програма розробляється та виконується як складова частина Національної програми інформатизації, узгоджується із </w:t>
      </w:r>
      <w:r w:rsidR="006F2BF3">
        <w:rPr>
          <w:sz w:val="28"/>
          <w:szCs w:val="28"/>
        </w:rPr>
        <w:t>«</w:t>
      </w:r>
      <w:r w:rsidRPr="006F2BF3">
        <w:rPr>
          <w:sz w:val="28"/>
          <w:szCs w:val="28"/>
        </w:rPr>
        <w:t>Програмою соціально-економічного розвитку громади</w:t>
      </w:r>
      <w:r w:rsidR="006F2BF3">
        <w:rPr>
          <w:sz w:val="28"/>
          <w:szCs w:val="28"/>
        </w:rPr>
        <w:t>»</w:t>
      </w:r>
      <w:r w:rsidRPr="006F2BF3">
        <w:rPr>
          <w:sz w:val="28"/>
          <w:szCs w:val="28"/>
        </w:rPr>
        <w:t>.</w:t>
      </w:r>
      <w:r w:rsidRPr="004410D4">
        <w:rPr>
          <w:sz w:val="28"/>
          <w:szCs w:val="28"/>
        </w:rPr>
        <w:t xml:space="preserve"> </w:t>
      </w:r>
    </w:p>
    <w:p w14:paraId="5711079C" w14:textId="77777777" w:rsidR="00F830FA" w:rsidRPr="004410D4" w:rsidRDefault="00F830FA" w:rsidP="00F830FA">
      <w:pPr>
        <w:pStyle w:val="af4"/>
        <w:ind w:firstLine="721"/>
        <w:jc w:val="both"/>
        <w:rPr>
          <w:sz w:val="28"/>
          <w:szCs w:val="28"/>
        </w:rPr>
      </w:pPr>
      <w:r w:rsidRPr="004410D4">
        <w:rPr>
          <w:sz w:val="28"/>
          <w:szCs w:val="28"/>
        </w:rPr>
        <w:t>Програма передбачає комплексний аналіз поточного стану інформаційно-комунікаційної інфраструктури громади та наявних цифрових рішень, визначення цілей, завдань, пріоритетних напрямів цифрової трансформації, очікуваних результатів і впливу на соціально-економічний розвиток громади.</w:t>
      </w:r>
    </w:p>
    <w:p w14:paraId="435DC762" w14:textId="77777777" w:rsidR="00F830FA" w:rsidRPr="004410D4" w:rsidRDefault="00F830FA" w:rsidP="00F830FA">
      <w:pPr>
        <w:pStyle w:val="af4"/>
        <w:ind w:left="-2" w:firstLine="722"/>
        <w:jc w:val="both"/>
        <w:rPr>
          <w:sz w:val="28"/>
          <w:szCs w:val="28"/>
        </w:rPr>
      </w:pPr>
      <w:r w:rsidRPr="004410D4">
        <w:rPr>
          <w:sz w:val="28"/>
          <w:szCs w:val="28"/>
        </w:rPr>
        <w:t>У межах реалізації Програми громада переходить до відкритого, прозорого та ефективного публічного управління, орієнтованого на потреби мешканців. Програма передбачає впровадження сучасних цифрових технологій в роботу органів місцевого самоврядування, розвиток інфраструктури інформатизації, удосконалення внутрішніх процесів управління, а також підвищення якості надання адміністративних та комунальних послуг.</w:t>
      </w:r>
    </w:p>
    <w:p w14:paraId="7FB6E106" w14:textId="77777777" w:rsidR="00F830FA" w:rsidRPr="004410D4" w:rsidRDefault="00F830FA" w:rsidP="00F830FA">
      <w:pPr>
        <w:pStyle w:val="af4"/>
        <w:ind w:firstLine="721"/>
        <w:jc w:val="both"/>
        <w:rPr>
          <w:sz w:val="28"/>
          <w:szCs w:val="28"/>
        </w:rPr>
      </w:pPr>
      <w:r w:rsidRPr="004410D4">
        <w:rPr>
          <w:sz w:val="28"/>
          <w:szCs w:val="28"/>
        </w:rPr>
        <w:t>Окремим напрямом Програми є Цифровізація управління та обліку в комунальних установах, таких як тепломережа, водоканал, підприємства з благоустрою тощо. Заплановано запровадження автоматизованих систем обліку ресурсів, дистанційного моніторингу, цифрових реєстрів та онлайн-доступу до даних для мешканців.</w:t>
      </w:r>
    </w:p>
    <w:p w14:paraId="25E3AEFF" w14:textId="77777777" w:rsidR="00F830FA" w:rsidRPr="004410D4" w:rsidRDefault="00F830FA" w:rsidP="00F830FA">
      <w:pPr>
        <w:pStyle w:val="af4"/>
        <w:ind w:firstLine="721"/>
        <w:jc w:val="both"/>
        <w:rPr>
          <w:sz w:val="28"/>
          <w:szCs w:val="28"/>
        </w:rPr>
      </w:pPr>
      <w:r w:rsidRPr="004410D4">
        <w:rPr>
          <w:sz w:val="28"/>
          <w:szCs w:val="28"/>
        </w:rPr>
        <w:t xml:space="preserve">Програма також передбачає створення та впровадження внутрішнього </w:t>
      </w:r>
      <w:r w:rsidRPr="004410D4">
        <w:rPr>
          <w:rStyle w:val="af3"/>
          <w:b w:val="0"/>
          <w:bCs w:val="0"/>
          <w:sz w:val="28"/>
          <w:szCs w:val="28"/>
        </w:rPr>
        <w:t>чат-боту урядовця</w:t>
      </w:r>
      <w:r w:rsidRPr="004410D4">
        <w:rPr>
          <w:sz w:val="28"/>
          <w:szCs w:val="28"/>
        </w:rPr>
        <w:t xml:space="preserve"> — цифрового інструменту для оптимізації внутрішньої комунікації між посадовими особами, автоматизації рутинних завдань, швидкого доступу до довідкової інформації, нормативної бази та поточних доручень.</w:t>
      </w:r>
    </w:p>
    <w:p w14:paraId="2ABD4461" w14:textId="77777777" w:rsidR="00F830FA" w:rsidRPr="004410D4" w:rsidRDefault="00F830FA" w:rsidP="00F830FA">
      <w:pPr>
        <w:pStyle w:val="af4"/>
        <w:ind w:firstLine="721"/>
        <w:jc w:val="both"/>
        <w:rPr>
          <w:sz w:val="28"/>
          <w:szCs w:val="28"/>
        </w:rPr>
      </w:pPr>
      <w:r w:rsidRPr="004410D4">
        <w:rPr>
          <w:sz w:val="28"/>
          <w:szCs w:val="28"/>
        </w:rPr>
        <w:t>Окрема увага приділяється розвитку електронного урядування (е-урядування) та електронної демократії (е-демократії), що сприятиме активній участі громадян у прийнятті рішень, забезпечить доступ до публічної інформації, прозорість управління та ефективний зворотний зв’язок із владою.</w:t>
      </w:r>
    </w:p>
    <w:p w14:paraId="39F50B9D" w14:textId="77777777" w:rsidR="00F830FA" w:rsidRPr="004B620B" w:rsidRDefault="00F830FA" w:rsidP="004B620B">
      <w:pPr>
        <w:pStyle w:val="af4"/>
        <w:ind w:firstLine="710"/>
        <w:jc w:val="both"/>
        <w:rPr>
          <w:sz w:val="28"/>
          <w:szCs w:val="28"/>
        </w:rPr>
      </w:pPr>
      <w:r w:rsidRPr="004410D4">
        <w:rPr>
          <w:sz w:val="28"/>
          <w:szCs w:val="28"/>
        </w:rPr>
        <w:lastRenderedPageBreak/>
        <w:t>Виконання заходів Програми передбачає активну участь мешканців, представників громадських організацій та місцевого бізнесу, з використанням цифрових інструментів як платформи для співпраці, розвитку інноваційного середовища та побудо</w:t>
      </w:r>
      <w:r w:rsidR="004B620B">
        <w:rPr>
          <w:sz w:val="28"/>
          <w:szCs w:val="28"/>
        </w:rPr>
        <w:t>ви цифрової екосистеми громади.</w:t>
      </w:r>
    </w:p>
    <w:p w14:paraId="08CB5FBA" w14:textId="77777777" w:rsidR="00FB30E1" w:rsidRPr="004410D4" w:rsidRDefault="00446B68" w:rsidP="00446B68">
      <w:pPr>
        <w:pStyle w:val="1"/>
        <w:numPr>
          <w:ilvl w:val="0"/>
          <w:numId w:val="0"/>
        </w:numPr>
        <w:ind w:left="357"/>
        <w:rPr>
          <w:highlight w:val="yellow"/>
          <w:lang w:eastAsia="en-US"/>
        </w:rPr>
      </w:pPr>
      <w:bookmarkStart w:id="4" w:name="_Toc214266987"/>
      <w:r>
        <w:t>ІІ. НОРМАТИВНЕ</w:t>
      </w:r>
      <w:r w:rsidR="00FB30E1" w:rsidRPr="004410D4">
        <w:t>-ПРАВОВЕ ЗАБЕЗПЕЧЕННЯ ПРОГРАМИ</w:t>
      </w:r>
      <w:bookmarkEnd w:id="4"/>
    </w:p>
    <w:p w14:paraId="7D24264D" w14:textId="77777777" w:rsidR="00FB30E1" w:rsidRPr="004410D4" w:rsidRDefault="00FB30E1" w:rsidP="00FB30E1">
      <w:pPr>
        <w:spacing w:before="200"/>
        <w:ind w:firstLine="567"/>
        <w:jc w:val="both"/>
        <w:rPr>
          <w:color w:val="FF0000"/>
          <w:sz w:val="28"/>
          <w:szCs w:val="28"/>
        </w:rPr>
      </w:pPr>
      <w:r w:rsidRPr="004410D4">
        <w:rPr>
          <w:sz w:val="28"/>
          <w:szCs w:val="28"/>
        </w:rPr>
        <w:t xml:space="preserve">Місцева програма інформатизації </w:t>
      </w:r>
      <w:r w:rsidRPr="004410D4">
        <w:rPr>
          <w:b/>
          <w:sz w:val="28"/>
          <w:szCs w:val="28"/>
        </w:rPr>
        <w:t>«Цифровізація Тетіївської міської територіальної громади»</w:t>
      </w:r>
      <w:r w:rsidR="006F2BF3">
        <w:rPr>
          <w:sz w:val="28"/>
          <w:szCs w:val="28"/>
        </w:rPr>
        <w:t xml:space="preserve"> на 2026 – 2028</w:t>
      </w:r>
      <w:r w:rsidRPr="004410D4">
        <w:rPr>
          <w:sz w:val="28"/>
          <w:szCs w:val="28"/>
        </w:rPr>
        <w:t> роки (далі – Програма) розроблена відповідно до законів України «П</w:t>
      </w:r>
      <w:r w:rsidRPr="004410D4">
        <w:rPr>
          <w:sz w:val="28"/>
          <w:szCs w:val="28"/>
          <w:lang w:eastAsia="uk-UA"/>
        </w:rPr>
        <w:t>ро правовий режим воєнного стану»,</w:t>
      </w:r>
      <w:r w:rsidRPr="004410D4">
        <w:rPr>
          <w:sz w:val="28"/>
          <w:szCs w:val="28"/>
        </w:rPr>
        <w:t xml:space="preserve"> «Про Національну програму інформатизації», «Про електронні довірчі послуги», «Про інформацію», «Про захист персональних даних», Концепції Національної програми інформатизації, схваленої Законом України «Про Концепцію Національної програми інформатизації» (зі змінами), Бюджетного кодексу України; постанов Кабінету Міністрів України </w:t>
      </w:r>
      <w:r w:rsidRPr="004410D4">
        <w:rPr>
          <w:sz w:val="28"/>
          <w:szCs w:val="28"/>
          <w:lang w:eastAsia="uk-UA"/>
        </w:rPr>
        <w:t>від 09.06.2021 №590 «Про затвердження Порядку виконання повноважень Державною казначейською службою в особливому режимі в умовах воєнного стану» (зі змінами),</w:t>
      </w:r>
      <w:r w:rsidRPr="004410D4">
        <w:rPr>
          <w:sz w:val="28"/>
          <w:szCs w:val="28"/>
        </w:rPr>
        <w:t xml:space="preserve"> від 11.03.22 № 252 «Деякі питання формування та виконання місцевих бюджетів у період воєнного стану», від 12.04.2000 № 644 «Про затвердження Порядку формування та виконання регіональної програми і проєкту інформатизації» (зі змінами), від 12.06.2019 № 493 «Про внесення змін до деяких постанов Кабінету Міністрів України щодо функціонування офіційних вебсайтів органів виконавчої влади», від 05.08.2020 № 695 «Про затвердження Державної стратегії регіонального розвитку на 2021 – 2027 роки», від 30.01.2019 № 56 «Деякі питання цифрового розвитку»; розпоряджень Кабінету Міністрів України від 21.02.2001 №54-р «Про затвердження державних замовників регіональних програм і проєктів інформатизації», від 15.05.2013 № 386-р «Про схвалення Стратегії розвитку інформаційного суспільства в Україні», від 16.11.2016 № 918-р «Про схвалення Концепції розвитку системи електронних послуг в Україні», від 17.01.2018 № 67-р «Про схвалення Концепції розвитку цифрової економіки та суспільства України на 2018 – 2020 роки та затвердження плану заходів щодо її реалізації».</w:t>
      </w:r>
    </w:p>
    <w:p w14:paraId="6EDE5FF7" w14:textId="77777777" w:rsidR="00FB30E1" w:rsidRPr="004410D4" w:rsidRDefault="00FB30E1" w:rsidP="00FB30E1">
      <w:pPr>
        <w:ind w:firstLine="567"/>
        <w:jc w:val="both"/>
        <w:rPr>
          <w:sz w:val="28"/>
          <w:szCs w:val="28"/>
        </w:rPr>
      </w:pPr>
      <w:r w:rsidRPr="004410D4">
        <w:rPr>
          <w:sz w:val="28"/>
          <w:szCs w:val="28"/>
        </w:rPr>
        <w:t xml:space="preserve">Програма також враховує положення щодо напрямів публічної політики в Україні відповідно до законів України «Про доступ до публічної інформації», «Про публічні закупівлі», «Про захист інформації в інформаційно-телекомунікаційних системах», Указу Президента України від 12.01.2015 № 5/2015 «Про Стратегію сталого розвитку “Україна – 2020”», постанови Верховної Ради України від 31.03.2016 № 1073-VIII «Про Рекомендації парламентських слухань на тему: “Реформи галузі інформаційно-комунікаційних технологій та розвиток інформаційного простору України”», постанов Кабінету Міністрів України від 21.10.2015 №835 «Про затвердження Положення про набори даних, які підлягають оприлюдненню у формі відкритих даних» (зі змінами), від 12.06.2020 № 471 «Про затвердження Програми діяльності Кабінету Міністрів України», </w:t>
      </w:r>
      <w:r w:rsidRPr="004410D4">
        <w:rPr>
          <w:sz w:val="28"/>
          <w:szCs w:val="28"/>
        </w:rPr>
        <w:lastRenderedPageBreak/>
        <w:t>розпорядження Кабінету Міністрів України від 24.06.2016 № 474-р «Деякі питання реформування державного управління України».</w:t>
      </w:r>
    </w:p>
    <w:p w14:paraId="64147AA5" w14:textId="77777777" w:rsidR="00FB30E1" w:rsidRPr="004410D4" w:rsidRDefault="00FB30E1" w:rsidP="00FB30E1">
      <w:pPr>
        <w:ind w:firstLine="720"/>
        <w:jc w:val="both"/>
        <w:rPr>
          <w:i/>
          <w:sz w:val="28"/>
          <w:szCs w:val="28"/>
        </w:rPr>
      </w:pPr>
      <w:r w:rsidRPr="004410D4">
        <w:rPr>
          <w:sz w:val="28"/>
          <w:szCs w:val="28"/>
        </w:rPr>
        <w:t>Програма позиціонується як стратегічний документ місцевого рівня, тому її реалізація вимагає зосередження фінансових, фізичних та людських ресурсів. Очікується, що всі зусилля буде спрямовано на успішну реалізацію завдань і заходів, передбачених Програмою. Таким чином, зосередження та належна координація наявних фінансових ресурсів, залучених із надходжень місцевого рівня, державного бюджету, коштів донорів та з приватних джерел, дасть змогу забезпечити досягнення цілей, визначених у Програмі.</w:t>
      </w:r>
    </w:p>
    <w:p w14:paraId="00B1E5C9" w14:textId="77777777" w:rsidR="00FB30E1" w:rsidRPr="004410D4" w:rsidRDefault="00FB30E1">
      <w:pPr>
        <w:ind w:firstLine="720"/>
        <w:jc w:val="both"/>
        <w:rPr>
          <w:i/>
          <w:sz w:val="28"/>
          <w:szCs w:val="28"/>
        </w:rPr>
      </w:pPr>
    </w:p>
    <w:p w14:paraId="43C8FB54" w14:textId="77777777" w:rsidR="00FB30E1" w:rsidRPr="004B620B" w:rsidRDefault="00FB30E1" w:rsidP="003754B0">
      <w:pPr>
        <w:pStyle w:val="1"/>
        <w:numPr>
          <w:ilvl w:val="0"/>
          <w:numId w:val="0"/>
        </w:numPr>
        <w:spacing w:before="0"/>
        <w:rPr>
          <w:lang w:eastAsia="en-US"/>
        </w:rPr>
      </w:pPr>
      <w:bookmarkStart w:id="5" w:name="_Toc214266988"/>
      <w:r w:rsidRPr="004410D4">
        <w:t>ІІІ. СТАН, ПРОБЛЕМИ І МОЖЛИВОСТІ РОЗВИТКУ ГРОМАДИ У СФЕРІ ІНФОРМАТИЗАЦІЇ ТА ЦИФРОВИХ ПЕРЕТВОРЕНЬ</w:t>
      </w:r>
      <w:bookmarkEnd w:id="5"/>
    </w:p>
    <w:p w14:paraId="105E9EE9" w14:textId="77777777" w:rsidR="00FB30E1" w:rsidRPr="004410D4" w:rsidRDefault="00FB30E1" w:rsidP="00FB30E1">
      <w:pPr>
        <w:ind w:firstLine="567"/>
        <w:jc w:val="both"/>
        <w:rPr>
          <w:sz w:val="28"/>
          <w:szCs w:val="28"/>
        </w:rPr>
      </w:pPr>
      <w:bookmarkStart w:id="6" w:name="_heading=h.kov1jpi8tj6i"/>
      <w:bookmarkEnd w:id="6"/>
      <w:r w:rsidRPr="004410D4">
        <w:rPr>
          <w:sz w:val="28"/>
          <w:szCs w:val="28"/>
        </w:rPr>
        <w:t xml:space="preserve">Одним із трендів на даний час є активне впровадження в діяльність органів місцевого самоврядування елементів системи цифрового урядування. Відтак, успішність реформи децентралізації влади має бути закріплена розширенням дієвості територіальної громади на різних рівнях: у сферах освіти, охорони здоров’я, соціального захисту, енергетики, екології, економіки, громадського транспорту, питаннях громадської безпеки, культури та туризму тощо за рахунок посилення їх цифрової спроможності. Мова йде про впровадження нових, цифрових процесів та сучасних технологічних рішень, поширення мережевих комунікацій, оволодіння цифровими інструментами. </w:t>
      </w:r>
    </w:p>
    <w:p w14:paraId="190303F9" w14:textId="77777777" w:rsidR="00FB30E1" w:rsidRPr="004410D4" w:rsidRDefault="00FB30E1" w:rsidP="00FB30E1">
      <w:pPr>
        <w:ind w:firstLine="567"/>
        <w:jc w:val="both"/>
        <w:rPr>
          <w:sz w:val="28"/>
          <w:szCs w:val="28"/>
        </w:rPr>
      </w:pPr>
      <w:r w:rsidRPr="004410D4">
        <w:rPr>
          <w:sz w:val="28"/>
          <w:szCs w:val="28"/>
        </w:rPr>
        <w:t xml:space="preserve">Позитивними сторонами цифровізації територіальної громади є: </w:t>
      </w:r>
    </w:p>
    <w:p w14:paraId="23BC2B32" w14:textId="77777777" w:rsidR="00FB30E1" w:rsidRPr="004410D4" w:rsidRDefault="00FB30E1" w:rsidP="00FB30E1">
      <w:pPr>
        <w:pStyle w:val="a5"/>
        <w:numPr>
          <w:ilvl w:val="0"/>
          <w:numId w:val="4"/>
        </w:numPr>
        <w:spacing w:line="276" w:lineRule="auto"/>
        <w:ind w:left="993"/>
        <w:jc w:val="both"/>
        <w:rPr>
          <w:sz w:val="28"/>
          <w:szCs w:val="28"/>
        </w:rPr>
      </w:pPr>
      <w:r w:rsidRPr="004410D4">
        <w:rPr>
          <w:sz w:val="28"/>
          <w:szCs w:val="28"/>
        </w:rPr>
        <w:t>розвиненість місцевих цифрових послуг для громадян і організацій;</w:t>
      </w:r>
    </w:p>
    <w:p w14:paraId="04D1D870" w14:textId="77777777" w:rsidR="00FB30E1" w:rsidRPr="004410D4" w:rsidRDefault="00FB30E1" w:rsidP="00FB30E1">
      <w:pPr>
        <w:pStyle w:val="a5"/>
        <w:numPr>
          <w:ilvl w:val="0"/>
          <w:numId w:val="4"/>
        </w:numPr>
        <w:spacing w:line="276" w:lineRule="auto"/>
        <w:ind w:left="993"/>
        <w:jc w:val="both"/>
        <w:rPr>
          <w:sz w:val="28"/>
          <w:szCs w:val="28"/>
        </w:rPr>
      </w:pPr>
      <w:r w:rsidRPr="004410D4">
        <w:rPr>
          <w:sz w:val="28"/>
          <w:szCs w:val="28"/>
        </w:rPr>
        <w:t>підвищення прозорості прийняття управлінських рішень;</w:t>
      </w:r>
    </w:p>
    <w:p w14:paraId="0168E7CE" w14:textId="77777777" w:rsidR="00FB30E1" w:rsidRPr="004410D4" w:rsidRDefault="00FB30E1" w:rsidP="00FB30E1">
      <w:pPr>
        <w:pStyle w:val="a5"/>
        <w:numPr>
          <w:ilvl w:val="0"/>
          <w:numId w:val="4"/>
        </w:numPr>
        <w:spacing w:line="276" w:lineRule="auto"/>
        <w:ind w:left="993"/>
        <w:jc w:val="both"/>
        <w:rPr>
          <w:sz w:val="28"/>
          <w:szCs w:val="28"/>
        </w:rPr>
      </w:pPr>
      <w:r w:rsidRPr="004410D4">
        <w:rPr>
          <w:sz w:val="28"/>
          <w:szCs w:val="28"/>
        </w:rPr>
        <w:t>зменшення корупційних ризиків на всіх рівнях і за всіма напрямами;</w:t>
      </w:r>
    </w:p>
    <w:p w14:paraId="30917645" w14:textId="77777777" w:rsidR="00FB30E1" w:rsidRPr="004410D4" w:rsidRDefault="00FB30E1" w:rsidP="00FB30E1">
      <w:pPr>
        <w:pStyle w:val="a5"/>
        <w:numPr>
          <w:ilvl w:val="0"/>
          <w:numId w:val="4"/>
        </w:numPr>
        <w:spacing w:line="276" w:lineRule="auto"/>
        <w:ind w:left="993"/>
        <w:jc w:val="both"/>
        <w:rPr>
          <w:sz w:val="28"/>
          <w:szCs w:val="28"/>
        </w:rPr>
      </w:pPr>
      <w:r w:rsidRPr="004410D4">
        <w:rPr>
          <w:sz w:val="28"/>
          <w:szCs w:val="28"/>
        </w:rPr>
        <w:t>зростання рівня цифрової грамотності населення громади;</w:t>
      </w:r>
    </w:p>
    <w:p w14:paraId="577303E4" w14:textId="77777777" w:rsidR="00FB30E1" w:rsidRPr="004410D4" w:rsidRDefault="00FB30E1" w:rsidP="00FB30E1">
      <w:pPr>
        <w:ind w:firstLine="567"/>
        <w:jc w:val="both"/>
        <w:rPr>
          <w:sz w:val="28"/>
          <w:szCs w:val="28"/>
        </w:rPr>
      </w:pPr>
      <w:r w:rsidRPr="004410D4">
        <w:rPr>
          <w:sz w:val="28"/>
          <w:szCs w:val="28"/>
        </w:rPr>
        <w:t xml:space="preserve">Посилення цифрової спроможності територіальної громади – це процес створення електронних сервісів для більш ефективних управлінських рішень та надання якісних послуг в середині громади. </w:t>
      </w:r>
    </w:p>
    <w:p w14:paraId="72692A76" w14:textId="77777777" w:rsidR="00FB30E1" w:rsidRPr="004410D4" w:rsidRDefault="00FB30E1" w:rsidP="00FB30E1">
      <w:pPr>
        <w:ind w:firstLine="567"/>
        <w:jc w:val="both"/>
        <w:rPr>
          <w:sz w:val="28"/>
          <w:szCs w:val="28"/>
        </w:rPr>
      </w:pPr>
      <w:r w:rsidRPr="004410D4">
        <w:rPr>
          <w:sz w:val="28"/>
          <w:szCs w:val="28"/>
        </w:rPr>
        <w:t xml:space="preserve">“Цифрову” громаду складають громадяни, які розуміють важливість впровадження цифрових технологій та інновацій, що полегшуватимуть життя та покращуватимуть і розвиватимуть громаду. Це постійний діалог між органами влади і мешканцями, який допомагає визначати пріоритети розвитку та вирішувати проблеми. А цифрові технології та інструменти роблять вказаний процес простішим та доступнішим. </w:t>
      </w:r>
    </w:p>
    <w:p w14:paraId="478EF74A" w14:textId="77777777" w:rsidR="00FB30E1" w:rsidRPr="004410D4" w:rsidRDefault="00FB30E1" w:rsidP="00FB30E1">
      <w:pPr>
        <w:ind w:firstLine="567"/>
        <w:jc w:val="both"/>
        <w:rPr>
          <w:sz w:val="28"/>
          <w:szCs w:val="28"/>
        </w:rPr>
      </w:pPr>
      <w:r w:rsidRPr="004410D4">
        <w:rPr>
          <w:sz w:val="28"/>
          <w:szCs w:val="28"/>
        </w:rPr>
        <w:t>Рівень використання цифрових технологій стає безпосереднім чинником впливу на підвищення ефективності місцевого самоврядування, конкурентоспроможності та економічного розвитку громади.</w:t>
      </w:r>
    </w:p>
    <w:p w14:paraId="52B1A6A0" w14:textId="77777777" w:rsidR="00FB30E1" w:rsidRPr="004410D4" w:rsidRDefault="00FB30E1" w:rsidP="00FB30E1">
      <w:pPr>
        <w:ind w:firstLine="567"/>
        <w:jc w:val="both"/>
        <w:rPr>
          <w:sz w:val="28"/>
          <w:szCs w:val="28"/>
        </w:rPr>
      </w:pPr>
      <w:r w:rsidRPr="004410D4">
        <w:rPr>
          <w:sz w:val="28"/>
          <w:szCs w:val="28"/>
        </w:rPr>
        <w:t>Основними проблемами розвитку інформатизації в громаді є:</w:t>
      </w:r>
    </w:p>
    <w:p w14:paraId="045232AD" w14:textId="77777777" w:rsidR="00FB30E1" w:rsidRPr="004410D4" w:rsidRDefault="00FB30E1" w:rsidP="00FB30E1">
      <w:pPr>
        <w:pStyle w:val="a5"/>
        <w:numPr>
          <w:ilvl w:val="0"/>
          <w:numId w:val="5"/>
        </w:numPr>
        <w:tabs>
          <w:tab w:val="left" w:pos="993"/>
          <w:tab w:val="left" w:pos="1276"/>
        </w:tabs>
        <w:spacing w:line="276" w:lineRule="auto"/>
        <w:ind w:left="0" w:firstLine="567"/>
        <w:jc w:val="both"/>
        <w:rPr>
          <w:sz w:val="28"/>
          <w:szCs w:val="28"/>
        </w:rPr>
      </w:pPr>
      <w:r w:rsidRPr="004410D4">
        <w:rPr>
          <w:sz w:val="28"/>
          <w:szCs w:val="28"/>
        </w:rPr>
        <w:t>нерівномірність забезпечення можливості доступу населення до комп’ютерних і телекомунікаційних засобів, поглиблення «цифрової нерівності» між окремими місцевостями та різними верствами населення;</w:t>
      </w:r>
    </w:p>
    <w:p w14:paraId="606ED590" w14:textId="77777777" w:rsidR="00FB30E1" w:rsidRPr="004410D4" w:rsidRDefault="00FB30E1" w:rsidP="00FB30E1">
      <w:pPr>
        <w:pStyle w:val="a5"/>
        <w:numPr>
          <w:ilvl w:val="0"/>
          <w:numId w:val="5"/>
        </w:numPr>
        <w:tabs>
          <w:tab w:val="left" w:pos="993"/>
          <w:tab w:val="left" w:pos="1276"/>
        </w:tabs>
        <w:spacing w:line="276" w:lineRule="auto"/>
        <w:ind w:left="0" w:firstLine="567"/>
        <w:jc w:val="both"/>
        <w:rPr>
          <w:sz w:val="28"/>
          <w:szCs w:val="28"/>
        </w:rPr>
      </w:pPr>
      <w:r w:rsidRPr="004410D4">
        <w:rPr>
          <w:sz w:val="28"/>
          <w:szCs w:val="28"/>
        </w:rPr>
        <w:lastRenderedPageBreak/>
        <w:t>певний дисбаланс у розвитку інформаційно-телекомунікаційної інфраструктури і ступеня інтеграції цієї інфраструктури у основні ділові процеси громади;</w:t>
      </w:r>
    </w:p>
    <w:p w14:paraId="1703D06E" w14:textId="77777777" w:rsidR="00FB30E1" w:rsidRPr="004B620B" w:rsidRDefault="00FB30E1" w:rsidP="004B620B">
      <w:pPr>
        <w:pStyle w:val="a5"/>
        <w:numPr>
          <w:ilvl w:val="0"/>
          <w:numId w:val="5"/>
        </w:numPr>
        <w:tabs>
          <w:tab w:val="left" w:pos="993"/>
          <w:tab w:val="left" w:pos="1276"/>
        </w:tabs>
        <w:spacing w:line="276" w:lineRule="auto"/>
        <w:ind w:left="0" w:firstLine="567"/>
        <w:jc w:val="both"/>
        <w:rPr>
          <w:sz w:val="28"/>
          <w:szCs w:val="28"/>
        </w:rPr>
      </w:pPr>
      <w:r w:rsidRPr="004410D4">
        <w:rPr>
          <w:sz w:val="28"/>
          <w:szCs w:val="28"/>
        </w:rPr>
        <w:t>не достатній рівень цифрової грамотності і готовності населення до використання інформаційно-комунікаційних технологій.</w:t>
      </w:r>
    </w:p>
    <w:p w14:paraId="085FBAA5" w14:textId="77777777" w:rsidR="00A9054D" w:rsidRPr="004B620B" w:rsidRDefault="00FB30E1" w:rsidP="004B620B">
      <w:pPr>
        <w:pStyle w:val="1"/>
        <w:numPr>
          <w:ilvl w:val="0"/>
          <w:numId w:val="0"/>
        </w:numPr>
        <w:ind w:left="357"/>
      </w:pPr>
      <w:bookmarkStart w:id="7" w:name="_Toc214266989"/>
      <w:r w:rsidRPr="004410D4">
        <w:t>ІV. МЕТА, ЗАВДАННЯ ТА ПРІОРИТЕТНІ НАПРЯМИ ІНФОРМАТИЗАЦІЇ ТА ЦИФРОВИХ ПЕРЕТВОРЕНЬ ГРОМАДИ</w:t>
      </w:r>
      <w:bookmarkEnd w:id="7"/>
    </w:p>
    <w:p w14:paraId="5B8805A3" w14:textId="77777777" w:rsidR="00A9054D" w:rsidRPr="004B620B" w:rsidRDefault="00FB30E1" w:rsidP="004B620B">
      <w:pPr>
        <w:pStyle w:val="2"/>
        <w:ind w:left="0" w:firstLine="0"/>
        <w:jc w:val="center"/>
      </w:pPr>
      <w:bookmarkStart w:id="8" w:name="_Toc214266990"/>
      <w:r w:rsidRPr="004410D4">
        <w:t>МЕТА ПРОГРАМИ</w:t>
      </w:r>
      <w:bookmarkEnd w:id="8"/>
    </w:p>
    <w:p w14:paraId="0C4D12D0" w14:textId="77777777" w:rsidR="00FB30E1" w:rsidRPr="004410D4" w:rsidRDefault="00FB30E1" w:rsidP="00A9054D">
      <w:pPr>
        <w:pStyle w:val="a4"/>
        <w:spacing w:before="0" w:beforeAutospacing="0" w:after="0" w:afterAutospacing="0"/>
        <w:ind w:firstLine="720"/>
        <w:jc w:val="both"/>
        <w:rPr>
          <w:sz w:val="28"/>
          <w:szCs w:val="28"/>
          <w:lang w:eastAsia="en-US"/>
        </w:rPr>
      </w:pPr>
      <w:r w:rsidRPr="004410D4">
        <w:rPr>
          <w:sz w:val="28"/>
          <w:szCs w:val="28"/>
        </w:rPr>
        <w:t>Метою Програми є забезпечення сталого цифрового розвитку Тетіївської територіальної громади шляхом впровадження інноваційних інформаційно-комунікаційних технологій (ІКТ) в управлінські, адміністративні, комунальні та соціальні процеси з метою:</w:t>
      </w:r>
    </w:p>
    <w:p w14:paraId="03D76BD1" w14:textId="77777777" w:rsidR="00FB30E1" w:rsidRPr="004410D4" w:rsidRDefault="00FB30E1" w:rsidP="00A9054D">
      <w:pPr>
        <w:pStyle w:val="a4"/>
        <w:numPr>
          <w:ilvl w:val="0"/>
          <w:numId w:val="14"/>
        </w:numPr>
        <w:spacing w:before="0" w:beforeAutospacing="0" w:after="0" w:afterAutospacing="0"/>
        <w:jc w:val="both"/>
        <w:rPr>
          <w:sz w:val="28"/>
          <w:szCs w:val="28"/>
        </w:rPr>
      </w:pPr>
      <w:r w:rsidRPr="004410D4">
        <w:rPr>
          <w:sz w:val="28"/>
          <w:szCs w:val="28"/>
        </w:rPr>
        <w:t>підвищення прозорості та ефективності діяльності органів місцевого самоврядування;</w:t>
      </w:r>
    </w:p>
    <w:p w14:paraId="7A4FD184" w14:textId="77777777" w:rsidR="00FB30E1" w:rsidRPr="004410D4" w:rsidRDefault="00FB30E1" w:rsidP="00A9054D">
      <w:pPr>
        <w:pStyle w:val="a4"/>
        <w:numPr>
          <w:ilvl w:val="0"/>
          <w:numId w:val="14"/>
        </w:numPr>
        <w:spacing w:before="0" w:beforeAutospacing="0" w:after="0" w:afterAutospacing="0"/>
        <w:jc w:val="both"/>
        <w:rPr>
          <w:sz w:val="28"/>
          <w:szCs w:val="28"/>
        </w:rPr>
      </w:pPr>
      <w:r w:rsidRPr="004410D4">
        <w:rPr>
          <w:sz w:val="28"/>
          <w:szCs w:val="28"/>
        </w:rPr>
        <w:t>покращення доступу громадян до публічних послуг;</w:t>
      </w:r>
    </w:p>
    <w:p w14:paraId="6325B5AE" w14:textId="77777777" w:rsidR="00FB30E1" w:rsidRPr="004410D4" w:rsidRDefault="00FB30E1" w:rsidP="00A9054D">
      <w:pPr>
        <w:pStyle w:val="a4"/>
        <w:numPr>
          <w:ilvl w:val="0"/>
          <w:numId w:val="14"/>
        </w:numPr>
        <w:spacing w:before="0" w:beforeAutospacing="0" w:after="0" w:afterAutospacing="0"/>
        <w:jc w:val="both"/>
        <w:rPr>
          <w:sz w:val="28"/>
          <w:szCs w:val="28"/>
        </w:rPr>
      </w:pPr>
      <w:r w:rsidRPr="004410D4">
        <w:rPr>
          <w:sz w:val="28"/>
          <w:szCs w:val="28"/>
        </w:rPr>
        <w:t>оптимізації управління ресурсами громади;</w:t>
      </w:r>
    </w:p>
    <w:p w14:paraId="38B7B073" w14:textId="77777777" w:rsidR="00FB30E1" w:rsidRPr="004410D4" w:rsidRDefault="00FB30E1" w:rsidP="00A9054D">
      <w:pPr>
        <w:pStyle w:val="a4"/>
        <w:numPr>
          <w:ilvl w:val="0"/>
          <w:numId w:val="14"/>
        </w:numPr>
        <w:spacing w:before="0" w:beforeAutospacing="0" w:after="0" w:afterAutospacing="0"/>
        <w:jc w:val="both"/>
        <w:rPr>
          <w:sz w:val="28"/>
          <w:szCs w:val="28"/>
        </w:rPr>
      </w:pPr>
      <w:r w:rsidRPr="004410D4">
        <w:rPr>
          <w:sz w:val="28"/>
          <w:szCs w:val="28"/>
        </w:rPr>
        <w:t>забезпечення залучення мешканців до процесів прийняття рішень.</w:t>
      </w:r>
    </w:p>
    <w:p w14:paraId="79F8F641" w14:textId="77777777" w:rsidR="004B620B" w:rsidRPr="004B620B" w:rsidRDefault="007151D7" w:rsidP="004B620B">
      <w:pPr>
        <w:jc w:val="both"/>
        <w:rPr>
          <w:rStyle w:val="af3"/>
          <w:b w:val="0"/>
          <w:bCs w:val="0"/>
          <w:sz w:val="28"/>
          <w:szCs w:val="28"/>
        </w:rPr>
      </w:pPr>
      <w:r>
        <w:rPr>
          <w:sz w:val="28"/>
          <w:szCs w:val="28"/>
        </w:rPr>
        <w:pict w14:anchorId="126A82B8">
          <v:rect id="_x0000_i1025" style="width:0;height:1.5pt" o:hralign="center" o:hrstd="t" o:hr="t" fillcolor="#a0a0a0" stroked="f"/>
        </w:pict>
      </w:r>
    </w:p>
    <w:p w14:paraId="5F0C0A95" w14:textId="77777777" w:rsidR="00A9054D" w:rsidRPr="004B620B" w:rsidRDefault="00FB30E1" w:rsidP="004B620B">
      <w:pPr>
        <w:pStyle w:val="2"/>
        <w:jc w:val="center"/>
      </w:pPr>
      <w:bookmarkStart w:id="9" w:name="_Toc214266991"/>
      <w:r w:rsidRPr="004B620B">
        <w:rPr>
          <w:rStyle w:val="af3"/>
          <w:b/>
          <w:bCs w:val="0"/>
        </w:rPr>
        <w:t>ОСНОВНІ ЗАВДАННЯ ПРОГРАМИ</w:t>
      </w:r>
      <w:bookmarkEnd w:id="9"/>
    </w:p>
    <w:p w14:paraId="6BFED06A" w14:textId="77777777" w:rsidR="00FB30E1" w:rsidRPr="004410D4" w:rsidRDefault="00FB30E1" w:rsidP="00A9054D">
      <w:pPr>
        <w:pStyle w:val="a4"/>
        <w:numPr>
          <w:ilvl w:val="0"/>
          <w:numId w:val="15"/>
        </w:numPr>
        <w:spacing w:before="0" w:beforeAutospacing="0" w:after="0" w:afterAutospacing="0"/>
        <w:jc w:val="both"/>
        <w:rPr>
          <w:sz w:val="28"/>
          <w:szCs w:val="28"/>
        </w:rPr>
      </w:pPr>
      <w:r w:rsidRPr="004410D4">
        <w:rPr>
          <w:rStyle w:val="af3"/>
          <w:sz w:val="28"/>
          <w:szCs w:val="28"/>
        </w:rPr>
        <w:t>Оцінка наявного цифрового потенціалу громади:</w:t>
      </w:r>
    </w:p>
    <w:p w14:paraId="298E6DFE" w14:textId="77777777" w:rsidR="00FB30E1" w:rsidRPr="004410D4" w:rsidRDefault="00FB30E1" w:rsidP="00A9054D">
      <w:pPr>
        <w:pStyle w:val="a4"/>
        <w:numPr>
          <w:ilvl w:val="1"/>
          <w:numId w:val="15"/>
        </w:numPr>
        <w:spacing w:before="0" w:beforeAutospacing="0" w:after="0" w:afterAutospacing="0"/>
        <w:jc w:val="both"/>
        <w:rPr>
          <w:sz w:val="28"/>
          <w:szCs w:val="28"/>
        </w:rPr>
      </w:pPr>
      <w:r w:rsidRPr="004410D4">
        <w:rPr>
          <w:sz w:val="28"/>
          <w:szCs w:val="28"/>
        </w:rPr>
        <w:t>Проведення аналізу стану ІТ-інфраструктури, цифрових сервісів, кадрового потенціалу та рівня цифрової грамотності.</w:t>
      </w:r>
    </w:p>
    <w:p w14:paraId="581E69EF" w14:textId="77777777" w:rsidR="00FB30E1" w:rsidRPr="004410D4" w:rsidRDefault="00FB30E1" w:rsidP="00A9054D">
      <w:pPr>
        <w:pStyle w:val="a4"/>
        <w:numPr>
          <w:ilvl w:val="1"/>
          <w:numId w:val="15"/>
        </w:numPr>
        <w:spacing w:before="0" w:beforeAutospacing="0" w:after="0" w:afterAutospacing="0"/>
        <w:jc w:val="both"/>
        <w:rPr>
          <w:sz w:val="28"/>
          <w:szCs w:val="28"/>
        </w:rPr>
      </w:pPr>
      <w:r w:rsidRPr="004410D4">
        <w:rPr>
          <w:sz w:val="28"/>
          <w:szCs w:val="28"/>
        </w:rPr>
        <w:t>Ідентифікація проблем та “цифрових прогалин”.</w:t>
      </w:r>
    </w:p>
    <w:p w14:paraId="21D2ECAA" w14:textId="77777777" w:rsidR="00FB30E1" w:rsidRPr="004410D4" w:rsidRDefault="00FB30E1" w:rsidP="00A9054D">
      <w:pPr>
        <w:pStyle w:val="a4"/>
        <w:numPr>
          <w:ilvl w:val="0"/>
          <w:numId w:val="15"/>
        </w:numPr>
        <w:spacing w:before="0" w:beforeAutospacing="0" w:after="0" w:afterAutospacing="0"/>
        <w:jc w:val="both"/>
        <w:rPr>
          <w:sz w:val="28"/>
          <w:szCs w:val="28"/>
        </w:rPr>
      </w:pPr>
      <w:r w:rsidRPr="004410D4">
        <w:rPr>
          <w:rStyle w:val="af3"/>
          <w:sz w:val="28"/>
          <w:szCs w:val="28"/>
        </w:rPr>
        <w:t>Автоматизація управлінських процесів:</w:t>
      </w:r>
    </w:p>
    <w:p w14:paraId="33CDEC62" w14:textId="77777777" w:rsidR="00FB30E1" w:rsidRPr="004410D4" w:rsidRDefault="00FB30E1" w:rsidP="00A9054D">
      <w:pPr>
        <w:pStyle w:val="a4"/>
        <w:numPr>
          <w:ilvl w:val="1"/>
          <w:numId w:val="15"/>
        </w:numPr>
        <w:spacing w:before="0" w:beforeAutospacing="0" w:after="0" w:afterAutospacing="0"/>
        <w:jc w:val="both"/>
        <w:rPr>
          <w:sz w:val="28"/>
          <w:szCs w:val="28"/>
        </w:rPr>
      </w:pPr>
      <w:r w:rsidRPr="004410D4">
        <w:rPr>
          <w:sz w:val="28"/>
          <w:szCs w:val="28"/>
        </w:rPr>
        <w:t>Впровадження електронного документообігу в ОМС.</w:t>
      </w:r>
    </w:p>
    <w:p w14:paraId="7DF22F09" w14:textId="77777777" w:rsidR="00FB30E1" w:rsidRPr="004410D4" w:rsidRDefault="00FB30E1" w:rsidP="00A9054D">
      <w:pPr>
        <w:pStyle w:val="a4"/>
        <w:numPr>
          <w:ilvl w:val="1"/>
          <w:numId w:val="15"/>
        </w:numPr>
        <w:spacing w:before="0" w:beforeAutospacing="0" w:after="0" w:afterAutospacing="0"/>
        <w:jc w:val="both"/>
        <w:rPr>
          <w:sz w:val="28"/>
          <w:szCs w:val="28"/>
        </w:rPr>
      </w:pPr>
      <w:r w:rsidRPr="004410D4">
        <w:rPr>
          <w:sz w:val="28"/>
          <w:szCs w:val="28"/>
        </w:rPr>
        <w:t>Запуск внутрішнього чат-боту для посадовців з функціями пошуку нормативної документації, нагадувань про завдання, координації дій між відділами.</w:t>
      </w:r>
    </w:p>
    <w:p w14:paraId="4F035864" w14:textId="77777777" w:rsidR="00FB30E1" w:rsidRPr="004410D4" w:rsidRDefault="00FB30E1" w:rsidP="00A9054D">
      <w:pPr>
        <w:pStyle w:val="a4"/>
        <w:numPr>
          <w:ilvl w:val="0"/>
          <w:numId w:val="15"/>
        </w:numPr>
        <w:spacing w:before="0" w:beforeAutospacing="0" w:after="0" w:afterAutospacing="0"/>
        <w:jc w:val="both"/>
        <w:rPr>
          <w:sz w:val="28"/>
          <w:szCs w:val="28"/>
        </w:rPr>
      </w:pPr>
      <w:r w:rsidRPr="004410D4">
        <w:rPr>
          <w:rStyle w:val="af3"/>
          <w:sz w:val="28"/>
          <w:szCs w:val="28"/>
        </w:rPr>
        <w:t>Цифровізація комунальних підприємств:</w:t>
      </w:r>
    </w:p>
    <w:p w14:paraId="4E62D25D" w14:textId="77777777" w:rsidR="00FB30E1" w:rsidRPr="004410D4" w:rsidRDefault="00FB30E1" w:rsidP="00A9054D">
      <w:pPr>
        <w:pStyle w:val="a4"/>
        <w:numPr>
          <w:ilvl w:val="1"/>
          <w:numId w:val="15"/>
        </w:numPr>
        <w:spacing w:before="0" w:beforeAutospacing="0" w:after="0" w:afterAutospacing="0"/>
        <w:jc w:val="both"/>
        <w:rPr>
          <w:sz w:val="28"/>
          <w:szCs w:val="28"/>
        </w:rPr>
      </w:pPr>
      <w:r w:rsidRPr="004410D4">
        <w:rPr>
          <w:sz w:val="28"/>
          <w:szCs w:val="28"/>
        </w:rPr>
        <w:t>Встановлення систем автоматизованого обліку ресурсів (тепло, вода, електроенергія).</w:t>
      </w:r>
    </w:p>
    <w:p w14:paraId="402D120D" w14:textId="77777777" w:rsidR="00FB30E1" w:rsidRPr="004410D4" w:rsidRDefault="00FB30E1" w:rsidP="00A9054D">
      <w:pPr>
        <w:pStyle w:val="a4"/>
        <w:numPr>
          <w:ilvl w:val="1"/>
          <w:numId w:val="15"/>
        </w:numPr>
        <w:spacing w:before="0" w:beforeAutospacing="0" w:after="0" w:afterAutospacing="0"/>
        <w:jc w:val="both"/>
        <w:rPr>
          <w:sz w:val="28"/>
          <w:szCs w:val="28"/>
        </w:rPr>
      </w:pPr>
      <w:r w:rsidRPr="004410D4">
        <w:rPr>
          <w:sz w:val="28"/>
          <w:szCs w:val="28"/>
        </w:rPr>
        <w:t>Розробка цифрової аналітики для управлінських рішень у водоканалі, тепломережі тощо.</w:t>
      </w:r>
    </w:p>
    <w:p w14:paraId="1C1A5584" w14:textId="77777777" w:rsidR="00FB30E1" w:rsidRPr="004410D4" w:rsidRDefault="00FB30E1" w:rsidP="00A9054D">
      <w:pPr>
        <w:pStyle w:val="a4"/>
        <w:numPr>
          <w:ilvl w:val="1"/>
          <w:numId w:val="15"/>
        </w:numPr>
        <w:spacing w:before="0" w:beforeAutospacing="0" w:after="0" w:afterAutospacing="0"/>
        <w:jc w:val="both"/>
        <w:rPr>
          <w:sz w:val="28"/>
          <w:szCs w:val="28"/>
        </w:rPr>
      </w:pPr>
      <w:r w:rsidRPr="004410D4">
        <w:rPr>
          <w:sz w:val="28"/>
          <w:szCs w:val="28"/>
        </w:rPr>
        <w:t>Створення онлайн-кабінетів споживача з можливістю перегляду балансу, історії платежів, передачі показників.</w:t>
      </w:r>
    </w:p>
    <w:p w14:paraId="394F65CC" w14:textId="77777777" w:rsidR="00FB30E1" w:rsidRPr="004410D4" w:rsidRDefault="00FB30E1" w:rsidP="00A9054D">
      <w:pPr>
        <w:pStyle w:val="a4"/>
        <w:numPr>
          <w:ilvl w:val="0"/>
          <w:numId w:val="15"/>
        </w:numPr>
        <w:spacing w:before="0" w:beforeAutospacing="0" w:after="0" w:afterAutospacing="0"/>
        <w:jc w:val="both"/>
        <w:rPr>
          <w:sz w:val="28"/>
          <w:szCs w:val="28"/>
        </w:rPr>
      </w:pPr>
      <w:r w:rsidRPr="004410D4">
        <w:rPr>
          <w:rStyle w:val="af3"/>
          <w:sz w:val="28"/>
          <w:szCs w:val="28"/>
        </w:rPr>
        <w:t>Розвиток електронного врядування та відкритості:</w:t>
      </w:r>
    </w:p>
    <w:p w14:paraId="36010978" w14:textId="77777777" w:rsidR="00FB30E1" w:rsidRPr="004410D4" w:rsidRDefault="00FB30E1" w:rsidP="00A9054D">
      <w:pPr>
        <w:pStyle w:val="a4"/>
        <w:numPr>
          <w:ilvl w:val="1"/>
          <w:numId w:val="15"/>
        </w:numPr>
        <w:spacing w:before="0" w:beforeAutospacing="0" w:after="0" w:afterAutospacing="0"/>
        <w:jc w:val="both"/>
        <w:rPr>
          <w:sz w:val="28"/>
          <w:szCs w:val="28"/>
        </w:rPr>
      </w:pPr>
      <w:r w:rsidRPr="004410D4">
        <w:rPr>
          <w:sz w:val="28"/>
          <w:szCs w:val="28"/>
        </w:rPr>
        <w:t>Запровадження систем «єдиного кабінету громадянина» на сайті громади.</w:t>
      </w:r>
    </w:p>
    <w:p w14:paraId="60D50992" w14:textId="77777777" w:rsidR="00FB30E1" w:rsidRPr="004410D4" w:rsidRDefault="00FB30E1" w:rsidP="00A9054D">
      <w:pPr>
        <w:pStyle w:val="a4"/>
        <w:numPr>
          <w:ilvl w:val="1"/>
          <w:numId w:val="15"/>
        </w:numPr>
        <w:spacing w:before="0" w:beforeAutospacing="0" w:after="0" w:afterAutospacing="0"/>
        <w:jc w:val="both"/>
        <w:rPr>
          <w:sz w:val="28"/>
          <w:szCs w:val="28"/>
        </w:rPr>
      </w:pPr>
      <w:r w:rsidRPr="004410D4">
        <w:rPr>
          <w:sz w:val="28"/>
          <w:szCs w:val="28"/>
        </w:rPr>
        <w:t>Автоматизація прийому звернень, запитів на інформацію, реєстрації актів, довідок.</w:t>
      </w:r>
    </w:p>
    <w:p w14:paraId="67DD2318" w14:textId="77777777" w:rsidR="00FB30E1" w:rsidRPr="004410D4" w:rsidRDefault="00FB30E1" w:rsidP="00A9054D">
      <w:pPr>
        <w:pStyle w:val="a4"/>
        <w:numPr>
          <w:ilvl w:val="1"/>
          <w:numId w:val="15"/>
        </w:numPr>
        <w:spacing w:before="0" w:beforeAutospacing="0" w:after="0" w:afterAutospacing="0"/>
        <w:jc w:val="both"/>
        <w:rPr>
          <w:sz w:val="28"/>
          <w:szCs w:val="28"/>
        </w:rPr>
      </w:pPr>
      <w:r w:rsidRPr="004410D4">
        <w:rPr>
          <w:sz w:val="28"/>
          <w:szCs w:val="28"/>
        </w:rPr>
        <w:lastRenderedPageBreak/>
        <w:t>Цифрова карта об’єктів громади: дороги, ремонти, заклади освіти, охорони здоров’я тощо.</w:t>
      </w:r>
    </w:p>
    <w:p w14:paraId="29982FA1" w14:textId="77777777" w:rsidR="00FB30E1" w:rsidRPr="004410D4" w:rsidRDefault="00FB30E1" w:rsidP="00A9054D">
      <w:pPr>
        <w:pStyle w:val="a4"/>
        <w:numPr>
          <w:ilvl w:val="0"/>
          <w:numId w:val="15"/>
        </w:numPr>
        <w:spacing w:before="0" w:beforeAutospacing="0" w:after="0" w:afterAutospacing="0"/>
        <w:jc w:val="both"/>
        <w:rPr>
          <w:sz w:val="28"/>
          <w:szCs w:val="28"/>
        </w:rPr>
      </w:pPr>
      <w:r w:rsidRPr="004410D4">
        <w:rPr>
          <w:rStyle w:val="af3"/>
          <w:sz w:val="28"/>
          <w:szCs w:val="28"/>
        </w:rPr>
        <w:t>Розширення електронної демократії:</w:t>
      </w:r>
    </w:p>
    <w:p w14:paraId="4E67FA25" w14:textId="77777777" w:rsidR="00FB30E1" w:rsidRPr="004410D4" w:rsidRDefault="00FB30E1" w:rsidP="00A9054D">
      <w:pPr>
        <w:pStyle w:val="a4"/>
        <w:numPr>
          <w:ilvl w:val="1"/>
          <w:numId w:val="15"/>
        </w:numPr>
        <w:spacing w:before="0" w:beforeAutospacing="0" w:after="0" w:afterAutospacing="0"/>
        <w:jc w:val="both"/>
        <w:rPr>
          <w:sz w:val="28"/>
          <w:szCs w:val="28"/>
        </w:rPr>
      </w:pPr>
      <w:r w:rsidRPr="004410D4">
        <w:rPr>
          <w:sz w:val="28"/>
          <w:szCs w:val="28"/>
        </w:rPr>
        <w:t>Проведення онлайн-опитувань щодо проєктів бюджету участі.</w:t>
      </w:r>
    </w:p>
    <w:p w14:paraId="05F4424C" w14:textId="77777777" w:rsidR="00FB30E1" w:rsidRPr="004410D4" w:rsidRDefault="00FB30E1" w:rsidP="00A9054D">
      <w:pPr>
        <w:pStyle w:val="a4"/>
        <w:numPr>
          <w:ilvl w:val="1"/>
          <w:numId w:val="15"/>
        </w:numPr>
        <w:spacing w:before="0" w:beforeAutospacing="0" w:after="0" w:afterAutospacing="0"/>
        <w:jc w:val="both"/>
        <w:rPr>
          <w:sz w:val="28"/>
          <w:szCs w:val="28"/>
        </w:rPr>
      </w:pPr>
      <w:r w:rsidRPr="004410D4">
        <w:rPr>
          <w:sz w:val="28"/>
          <w:szCs w:val="28"/>
        </w:rPr>
        <w:t>Можливість мешканцям впливати на рішення через електронні голосування, коментарі, платформи зворотного зв’язку.</w:t>
      </w:r>
    </w:p>
    <w:p w14:paraId="06A023D2" w14:textId="77777777" w:rsidR="00FB30E1" w:rsidRPr="004410D4" w:rsidRDefault="00FB30E1" w:rsidP="00A9054D">
      <w:pPr>
        <w:pStyle w:val="a4"/>
        <w:numPr>
          <w:ilvl w:val="0"/>
          <w:numId w:val="15"/>
        </w:numPr>
        <w:spacing w:before="0" w:beforeAutospacing="0" w:after="0" w:afterAutospacing="0"/>
        <w:jc w:val="both"/>
        <w:rPr>
          <w:sz w:val="28"/>
          <w:szCs w:val="28"/>
        </w:rPr>
      </w:pPr>
      <w:r w:rsidRPr="004410D4">
        <w:rPr>
          <w:rStyle w:val="af3"/>
          <w:sz w:val="28"/>
          <w:szCs w:val="28"/>
        </w:rPr>
        <w:t>Підвищення цифрової грамотності:</w:t>
      </w:r>
    </w:p>
    <w:p w14:paraId="488AEA55" w14:textId="77777777" w:rsidR="00FB30E1" w:rsidRPr="004410D4" w:rsidRDefault="00FB30E1" w:rsidP="00A9054D">
      <w:pPr>
        <w:pStyle w:val="a4"/>
        <w:numPr>
          <w:ilvl w:val="1"/>
          <w:numId w:val="15"/>
        </w:numPr>
        <w:spacing w:before="0" w:beforeAutospacing="0" w:after="0" w:afterAutospacing="0"/>
        <w:jc w:val="both"/>
        <w:rPr>
          <w:sz w:val="28"/>
          <w:szCs w:val="28"/>
        </w:rPr>
      </w:pPr>
      <w:r w:rsidRPr="004410D4">
        <w:rPr>
          <w:sz w:val="28"/>
          <w:szCs w:val="28"/>
        </w:rPr>
        <w:t>Проведення тренінгів для працівників ОМС та старост.</w:t>
      </w:r>
    </w:p>
    <w:p w14:paraId="144C9DD1" w14:textId="77777777" w:rsidR="00FB30E1" w:rsidRPr="004410D4" w:rsidRDefault="00FB30E1" w:rsidP="00A9054D">
      <w:pPr>
        <w:pStyle w:val="a4"/>
        <w:numPr>
          <w:ilvl w:val="1"/>
          <w:numId w:val="15"/>
        </w:numPr>
        <w:spacing w:before="0" w:beforeAutospacing="0" w:after="0" w:afterAutospacing="0"/>
        <w:jc w:val="both"/>
        <w:rPr>
          <w:sz w:val="28"/>
          <w:szCs w:val="28"/>
        </w:rPr>
      </w:pPr>
      <w:r w:rsidRPr="004410D4">
        <w:rPr>
          <w:sz w:val="28"/>
          <w:szCs w:val="28"/>
        </w:rPr>
        <w:t>Навчальні кампанії для населення щодо користування електронними сервісами.</w:t>
      </w:r>
    </w:p>
    <w:p w14:paraId="5A4F13B8" w14:textId="77777777" w:rsidR="00FB30E1" w:rsidRPr="004410D4" w:rsidRDefault="00FB30E1" w:rsidP="00A9054D">
      <w:pPr>
        <w:pStyle w:val="a4"/>
        <w:numPr>
          <w:ilvl w:val="1"/>
          <w:numId w:val="15"/>
        </w:numPr>
        <w:spacing w:before="0" w:beforeAutospacing="0" w:after="0" w:afterAutospacing="0"/>
        <w:jc w:val="both"/>
        <w:rPr>
          <w:sz w:val="28"/>
          <w:szCs w:val="28"/>
        </w:rPr>
      </w:pPr>
      <w:r w:rsidRPr="004410D4">
        <w:rPr>
          <w:sz w:val="28"/>
          <w:szCs w:val="28"/>
        </w:rPr>
        <w:t>Розміщення інструкцій, відеоуроків, довідкових матеріалів на сайті громади та у ЦНАПах.</w:t>
      </w:r>
    </w:p>
    <w:p w14:paraId="26B46DE9" w14:textId="77777777" w:rsidR="00FB30E1" w:rsidRPr="004410D4" w:rsidRDefault="00FB30E1" w:rsidP="00A9054D">
      <w:pPr>
        <w:pStyle w:val="a4"/>
        <w:numPr>
          <w:ilvl w:val="0"/>
          <w:numId w:val="15"/>
        </w:numPr>
        <w:spacing w:before="0" w:beforeAutospacing="0" w:after="0" w:afterAutospacing="0"/>
        <w:jc w:val="both"/>
        <w:rPr>
          <w:sz w:val="28"/>
          <w:szCs w:val="28"/>
        </w:rPr>
      </w:pPr>
      <w:r w:rsidRPr="004410D4">
        <w:rPr>
          <w:rStyle w:val="af3"/>
          <w:sz w:val="28"/>
          <w:szCs w:val="28"/>
        </w:rPr>
        <w:t>Забезпечення кібербезпеки:</w:t>
      </w:r>
    </w:p>
    <w:p w14:paraId="72E944FB" w14:textId="77777777" w:rsidR="00FB30E1" w:rsidRPr="004410D4" w:rsidRDefault="00FB30E1" w:rsidP="00A9054D">
      <w:pPr>
        <w:pStyle w:val="a4"/>
        <w:numPr>
          <w:ilvl w:val="1"/>
          <w:numId w:val="15"/>
        </w:numPr>
        <w:spacing w:before="0" w:beforeAutospacing="0" w:after="0" w:afterAutospacing="0"/>
        <w:jc w:val="both"/>
        <w:rPr>
          <w:sz w:val="28"/>
          <w:szCs w:val="28"/>
        </w:rPr>
      </w:pPr>
      <w:r w:rsidRPr="004410D4">
        <w:rPr>
          <w:sz w:val="28"/>
          <w:szCs w:val="28"/>
        </w:rPr>
        <w:t>Розробка політики інформаційної безпеки.</w:t>
      </w:r>
    </w:p>
    <w:p w14:paraId="7A083A01" w14:textId="77777777" w:rsidR="00FB30E1" w:rsidRPr="00FB30E1" w:rsidRDefault="00FB30E1" w:rsidP="00A9054D">
      <w:pPr>
        <w:pStyle w:val="a4"/>
        <w:numPr>
          <w:ilvl w:val="1"/>
          <w:numId w:val="15"/>
        </w:numPr>
        <w:spacing w:before="0" w:beforeAutospacing="0" w:after="0" w:afterAutospacing="0"/>
        <w:jc w:val="both"/>
        <w:rPr>
          <w:sz w:val="28"/>
          <w:szCs w:val="28"/>
        </w:rPr>
      </w:pPr>
      <w:r w:rsidRPr="004410D4">
        <w:rPr>
          <w:sz w:val="28"/>
          <w:szCs w:val="28"/>
        </w:rPr>
        <w:t>Встановлення захищених серверів, бекап-систем</w:t>
      </w:r>
      <w:r w:rsidRPr="00FB30E1">
        <w:rPr>
          <w:sz w:val="28"/>
          <w:szCs w:val="28"/>
        </w:rPr>
        <w:t>, шифрування даних.</w:t>
      </w:r>
    </w:p>
    <w:p w14:paraId="28A63D10" w14:textId="77777777" w:rsidR="00FB30E1" w:rsidRDefault="00FB30E1" w:rsidP="00A9054D">
      <w:pPr>
        <w:pStyle w:val="a4"/>
        <w:numPr>
          <w:ilvl w:val="1"/>
          <w:numId w:val="15"/>
        </w:numPr>
        <w:spacing w:before="0" w:beforeAutospacing="0" w:after="0" w:afterAutospacing="0"/>
        <w:jc w:val="both"/>
        <w:rPr>
          <w:sz w:val="28"/>
          <w:szCs w:val="28"/>
        </w:rPr>
      </w:pPr>
      <w:r w:rsidRPr="00FB30E1">
        <w:rPr>
          <w:sz w:val="28"/>
          <w:szCs w:val="28"/>
        </w:rPr>
        <w:t>Навчання працівників основам кібергігієни.</w:t>
      </w:r>
    </w:p>
    <w:p w14:paraId="0C815CAB" w14:textId="77777777" w:rsidR="00A9054D" w:rsidRPr="00FB30E1" w:rsidRDefault="00A9054D" w:rsidP="00A9054D">
      <w:pPr>
        <w:pStyle w:val="a4"/>
        <w:numPr>
          <w:ilvl w:val="1"/>
          <w:numId w:val="15"/>
        </w:numPr>
        <w:spacing w:before="0" w:beforeAutospacing="0" w:after="0" w:afterAutospacing="0"/>
        <w:jc w:val="both"/>
        <w:rPr>
          <w:sz w:val="28"/>
          <w:szCs w:val="28"/>
        </w:rPr>
      </w:pPr>
    </w:p>
    <w:p w14:paraId="59CCB508" w14:textId="77777777" w:rsidR="00FB30E1" w:rsidRPr="00FB30E1" w:rsidRDefault="007151D7" w:rsidP="00A9054D">
      <w:pPr>
        <w:jc w:val="both"/>
        <w:rPr>
          <w:sz w:val="28"/>
          <w:szCs w:val="28"/>
        </w:rPr>
      </w:pPr>
      <w:r>
        <w:rPr>
          <w:sz w:val="28"/>
          <w:szCs w:val="28"/>
        </w:rPr>
        <w:pict w14:anchorId="1B2585B8">
          <v:rect id="_x0000_i1026" style="width:0;height:1.5pt" o:hralign="center" o:hrstd="t" o:hr="t" fillcolor="#a0a0a0" stroked="f"/>
        </w:pict>
      </w:r>
    </w:p>
    <w:p w14:paraId="1D49D47E" w14:textId="77777777" w:rsidR="00A9054D" w:rsidRPr="00A9054D" w:rsidRDefault="00FB30E1" w:rsidP="004B620B">
      <w:pPr>
        <w:pStyle w:val="2"/>
        <w:jc w:val="center"/>
      </w:pPr>
      <w:bookmarkStart w:id="10" w:name="_Toc214266992"/>
      <w:r w:rsidRPr="004B620B">
        <w:rPr>
          <w:rStyle w:val="af3"/>
          <w:b/>
          <w:bCs w:val="0"/>
        </w:rPr>
        <w:t>ПРІОРИТЕТНІ НАПРЯМИ ІНФОРМАТИЗАЦІЇ ТА ЦИФРОВИХ ПЕРЕТВОРЕНЬ</w:t>
      </w:r>
      <w:bookmarkEnd w:id="10"/>
    </w:p>
    <w:p w14:paraId="34699E6C" w14:textId="77777777" w:rsidR="00FB30E1" w:rsidRPr="00FB30E1" w:rsidRDefault="00FB30E1" w:rsidP="00A9054D">
      <w:pPr>
        <w:pStyle w:val="3"/>
        <w:spacing w:before="0" w:after="0"/>
        <w:jc w:val="both"/>
      </w:pPr>
      <w:bookmarkStart w:id="11" w:name="_Toc214266993"/>
      <w:r w:rsidRPr="00FB30E1">
        <w:rPr>
          <w:rStyle w:val="af3"/>
          <w:b/>
          <w:bCs w:val="0"/>
        </w:rPr>
        <w:t>1. Цифрове управління</w:t>
      </w:r>
      <w:bookmarkEnd w:id="11"/>
    </w:p>
    <w:p w14:paraId="52EF54FF" w14:textId="77777777" w:rsidR="00FB30E1" w:rsidRPr="00FB30E1" w:rsidRDefault="00FB30E1" w:rsidP="00A9054D">
      <w:pPr>
        <w:pStyle w:val="a4"/>
        <w:spacing w:before="0" w:beforeAutospacing="0" w:after="0" w:afterAutospacing="0"/>
        <w:jc w:val="both"/>
        <w:rPr>
          <w:sz w:val="28"/>
          <w:szCs w:val="28"/>
        </w:rPr>
      </w:pPr>
      <w:r w:rsidRPr="00FB30E1">
        <w:rPr>
          <w:rFonts w:ascii="Segoe UI Symbol" w:hAnsi="Segoe UI Symbol" w:cs="Segoe UI Symbol"/>
          <w:sz w:val="28"/>
          <w:szCs w:val="28"/>
        </w:rPr>
        <w:t>🔹</w:t>
      </w:r>
      <w:r w:rsidRPr="00FB30E1">
        <w:rPr>
          <w:sz w:val="28"/>
          <w:szCs w:val="28"/>
        </w:rPr>
        <w:t xml:space="preserve"> </w:t>
      </w:r>
      <w:r w:rsidRPr="00FB30E1">
        <w:rPr>
          <w:rStyle w:val="af3"/>
          <w:sz w:val="28"/>
          <w:szCs w:val="28"/>
        </w:rPr>
        <w:t>Що робимо:</w:t>
      </w:r>
    </w:p>
    <w:p w14:paraId="429CAA94" w14:textId="77777777" w:rsidR="00FB30E1" w:rsidRPr="00FB30E1" w:rsidRDefault="00FB30E1" w:rsidP="00A9054D">
      <w:pPr>
        <w:pStyle w:val="a4"/>
        <w:numPr>
          <w:ilvl w:val="0"/>
          <w:numId w:val="16"/>
        </w:numPr>
        <w:spacing w:before="0" w:beforeAutospacing="0" w:after="0" w:afterAutospacing="0"/>
        <w:jc w:val="both"/>
        <w:rPr>
          <w:sz w:val="28"/>
          <w:szCs w:val="28"/>
        </w:rPr>
      </w:pPr>
      <w:r w:rsidRPr="00FB30E1">
        <w:rPr>
          <w:sz w:val="28"/>
          <w:szCs w:val="28"/>
        </w:rPr>
        <w:t>Впроваджуємо внутрішню цифрову систему керування задачами та документами.</w:t>
      </w:r>
    </w:p>
    <w:p w14:paraId="0F48D7D8" w14:textId="77777777" w:rsidR="00FB30E1" w:rsidRPr="00FB30E1" w:rsidRDefault="00FB30E1" w:rsidP="00A9054D">
      <w:pPr>
        <w:pStyle w:val="a4"/>
        <w:numPr>
          <w:ilvl w:val="0"/>
          <w:numId w:val="16"/>
        </w:numPr>
        <w:spacing w:before="0" w:beforeAutospacing="0" w:after="0" w:afterAutospacing="0"/>
        <w:jc w:val="both"/>
        <w:rPr>
          <w:sz w:val="28"/>
          <w:szCs w:val="28"/>
        </w:rPr>
      </w:pPr>
      <w:r w:rsidRPr="00FB30E1">
        <w:rPr>
          <w:sz w:val="28"/>
          <w:szCs w:val="28"/>
        </w:rPr>
        <w:t>Створюємо чат-бот для чиновників — “Помічник урядовця”, який:</w:t>
      </w:r>
    </w:p>
    <w:p w14:paraId="788D3868" w14:textId="77777777" w:rsidR="00FB30E1" w:rsidRPr="00FB30E1" w:rsidRDefault="00FB30E1" w:rsidP="00A9054D">
      <w:pPr>
        <w:pStyle w:val="a4"/>
        <w:numPr>
          <w:ilvl w:val="1"/>
          <w:numId w:val="16"/>
        </w:numPr>
        <w:spacing w:before="0" w:beforeAutospacing="0" w:after="0" w:afterAutospacing="0"/>
        <w:jc w:val="both"/>
        <w:rPr>
          <w:sz w:val="28"/>
          <w:szCs w:val="28"/>
        </w:rPr>
      </w:pPr>
      <w:r w:rsidRPr="00FB30E1">
        <w:rPr>
          <w:sz w:val="28"/>
          <w:szCs w:val="28"/>
        </w:rPr>
        <w:t>інформує про наради, рішення, терміни виконання;</w:t>
      </w:r>
    </w:p>
    <w:p w14:paraId="5CB9DDCC" w14:textId="77777777" w:rsidR="00FB30E1" w:rsidRPr="00FB30E1" w:rsidRDefault="00FB30E1" w:rsidP="00A9054D">
      <w:pPr>
        <w:pStyle w:val="a4"/>
        <w:numPr>
          <w:ilvl w:val="1"/>
          <w:numId w:val="16"/>
        </w:numPr>
        <w:spacing w:before="0" w:beforeAutospacing="0" w:after="0" w:afterAutospacing="0"/>
        <w:jc w:val="both"/>
        <w:rPr>
          <w:sz w:val="28"/>
          <w:szCs w:val="28"/>
        </w:rPr>
      </w:pPr>
      <w:r w:rsidRPr="00FB30E1">
        <w:rPr>
          <w:sz w:val="28"/>
          <w:szCs w:val="28"/>
        </w:rPr>
        <w:t>дає доступ до шаблонів, інструкцій, довідників;</w:t>
      </w:r>
    </w:p>
    <w:p w14:paraId="617ECA3A" w14:textId="77777777" w:rsidR="00FB30E1" w:rsidRPr="00FB30E1" w:rsidRDefault="00FB30E1" w:rsidP="00A9054D">
      <w:pPr>
        <w:pStyle w:val="a4"/>
        <w:numPr>
          <w:ilvl w:val="1"/>
          <w:numId w:val="16"/>
        </w:numPr>
        <w:spacing w:before="0" w:beforeAutospacing="0" w:after="0" w:afterAutospacing="0"/>
        <w:jc w:val="both"/>
        <w:rPr>
          <w:sz w:val="28"/>
          <w:szCs w:val="28"/>
        </w:rPr>
      </w:pPr>
      <w:r w:rsidRPr="00FB30E1">
        <w:rPr>
          <w:sz w:val="28"/>
          <w:szCs w:val="28"/>
        </w:rPr>
        <w:t>фіксує виконання доручень та комунікацію між підрозділами.</w:t>
      </w:r>
    </w:p>
    <w:p w14:paraId="5820FB38" w14:textId="77777777" w:rsidR="00FB30E1" w:rsidRPr="00FB30E1" w:rsidRDefault="00FB30E1" w:rsidP="00A9054D">
      <w:pPr>
        <w:pStyle w:val="a4"/>
        <w:spacing w:before="0" w:beforeAutospacing="0" w:after="0" w:afterAutospacing="0"/>
        <w:jc w:val="both"/>
        <w:rPr>
          <w:sz w:val="28"/>
          <w:szCs w:val="28"/>
        </w:rPr>
      </w:pPr>
      <w:r w:rsidRPr="00FB30E1">
        <w:rPr>
          <w:rFonts w:ascii="Segoe UI Symbol" w:hAnsi="Segoe UI Symbol" w:cs="Segoe UI Symbol"/>
          <w:sz w:val="28"/>
          <w:szCs w:val="28"/>
        </w:rPr>
        <w:t>🔹</w:t>
      </w:r>
      <w:r w:rsidRPr="00FB30E1">
        <w:rPr>
          <w:sz w:val="28"/>
          <w:szCs w:val="28"/>
        </w:rPr>
        <w:t xml:space="preserve"> </w:t>
      </w:r>
      <w:r w:rsidRPr="00FB30E1">
        <w:rPr>
          <w:rStyle w:val="af3"/>
          <w:sz w:val="28"/>
          <w:szCs w:val="28"/>
        </w:rPr>
        <w:t>Очікуваний ефект:</w:t>
      </w:r>
    </w:p>
    <w:p w14:paraId="04527F9E" w14:textId="77777777" w:rsidR="00FB30E1" w:rsidRPr="00FB30E1" w:rsidRDefault="00FB30E1" w:rsidP="00A9054D">
      <w:pPr>
        <w:pStyle w:val="a4"/>
        <w:numPr>
          <w:ilvl w:val="0"/>
          <w:numId w:val="17"/>
        </w:numPr>
        <w:spacing w:before="0" w:beforeAutospacing="0" w:after="0" w:afterAutospacing="0"/>
        <w:jc w:val="both"/>
        <w:rPr>
          <w:sz w:val="28"/>
          <w:szCs w:val="28"/>
        </w:rPr>
      </w:pPr>
      <w:r w:rsidRPr="00FB30E1">
        <w:rPr>
          <w:sz w:val="28"/>
          <w:szCs w:val="28"/>
        </w:rPr>
        <w:t>Скорочення часу на документообіг.</w:t>
      </w:r>
    </w:p>
    <w:p w14:paraId="6BF695EE" w14:textId="77777777" w:rsidR="00FB30E1" w:rsidRPr="00FB30E1" w:rsidRDefault="00FB30E1" w:rsidP="00A9054D">
      <w:pPr>
        <w:pStyle w:val="a4"/>
        <w:numPr>
          <w:ilvl w:val="0"/>
          <w:numId w:val="17"/>
        </w:numPr>
        <w:spacing w:before="0" w:beforeAutospacing="0" w:after="0" w:afterAutospacing="0"/>
        <w:jc w:val="both"/>
        <w:rPr>
          <w:sz w:val="28"/>
          <w:szCs w:val="28"/>
        </w:rPr>
      </w:pPr>
      <w:r w:rsidRPr="00FB30E1">
        <w:rPr>
          <w:sz w:val="28"/>
          <w:szCs w:val="28"/>
        </w:rPr>
        <w:t>Підвищення відповідальності за виконання завдань.</w:t>
      </w:r>
    </w:p>
    <w:p w14:paraId="6DE2BAE0" w14:textId="77777777" w:rsidR="00FB30E1" w:rsidRPr="00FB30E1" w:rsidRDefault="00FB30E1" w:rsidP="00A9054D">
      <w:pPr>
        <w:pStyle w:val="a4"/>
        <w:numPr>
          <w:ilvl w:val="0"/>
          <w:numId w:val="17"/>
        </w:numPr>
        <w:spacing w:before="0" w:beforeAutospacing="0" w:after="0" w:afterAutospacing="0"/>
        <w:jc w:val="both"/>
        <w:rPr>
          <w:sz w:val="28"/>
          <w:szCs w:val="28"/>
        </w:rPr>
      </w:pPr>
      <w:r w:rsidRPr="00FB30E1">
        <w:rPr>
          <w:sz w:val="28"/>
          <w:szCs w:val="28"/>
        </w:rPr>
        <w:t>Ефективна координація між відділами та виконавцями.</w:t>
      </w:r>
    </w:p>
    <w:p w14:paraId="2E28277A" w14:textId="77777777" w:rsidR="00FB30E1" w:rsidRPr="00FB30E1" w:rsidRDefault="007151D7" w:rsidP="00A9054D">
      <w:pPr>
        <w:jc w:val="both"/>
        <w:rPr>
          <w:sz w:val="28"/>
          <w:szCs w:val="28"/>
        </w:rPr>
      </w:pPr>
      <w:r>
        <w:rPr>
          <w:sz w:val="28"/>
          <w:szCs w:val="28"/>
        </w:rPr>
        <w:pict w14:anchorId="09879DA8">
          <v:rect id="_x0000_i1027" style="width:0;height:1.5pt" o:hralign="center" o:hrstd="t" o:hr="t" fillcolor="#a0a0a0" stroked="f"/>
        </w:pict>
      </w:r>
    </w:p>
    <w:p w14:paraId="557F2FC9" w14:textId="77777777" w:rsidR="00FB30E1" w:rsidRPr="00FB30E1" w:rsidRDefault="00FB30E1" w:rsidP="00A9054D">
      <w:pPr>
        <w:pStyle w:val="3"/>
        <w:spacing w:before="0" w:after="0"/>
        <w:jc w:val="both"/>
      </w:pPr>
      <w:bookmarkStart w:id="12" w:name="_Toc214266994"/>
      <w:r w:rsidRPr="00FB30E1">
        <w:rPr>
          <w:rStyle w:val="af3"/>
          <w:b/>
          <w:bCs w:val="0"/>
        </w:rPr>
        <w:t>2. Цифровізація комунальних підприємств</w:t>
      </w:r>
      <w:bookmarkEnd w:id="12"/>
    </w:p>
    <w:p w14:paraId="0B592244" w14:textId="77777777" w:rsidR="00FB30E1" w:rsidRPr="00FB30E1" w:rsidRDefault="00FB30E1" w:rsidP="00A9054D">
      <w:pPr>
        <w:pStyle w:val="a4"/>
        <w:spacing w:before="0" w:beforeAutospacing="0" w:after="0" w:afterAutospacing="0"/>
        <w:jc w:val="both"/>
        <w:rPr>
          <w:sz w:val="28"/>
          <w:szCs w:val="28"/>
        </w:rPr>
      </w:pPr>
      <w:r w:rsidRPr="00FB30E1">
        <w:rPr>
          <w:rFonts w:ascii="Segoe UI Symbol" w:hAnsi="Segoe UI Symbol" w:cs="Segoe UI Symbol"/>
          <w:sz w:val="28"/>
          <w:szCs w:val="28"/>
        </w:rPr>
        <w:t>🔹</w:t>
      </w:r>
      <w:r w:rsidRPr="00FB30E1">
        <w:rPr>
          <w:sz w:val="28"/>
          <w:szCs w:val="28"/>
        </w:rPr>
        <w:t xml:space="preserve"> </w:t>
      </w:r>
      <w:r w:rsidRPr="00FB30E1">
        <w:rPr>
          <w:rStyle w:val="af3"/>
          <w:sz w:val="28"/>
          <w:szCs w:val="28"/>
        </w:rPr>
        <w:t>Що робимо:</w:t>
      </w:r>
    </w:p>
    <w:p w14:paraId="758441EC" w14:textId="77777777" w:rsidR="00FB30E1" w:rsidRPr="00FB30E1" w:rsidRDefault="00FB30E1" w:rsidP="00A9054D">
      <w:pPr>
        <w:pStyle w:val="a4"/>
        <w:numPr>
          <w:ilvl w:val="0"/>
          <w:numId w:val="18"/>
        </w:numPr>
        <w:spacing w:before="0" w:beforeAutospacing="0" w:after="0" w:afterAutospacing="0"/>
        <w:jc w:val="both"/>
        <w:rPr>
          <w:sz w:val="28"/>
          <w:szCs w:val="28"/>
        </w:rPr>
      </w:pPr>
      <w:r w:rsidRPr="00FB30E1">
        <w:rPr>
          <w:sz w:val="28"/>
          <w:szCs w:val="28"/>
        </w:rPr>
        <w:t>Автоматизуємо облік споживання ресурсів у водоканалі та тепломережі.</w:t>
      </w:r>
    </w:p>
    <w:p w14:paraId="6DE1F5EA" w14:textId="77777777" w:rsidR="00FB30E1" w:rsidRPr="00FB30E1" w:rsidRDefault="00FB30E1" w:rsidP="00A9054D">
      <w:pPr>
        <w:pStyle w:val="a4"/>
        <w:numPr>
          <w:ilvl w:val="0"/>
          <w:numId w:val="18"/>
        </w:numPr>
        <w:spacing w:before="0" w:beforeAutospacing="0" w:after="0" w:afterAutospacing="0"/>
        <w:jc w:val="both"/>
        <w:rPr>
          <w:sz w:val="28"/>
          <w:szCs w:val="28"/>
        </w:rPr>
      </w:pPr>
      <w:r w:rsidRPr="00FB30E1">
        <w:rPr>
          <w:sz w:val="28"/>
          <w:szCs w:val="28"/>
        </w:rPr>
        <w:t>Встановлюємо диспетчерські системи для моніторингу несправностей.</w:t>
      </w:r>
    </w:p>
    <w:p w14:paraId="10A40387" w14:textId="77777777" w:rsidR="00FB30E1" w:rsidRPr="00FB30E1" w:rsidRDefault="00FB30E1" w:rsidP="00A9054D">
      <w:pPr>
        <w:pStyle w:val="a4"/>
        <w:numPr>
          <w:ilvl w:val="0"/>
          <w:numId w:val="18"/>
        </w:numPr>
        <w:spacing w:before="0" w:beforeAutospacing="0" w:after="0" w:afterAutospacing="0"/>
        <w:jc w:val="both"/>
        <w:rPr>
          <w:sz w:val="28"/>
          <w:szCs w:val="28"/>
        </w:rPr>
      </w:pPr>
      <w:r w:rsidRPr="00FB30E1">
        <w:rPr>
          <w:sz w:val="28"/>
          <w:szCs w:val="28"/>
        </w:rPr>
        <w:t>Створюємо онлайн-кабінети для мешканців: передача показників, перегляд квитанцій, сплата послуг.</w:t>
      </w:r>
    </w:p>
    <w:p w14:paraId="7F280CB5" w14:textId="77777777" w:rsidR="00FB30E1" w:rsidRPr="00FB30E1" w:rsidRDefault="00FB30E1" w:rsidP="00A9054D">
      <w:pPr>
        <w:pStyle w:val="a4"/>
        <w:spacing w:before="0" w:beforeAutospacing="0" w:after="0" w:afterAutospacing="0"/>
        <w:jc w:val="both"/>
        <w:rPr>
          <w:sz w:val="28"/>
          <w:szCs w:val="28"/>
        </w:rPr>
      </w:pPr>
      <w:r w:rsidRPr="00FB30E1">
        <w:rPr>
          <w:rFonts w:ascii="Segoe UI Symbol" w:hAnsi="Segoe UI Symbol" w:cs="Segoe UI Symbol"/>
          <w:sz w:val="28"/>
          <w:szCs w:val="28"/>
        </w:rPr>
        <w:t>🔹</w:t>
      </w:r>
      <w:r w:rsidRPr="00FB30E1">
        <w:rPr>
          <w:sz w:val="28"/>
          <w:szCs w:val="28"/>
        </w:rPr>
        <w:t xml:space="preserve"> </w:t>
      </w:r>
      <w:r w:rsidRPr="00FB30E1">
        <w:rPr>
          <w:rStyle w:val="af3"/>
          <w:sz w:val="28"/>
          <w:szCs w:val="28"/>
        </w:rPr>
        <w:t>Очікуваний ефект:</w:t>
      </w:r>
    </w:p>
    <w:p w14:paraId="3E7C8493" w14:textId="77777777" w:rsidR="00FB30E1" w:rsidRPr="00FB30E1" w:rsidRDefault="00FB30E1" w:rsidP="00A9054D">
      <w:pPr>
        <w:pStyle w:val="a4"/>
        <w:numPr>
          <w:ilvl w:val="0"/>
          <w:numId w:val="19"/>
        </w:numPr>
        <w:spacing w:before="0" w:beforeAutospacing="0" w:after="0" w:afterAutospacing="0"/>
        <w:jc w:val="both"/>
        <w:rPr>
          <w:sz w:val="28"/>
          <w:szCs w:val="28"/>
        </w:rPr>
      </w:pPr>
      <w:r w:rsidRPr="00FB30E1">
        <w:rPr>
          <w:sz w:val="28"/>
          <w:szCs w:val="28"/>
        </w:rPr>
        <w:t>Зменшення втрат і витрат комунальних підприємств.</w:t>
      </w:r>
    </w:p>
    <w:p w14:paraId="49F6C8F4" w14:textId="77777777" w:rsidR="00FB30E1" w:rsidRPr="00FB30E1" w:rsidRDefault="00FB30E1" w:rsidP="00A9054D">
      <w:pPr>
        <w:pStyle w:val="a4"/>
        <w:numPr>
          <w:ilvl w:val="0"/>
          <w:numId w:val="19"/>
        </w:numPr>
        <w:spacing w:before="0" w:beforeAutospacing="0" w:after="0" w:afterAutospacing="0"/>
        <w:jc w:val="both"/>
        <w:rPr>
          <w:sz w:val="28"/>
          <w:szCs w:val="28"/>
        </w:rPr>
      </w:pPr>
      <w:r w:rsidRPr="00FB30E1">
        <w:rPr>
          <w:sz w:val="28"/>
          <w:szCs w:val="28"/>
        </w:rPr>
        <w:t>Контроль над реальним споживанням.</w:t>
      </w:r>
    </w:p>
    <w:p w14:paraId="1B881268" w14:textId="77777777" w:rsidR="00FB30E1" w:rsidRPr="00FB30E1" w:rsidRDefault="00FB30E1" w:rsidP="00A9054D">
      <w:pPr>
        <w:pStyle w:val="a4"/>
        <w:numPr>
          <w:ilvl w:val="0"/>
          <w:numId w:val="19"/>
        </w:numPr>
        <w:spacing w:before="0" w:beforeAutospacing="0" w:after="0" w:afterAutospacing="0"/>
        <w:jc w:val="both"/>
        <w:rPr>
          <w:sz w:val="28"/>
          <w:szCs w:val="28"/>
        </w:rPr>
      </w:pPr>
      <w:r w:rsidRPr="00FB30E1">
        <w:rPr>
          <w:sz w:val="28"/>
          <w:szCs w:val="28"/>
        </w:rPr>
        <w:t>Зростання довіри населення до тарифів.</w:t>
      </w:r>
    </w:p>
    <w:p w14:paraId="4E36EA7C" w14:textId="77777777" w:rsidR="00FB30E1" w:rsidRPr="00FB30E1" w:rsidRDefault="007151D7" w:rsidP="00A9054D">
      <w:pPr>
        <w:jc w:val="both"/>
        <w:rPr>
          <w:sz w:val="28"/>
          <w:szCs w:val="28"/>
        </w:rPr>
      </w:pPr>
      <w:r>
        <w:rPr>
          <w:sz w:val="28"/>
          <w:szCs w:val="28"/>
        </w:rPr>
        <w:pict w14:anchorId="32B7DB89">
          <v:rect id="_x0000_i1028" style="width:0;height:1.5pt" o:hralign="center" o:hrstd="t" o:hr="t" fillcolor="#a0a0a0" stroked="f"/>
        </w:pict>
      </w:r>
    </w:p>
    <w:p w14:paraId="2BCE748F" w14:textId="77777777" w:rsidR="00FB30E1" w:rsidRPr="00FB30E1" w:rsidRDefault="00FB30E1" w:rsidP="00A9054D">
      <w:pPr>
        <w:pStyle w:val="3"/>
        <w:spacing w:before="0" w:after="0"/>
        <w:jc w:val="both"/>
      </w:pPr>
      <w:bookmarkStart w:id="13" w:name="_Toc214266995"/>
      <w:r w:rsidRPr="00FB30E1">
        <w:rPr>
          <w:rStyle w:val="af3"/>
          <w:b/>
          <w:bCs w:val="0"/>
        </w:rPr>
        <w:lastRenderedPageBreak/>
        <w:t>3. Електронне урядування та відкритість</w:t>
      </w:r>
      <w:bookmarkEnd w:id="13"/>
    </w:p>
    <w:p w14:paraId="2A5A5FCD" w14:textId="77777777" w:rsidR="00FB30E1" w:rsidRPr="00FB30E1" w:rsidRDefault="00FB30E1" w:rsidP="00A9054D">
      <w:pPr>
        <w:pStyle w:val="a4"/>
        <w:spacing w:before="0" w:beforeAutospacing="0" w:after="0" w:afterAutospacing="0"/>
        <w:jc w:val="both"/>
        <w:rPr>
          <w:sz w:val="28"/>
          <w:szCs w:val="28"/>
        </w:rPr>
      </w:pPr>
      <w:r w:rsidRPr="00FB30E1">
        <w:rPr>
          <w:rFonts w:ascii="Segoe UI Symbol" w:hAnsi="Segoe UI Symbol" w:cs="Segoe UI Symbol"/>
          <w:sz w:val="28"/>
          <w:szCs w:val="28"/>
        </w:rPr>
        <w:t>🔹</w:t>
      </w:r>
      <w:r w:rsidRPr="00FB30E1">
        <w:rPr>
          <w:sz w:val="28"/>
          <w:szCs w:val="28"/>
        </w:rPr>
        <w:t xml:space="preserve"> </w:t>
      </w:r>
      <w:r w:rsidRPr="00FB30E1">
        <w:rPr>
          <w:rStyle w:val="af3"/>
          <w:sz w:val="28"/>
          <w:szCs w:val="28"/>
        </w:rPr>
        <w:t>Що робимо:</w:t>
      </w:r>
    </w:p>
    <w:p w14:paraId="681A0ABF" w14:textId="77777777" w:rsidR="00FB30E1" w:rsidRPr="00FB30E1" w:rsidRDefault="00FB30E1" w:rsidP="00A9054D">
      <w:pPr>
        <w:pStyle w:val="a4"/>
        <w:numPr>
          <w:ilvl w:val="0"/>
          <w:numId w:val="20"/>
        </w:numPr>
        <w:spacing w:before="0" w:beforeAutospacing="0" w:after="0" w:afterAutospacing="0"/>
        <w:jc w:val="both"/>
        <w:rPr>
          <w:sz w:val="28"/>
          <w:szCs w:val="28"/>
        </w:rPr>
      </w:pPr>
      <w:r w:rsidRPr="00FB30E1">
        <w:rPr>
          <w:sz w:val="28"/>
          <w:szCs w:val="28"/>
        </w:rPr>
        <w:t>Впроваджуємо електронну систему реєстрації заяв, звернень, довідок.</w:t>
      </w:r>
    </w:p>
    <w:p w14:paraId="4A1B21F8" w14:textId="77777777" w:rsidR="00FB30E1" w:rsidRPr="00FB30E1" w:rsidRDefault="00FB30E1" w:rsidP="00A9054D">
      <w:pPr>
        <w:pStyle w:val="a4"/>
        <w:numPr>
          <w:ilvl w:val="0"/>
          <w:numId w:val="20"/>
        </w:numPr>
        <w:spacing w:before="0" w:beforeAutospacing="0" w:after="0" w:afterAutospacing="0"/>
        <w:jc w:val="both"/>
        <w:rPr>
          <w:sz w:val="28"/>
          <w:szCs w:val="28"/>
        </w:rPr>
      </w:pPr>
      <w:r w:rsidRPr="00FB30E1">
        <w:rPr>
          <w:sz w:val="28"/>
          <w:szCs w:val="28"/>
        </w:rPr>
        <w:t>Робимо онлайн-трансляції засідань ради.</w:t>
      </w:r>
    </w:p>
    <w:p w14:paraId="0DF3061B" w14:textId="77777777" w:rsidR="00FB30E1" w:rsidRPr="00FB30E1" w:rsidRDefault="00FB30E1" w:rsidP="00A9054D">
      <w:pPr>
        <w:pStyle w:val="a4"/>
        <w:numPr>
          <w:ilvl w:val="0"/>
          <w:numId w:val="20"/>
        </w:numPr>
        <w:spacing w:before="0" w:beforeAutospacing="0" w:after="0" w:afterAutospacing="0"/>
        <w:jc w:val="both"/>
        <w:rPr>
          <w:sz w:val="28"/>
          <w:szCs w:val="28"/>
        </w:rPr>
      </w:pPr>
      <w:r w:rsidRPr="00FB30E1">
        <w:rPr>
          <w:sz w:val="28"/>
          <w:szCs w:val="28"/>
        </w:rPr>
        <w:t>Публікуємо бюджети, рішення, плани в доступному форматі.</w:t>
      </w:r>
    </w:p>
    <w:p w14:paraId="3F3DF993" w14:textId="77777777" w:rsidR="00FB30E1" w:rsidRPr="00FB30E1" w:rsidRDefault="00FB30E1" w:rsidP="00A9054D">
      <w:pPr>
        <w:pStyle w:val="a4"/>
        <w:spacing w:before="0" w:beforeAutospacing="0" w:after="0" w:afterAutospacing="0"/>
        <w:jc w:val="both"/>
        <w:rPr>
          <w:sz w:val="28"/>
          <w:szCs w:val="28"/>
        </w:rPr>
      </w:pPr>
      <w:r w:rsidRPr="00FB30E1">
        <w:rPr>
          <w:rFonts w:ascii="Segoe UI Symbol" w:hAnsi="Segoe UI Symbol" w:cs="Segoe UI Symbol"/>
          <w:sz w:val="28"/>
          <w:szCs w:val="28"/>
        </w:rPr>
        <w:t>🔹</w:t>
      </w:r>
      <w:r w:rsidRPr="00FB30E1">
        <w:rPr>
          <w:sz w:val="28"/>
          <w:szCs w:val="28"/>
        </w:rPr>
        <w:t xml:space="preserve"> </w:t>
      </w:r>
      <w:r w:rsidRPr="00FB30E1">
        <w:rPr>
          <w:rStyle w:val="af3"/>
          <w:sz w:val="28"/>
          <w:szCs w:val="28"/>
        </w:rPr>
        <w:t>Очікуваний ефект:</w:t>
      </w:r>
    </w:p>
    <w:p w14:paraId="479C45FB" w14:textId="77777777" w:rsidR="00FB30E1" w:rsidRPr="00FB30E1" w:rsidRDefault="00FB30E1" w:rsidP="00A9054D">
      <w:pPr>
        <w:pStyle w:val="a4"/>
        <w:numPr>
          <w:ilvl w:val="0"/>
          <w:numId w:val="21"/>
        </w:numPr>
        <w:spacing w:before="0" w:beforeAutospacing="0" w:after="0" w:afterAutospacing="0"/>
        <w:jc w:val="both"/>
        <w:rPr>
          <w:sz w:val="28"/>
          <w:szCs w:val="28"/>
        </w:rPr>
      </w:pPr>
      <w:r w:rsidRPr="00FB30E1">
        <w:rPr>
          <w:sz w:val="28"/>
          <w:szCs w:val="28"/>
        </w:rPr>
        <w:t>Прозорість та відкритість влади.</w:t>
      </w:r>
    </w:p>
    <w:p w14:paraId="51359642" w14:textId="77777777" w:rsidR="00FB30E1" w:rsidRPr="00FB30E1" w:rsidRDefault="00FB30E1" w:rsidP="00A9054D">
      <w:pPr>
        <w:pStyle w:val="a4"/>
        <w:numPr>
          <w:ilvl w:val="0"/>
          <w:numId w:val="21"/>
        </w:numPr>
        <w:spacing w:before="0" w:beforeAutospacing="0" w:after="0" w:afterAutospacing="0"/>
        <w:jc w:val="both"/>
        <w:rPr>
          <w:sz w:val="28"/>
          <w:szCs w:val="28"/>
        </w:rPr>
      </w:pPr>
      <w:r w:rsidRPr="00FB30E1">
        <w:rPr>
          <w:sz w:val="28"/>
          <w:szCs w:val="28"/>
        </w:rPr>
        <w:t>Зменшення паперової бюрократії.</w:t>
      </w:r>
    </w:p>
    <w:p w14:paraId="0FD24748" w14:textId="77777777" w:rsidR="00FB30E1" w:rsidRPr="00FB30E1" w:rsidRDefault="00FB30E1" w:rsidP="00A9054D">
      <w:pPr>
        <w:pStyle w:val="a4"/>
        <w:numPr>
          <w:ilvl w:val="0"/>
          <w:numId w:val="21"/>
        </w:numPr>
        <w:spacing w:before="0" w:beforeAutospacing="0" w:after="0" w:afterAutospacing="0"/>
        <w:jc w:val="both"/>
        <w:rPr>
          <w:sz w:val="28"/>
          <w:szCs w:val="28"/>
        </w:rPr>
      </w:pPr>
      <w:r w:rsidRPr="00FB30E1">
        <w:rPr>
          <w:sz w:val="28"/>
          <w:szCs w:val="28"/>
        </w:rPr>
        <w:t>Покращення взаємодії з мешканцями.</w:t>
      </w:r>
    </w:p>
    <w:p w14:paraId="11055ED0" w14:textId="77777777" w:rsidR="00FB30E1" w:rsidRPr="00FB30E1" w:rsidRDefault="007151D7" w:rsidP="00A9054D">
      <w:pPr>
        <w:jc w:val="both"/>
        <w:rPr>
          <w:sz w:val="28"/>
          <w:szCs w:val="28"/>
        </w:rPr>
      </w:pPr>
      <w:r>
        <w:rPr>
          <w:sz w:val="28"/>
          <w:szCs w:val="28"/>
        </w:rPr>
        <w:pict w14:anchorId="526DDA04">
          <v:rect id="_x0000_i1029" style="width:0;height:1.5pt" o:hralign="center" o:hrstd="t" o:hr="t" fillcolor="#a0a0a0" stroked="f"/>
        </w:pict>
      </w:r>
    </w:p>
    <w:p w14:paraId="16131A3F" w14:textId="77777777" w:rsidR="00FB30E1" w:rsidRPr="00FB30E1" w:rsidRDefault="00FB30E1" w:rsidP="00A9054D">
      <w:pPr>
        <w:pStyle w:val="3"/>
        <w:spacing w:before="0" w:after="0"/>
        <w:jc w:val="both"/>
      </w:pPr>
      <w:bookmarkStart w:id="14" w:name="_Toc214266996"/>
      <w:r w:rsidRPr="00FB30E1">
        <w:rPr>
          <w:rStyle w:val="af3"/>
          <w:b/>
          <w:bCs w:val="0"/>
        </w:rPr>
        <w:t>4. Е-демократія та цифрова участь громадян</w:t>
      </w:r>
      <w:bookmarkEnd w:id="14"/>
    </w:p>
    <w:p w14:paraId="75E29DB4" w14:textId="77777777" w:rsidR="00FB30E1" w:rsidRPr="00FB30E1" w:rsidRDefault="00FB30E1" w:rsidP="00A9054D">
      <w:pPr>
        <w:pStyle w:val="a4"/>
        <w:spacing w:before="0" w:beforeAutospacing="0" w:after="0" w:afterAutospacing="0"/>
        <w:jc w:val="both"/>
        <w:rPr>
          <w:sz w:val="28"/>
          <w:szCs w:val="28"/>
        </w:rPr>
      </w:pPr>
      <w:r w:rsidRPr="00FB30E1">
        <w:rPr>
          <w:rFonts w:ascii="Segoe UI Symbol" w:hAnsi="Segoe UI Symbol" w:cs="Segoe UI Symbol"/>
          <w:sz w:val="28"/>
          <w:szCs w:val="28"/>
        </w:rPr>
        <w:t>🔹</w:t>
      </w:r>
      <w:r w:rsidRPr="00FB30E1">
        <w:rPr>
          <w:sz w:val="28"/>
          <w:szCs w:val="28"/>
        </w:rPr>
        <w:t xml:space="preserve"> </w:t>
      </w:r>
      <w:r w:rsidRPr="00FB30E1">
        <w:rPr>
          <w:rStyle w:val="af3"/>
          <w:sz w:val="28"/>
          <w:szCs w:val="28"/>
        </w:rPr>
        <w:t>Що робимо:</w:t>
      </w:r>
    </w:p>
    <w:p w14:paraId="11C8F2C9" w14:textId="77777777" w:rsidR="00FB30E1" w:rsidRPr="00FB30E1" w:rsidRDefault="00FB30E1" w:rsidP="00A9054D">
      <w:pPr>
        <w:pStyle w:val="a4"/>
        <w:numPr>
          <w:ilvl w:val="0"/>
          <w:numId w:val="22"/>
        </w:numPr>
        <w:spacing w:before="0" w:beforeAutospacing="0" w:after="0" w:afterAutospacing="0"/>
        <w:jc w:val="both"/>
        <w:rPr>
          <w:sz w:val="28"/>
          <w:szCs w:val="28"/>
        </w:rPr>
      </w:pPr>
      <w:r w:rsidRPr="00FB30E1">
        <w:rPr>
          <w:sz w:val="28"/>
          <w:szCs w:val="28"/>
        </w:rPr>
        <w:t>Запускаємо платформу «Громадський контроль» (залишити пропозицію, оцінити сервіс, проголосувати).</w:t>
      </w:r>
    </w:p>
    <w:p w14:paraId="6516CE2D" w14:textId="77777777" w:rsidR="00FB30E1" w:rsidRPr="00FB30E1" w:rsidRDefault="00FB30E1" w:rsidP="00A9054D">
      <w:pPr>
        <w:pStyle w:val="a4"/>
        <w:numPr>
          <w:ilvl w:val="0"/>
          <w:numId w:val="22"/>
        </w:numPr>
        <w:spacing w:before="0" w:beforeAutospacing="0" w:after="0" w:afterAutospacing="0"/>
        <w:jc w:val="both"/>
        <w:rPr>
          <w:sz w:val="28"/>
          <w:szCs w:val="28"/>
        </w:rPr>
      </w:pPr>
      <w:r w:rsidRPr="00FB30E1">
        <w:rPr>
          <w:sz w:val="28"/>
          <w:szCs w:val="28"/>
        </w:rPr>
        <w:t>Онлайн-опитування щодо планів розвитку, бюджету участі, нових послуг.</w:t>
      </w:r>
    </w:p>
    <w:p w14:paraId="36F0874A" w14:textId="77777777" w:rsidR="00FB30E1" w:rsidRPr="00FB30E1" w:rsidRDefault="00FB30E1" w:rsidP="00A9054D">
      <w:pPr>
        <w:pStyle w:val="a4"/>
        <w:numPr>
          <w:ilvl w:val="0"/>
          <w:numId w:val="22"/>
        </w:numPr>
        <w:spacing w:before="0" w:beforeAutospacing="0" w:after="0" w:afterAutospacing="0"/>
        <w:jc w:val="both"/>
        <w:rPr>
          <w:sz w:val="28"/>
          <w:szCs w:val="28"/>
        </w:rPr>
      </w:pPr>
      <w:r w:rsidRPr="00FB30E1">
        <w:rPr>
          <w:sz w:val="28"/>
          <w:szCs w:val="28"/>
        </w:rPr>
        <w:t>Створюємо телеграм-бот громади для інформування та зворотного зв’язку.</w:t>
      </w:r>
    </w:p>
    <w:p w14:paraId="4482EDC9" w14:textId="77777777" w:rsidR="00FB30E1" w:rsidRPr="00FB30E1" w:rsidRDefault="00FB30E1" w:rsidP="00A9054D">
      <w:pPr>
        <w:pStyle w:val="a4"/>
        <w:spacing w:before="0" w:beforeAutospacing="0" w:after="0" w:afterAutospacing="0"/>
        <w:jc w:val="both"/>
        <w:rPr>
          <w:sz w:val="28"/>
          <w:szCs w:val="28"/>
        </w:rPr>
      </w:pPr>
      <w:r w:rsidRPr="00FB30E1">
        <w:rPr>
          <w:rFonts w:ascii="Segoe UI Symbol" w:hAnsi="Segoe UI Symbol" w:cs="Segoe UI Symbol"/>
          <w:sz w:val="28"/>
          <w:szCs w:val="28"/>
        </w:rPr>
        <w:t>🔹</w:t>
      </w:r>
      <w:r w:rsidRPr="00FB30E1">
        <w:rPr>
          <w:sz w:val="28"/>
          <w:szCs w:val="28"/>
        </w:rPr>
        <w:t xml:space="preserve"> </w:t>
      </w:r>
      <w:r w:rsidRPr="00FB30E1">
        <w:rPr>
          <w:rStyle w:val="af3"/>
          <w:sz w:val="28"/>
          <w:szCs w:val="28"/>
        </w:rPr>
        <w:t>Очікуваний ефект:</w:t>
      </w:r>
    </w:p>
    <w:p w14:paraId="6DE911EE" w14:textId="77777777" w:rsidR="00FB30E1" w:rsidRPr="00FB30E1" w:rsidRDefault="00FB30E1" w:rsidP="00A9054D">
      <w:pPr>
        <w:pStyle w:val="a4"/>
        <w:numPr>
          <w:ilvl w:val="0"/>
          <w:numId w:val="23"/>
        </w:numPr>
        <w:spacing w:before="0" w:beforeAutospacing="0" w:after="0" w:afterAutospacing="0"/>
        <w:jc w:val="both"/>
        <w:rPr>
          <w:sz w:val="28"/>
          <w:szCs w:val="28"/>
        </w:rPr>
      </w:pPr>
      <w:r w:rsidRPr="00FB30E1">
        <w:rPr>
          <w:sz w:val="28"/>
          <w:szCs w:val="28"/>
        </w:rPr>
        <w:t>Активна участь громадян у прийнятті рішень.</w:t>
      </w:r>
    </w:p>
    <w:p w14:paraId="2161D677" w14:textId="77777777" w:rsidR="00FB30E1" w:rsidRPr="00FB30E1" w:rsidRDefault="00FB30E1" w:rsidP="00A9054D">
      <w:pPr>
        <w:pStyle w:val="a4"/>
        <w:numPr>
          <w:ilvl w:val="0"/>
          <w:numId w:val="23"/>
        </w:numPr>
        <w:spacing w:before="0" w:beforeAutospacing="0" w:after="0" w:afterAutospacing="0"/>
        <w:jc w:val="both"/>
        <w:rPr>
          <w:sz w:val="28"/>
          <w:szCs w:val="28"/>
        </w:rPr>
      </w:pPr>
      <w:r w:rsidRPr="00FB30E1">
        <w:rPr>
          <w:sz w:val="28"/>
          <w:szCs w:val="28"/>
        </w:rPr>
        <w:t>Формування довіри до влади.</w:t>
      </w:r>
    </w:p>
    <w:p w14:paraId="416D6893" w14:textId="77777777" w:rsidR="00FB30E1" w:rsidRPr="00FB30E1" w:rsidRDefault="00FB30E1" w:rsidP="00A9054D">
      <w:pPr>
        <w:pStyle w:val="a4"/>
        <w:numPr>
          <w:ilvl w:val="0"/>
          <w:numId w:val="23"/>
        </w:numPr>
        <w:spacing w:before="0" w:beforeAutospacing="0" w:after="0" w:afterAutospacing="0"/>
        <w:jc w:val="both"/>
        <w:rPr>
          <w:sz w:val="28"/>
          <w:szCs w:val="28"/>
        </w:rPr>
      </w:pPr>
      <w:r w:rsidRPr="00FB30E1">
        <w:rPr>
          <w:sz w:val="28"/>
          <w:szCs w:val="28"/>
        </w:rPr>
        <w:t>Спільне планування розвитку громади.</w:t>
      </w:r>
    </w:p>
    <w:p w14:paraId="1D51A4F9" w14:textId="77777777" w:rsidR="00FB30E1" w:rsidRPr="00FB30E1" w:rsidRDefault="007151D7" w:rsidP="00FB30E1">
      <w:pPr>
        <w:jc w:val="both"/>
        <w:rPr>
          <w:sz w:val="28"/>
          <w:szCs w:val="28"/>
        </w:rPr>
      </w:pPr>
      <w:r>
        <w:rPr>
          <w:sz w:val="28"/>
          <w:szCs w:val="28"/>
        </w:rPr>
        <w:pict w14:anchorId="5B51B956">
          <v:rect id="_x0000_i1030" style="width:0;height:1.5pt" o:hralign="center" o:hrstd="t" o:hr="t" fillcolor="#a0a0a0" stroked="f"/>
        </w:pict>
      </w:r>
    </w:p>
    <w:p w14:paraId="6032A891" w14:textId="77777777" w:rsidR="00FB30E1" w:rsidRPr="00FB30E1" w:rsidRDefault="00FB30E1" w:rsidP="00A9054D">
      <w:pPr>
        <w:pStyle w:val="3"/>
        <w:spacing w:before="0" w:after="0"/>
        <w:jc w:val="both"/>
      </w:pPr>
      <w:bookmarkStart w:id="15" w:name="_Toc214266997"/>
      <w:r w:rsidRPr="00FB30E1">
        <w:rPr>
          <w:rStyle w:val="af3"/>
          <w:b/>
          <w:bCs w:val="0"/>
        </w:rPr>
        <w:t>5. Розвиток цифрової освіти</w:t>
      </w:r>
      <w:bookmarkEnd w:id="15"/>
    </w:p>
    <w:p w14:paraId="1279A0CA" w14:textId="77777777" w:rsidR="00FB30E1" w:rsidRPr="00FB30E1" w:rsidRDefault="00FB30E1" w:rsidP="00A9054D">
      <w:pPr>
        <w:pStyle w:val="a4"/>
        <w:spacing w:before="0" w:beforeAutospacing="0" w:after="0" w:afterAutospacing="0"/>
        <w:jc w:val="both"/>
        <w:rPr>
          <w:sz w:val="28"/>
          <w:szCs w:val="28"/>
        </w:rPr>
      </w:pPr>
      <w:r w:rsidRPr="00FB30E1">
        <w:rPr>
          <w:rFonts w:ascii="Segoe UI Symbol" w:hAnsi="Segoe UI Symbol" w:cs="Segoe UI Symbol"/>
          <w:sz w:val="28"/>
          <w:szCs w:val="28"/>
        </w:rPr>
        <w:t>🔹</w:t>
      </w:r>
      <w:r w:rsidRPr="00FB30E1">
        <w:rPr>
          <w:sz w:val="28"/>
          <w:szCs w:val="28"/>
        </w:rPr>
        <w:t xml:space="preserve"> </w:t>
      </w:r>
      <w:r w:rsidRPr="00FB30E1">
        <w:rPr>
          <w:rStyle w:val="af3"/>
          <w:sz w:val="28"/>
          <w:szCs w:val="28"/>
        </w:rPr>
        <w:t>Що робимо:</w:t>
      </w:r>
    </w:p>
    <w:p w14:paraId="5F1A1E40" w14:textId="77777777" w:rsidR="00FB30E1" w:rsidRPr="00FB30E1" w:rsidRDefault="00FB30E1" w:rsidP="00A9054D">
      <w:pPr>
        <w:pStyle w:val="a4"/>
        <w:numPr>
          <w:ilvl w:val="0"/>
          <w:numId w:val="24"/>
        </w:numPr>
        <w:spacing w:before="0" w:beforeAutospacing="0" w:after="0" w:afterAutospacing="0"/>
        <w:jc w:val="both"/>
        <w:rPr>
          <w:sz w:val="28"/>
          <w:szCs w:val="28"/>
        </w:rPr>
      </w:pPr>
      <w:r w:rsidRPr="00FB30E1">
        <w:rPr>
          <w:sz w:val="28"/>
          <w:szCs w:val="28"/>
        </w:rPr>
        <w:t>Створюємо цифрові навчальні матеріали для персоналу.</w:t>
      </w:r>
    </w:p>
    <w:p w14:paraId="08077849" w14:textId="77777777" w:rsidR="00FB30E1" w:rsidRPr="00FB30E1" w:rsidRDefault="00FB30E1" w:rsidP="00A9054D">
      <w:pPr>
        <w:pStyle w:val="a4"/>
        <w:numPr>
          <w:ilvl w:val="0"/>
          <w:numId w:val="24"/>
        </w:numPr>
        <w:spacing w:before="0" w:beforeAutospacing="0" w:after="0" w:afterAutospacing="0"/>
        <w:jc w:val="both"/>
        <w:rPr>
          <w:sz w:val="28"/>
          <w:szCs w:val="28"/>
        </w:rPr>
      </w:pPr>
      <w:r w:rsidRPr="00FB30E1">
        <w:rPr>
          <w:sz w:val="28"/>
          <w:szCs w:val="28"/>
        </w:rPr>
        <w:t>Проводимо тренінги (офлайн та онлайн).</w:t>
      </w:r>
    </w:p>
    <w:p w14:paraId="219E45BD" w14:textId="77777777" w:rsidR="00FB30E1" w:rsidRPr="00FB30E1" w:rsidRDefault="00FB30E1" w:rsidP="00A9054D">
      <w:pPr>
        <w:pStyle w:val="a4"/>
        <w:numPr>
          <w:ilvl w:val="0"/>
          <w:numId w:val="24"/>
        </w:numPr>
        <w:spacing w:before="0" w:beforeAutospacing="0" w:after="0" w:afterAutospacing="0"/>
        <w:jc w:val="both"/>
        <w:rPr>
          <w:sz w:val="28"/>
          <w:szCs w:val="28"/>
        </w:rPr>
      </w:pPr>
      <w:r w:rsidRPr="00FB30E1">
        <w:rPr>
          <w:sz w:val="28"/>
          <w:szCs w:val="28"/>
        </w:rPr>
        <w:t>Створюємо серію “цифрових порадників” для мешканців.</w:t>
      </w:r>
    </w:p>
    <w:p w14:paraId="4FE6267F" w14:textId="77777777" w:rsidR="00FB30E1" w:rsidRPr="00FB30E1" w:rsidRDefault="00FB30E1" w:rsidP="00A9054D">
      <w:pPr>
        <w:pStyle w:val="a4"/>
        <w:spacing w:before="0" w:beforeAutospacing="0" w:after="0" w:afterAutospacing="0"/>
        <w:jc w:val="both"/>
        <w:rPr>
          <w:sz w:val="28"/>
          <w:szCs w:val="28"/>
        </w:rPr>
      </w:pPr>
      <w:r w:rsidRPr="00FB30E1">
        <w:rPr>
          <w:rFonts w:ascii="Segoe UI Symbol" w:hAnsi="Segoe UI Symbol" w:cs="Segoe UI Symbol"/>
          <w:sz w:val="28"/>
          <w:szCs w:val="28"/>
        </w:rPr>
        <w:t>🔹</w:t>
      </w:r>
      <w:r w:rsidRPr="00FB30E1">
        <w:rPr>
          <w:sz w:val="28"/>
          <w:szCs w:val="28"/>
        </w:rPr>
        <w:t xml:space="preserve"> </w:t>
      </w:r>
      <w:r w:rsidRPr="00FB30E1">
        <w:rPr>
          <w:rStyle w:val="af3"/>
          <w:sz w:val="28"/>
          <w:szCs w:val="28"/>
        </w:rPr>
        <w:t>Очікуваний ефект:</w:t>
      </w:r>
    </w:p>
    <w:p w14:paraId="4B5FB0E0" w14:textId="77777777" w:rsidR="00FB30E1" w:rsidRPr="00FB30E1" w:rsidRDefault="00FB30E1" w:rsidP="00A9054D">
      <w:pPr>
        <w:pStyle w:val="a4"/>
        <w:numPr>
          <w:ilvl w:val="0"/>
          <w:numId w:val="25"/>
        </w:numPr>
        <w:spacing w:before="0" w:beforeAutospacing="0" w:after="0" w:afterAutospacing="0"/>
        <w:jc w:val="both"/>
        <w:rPr>
          <w:sz w:val="28"/>
          <w:szCs w:val="28"/>
        </w:rPr>
      </w:pPr>
      <w:r w:rsidRPr="00FB30E1">
        <w:rPr>
          <w:sz w:val="28"/>
          <w:szCs w:val="28"/>
        </w:rPr>
        <w:t>Готовність персоналу до цифрової трансформації.</w:t>
      </w:r>
    </w:p>
    <w:p w14:paraId="311159F1" w14:textId="77777777" w:rsidR="00FB30E1" w:rsidRPr="00FB30E1" w:rsidRDefault="00FB30E1" w:rsidP="00A9054D">
      <w:pPr>
        <w:pStyle w:val="a4"/>
        <w:numPr>
          <w:ilvl w:val="0"/>
          <w:numId w:val="25"/>
        </w:numPr>
        <w:spacing w:before="0" w:beforeAutospacing="0" w:after="0" w:afterAutospacing="0"/>
        <w:jc w:val="both"/>
        <w:rPr>
          <w:sz w:val="28"/>
          <w:szCs w:val="28"/>
        </w:rPr>
      </w:pPr>
      <w:r w:rsidRPr="00FB30E1">
        <w:rPr>
          <w:sz w:val="28"/>
          <w:szCs w:val="28"/>
        </w:rPr>
        <w:t>Інклюзія людей похилого віку.</w:t>
      </w:r>
    </w:p>
    <w:p w14:paraId="01B440DB" w14:textId="77777777" w:rsidR="00FB30E1" w:rsidRPr="00FB30E1" w:rsidRDefault="00FB30E1" w:rsidP="00A9054D">
      <w:pPr>
        <w:pStyle w:val="a4"/>
        <w:numPr>
          <w:ilvl w:val="0"/>
          <w:numId w:val="25"/>
        </w:numPr>
        <w:spacing w:before="0" w:beforeAutospacing="0" w:after="0" w:afterAutospacing="0"/>
        <w:jc w:val="both"/>
        <w:rPr>
          <w:sz w:val="28"/>
          <w:szCs w:val="28"/>
        </w:rPr>
      </w:pPr>
      <w:r w:rsidRPr="00FB30E1">
        <w:rPr>
          <w:sz w:val="28"/>
          <w:szCs w:val="28"/>
        </w:rPr>
        <w:t>Скорочення звернень до органів влади завдяки самообслуговуванню.</w:t>
      </w:r>
    </w:p>
    <w:p w14:paraId="7B28BDEA" w14:textId="77777777" w:rsidR="00FB30E1" w:rsidRPr="00FB30E1" w:rsidRDefault="007151D7" w:rsidP="00A9054D">
      <w:pPr>
        <w:jc w:val="both"/>
        <w:rPr>
          <w:sz w:val="28"/>
          <w:szCs w:val="28"/>
        </w:rPr>
      </w:pPr>
      <w:r>
        <w:rPr>
          <w:sz w:val="28"/>
          <w:szCs w:val="28"/>
        </w:rPr>
        <w:pict w14:anchorId="693FED5C">
          <v:rect id="_x0000_i1031" style="width:0;height:1.5pt" o:hralign="center" o:hrstd="t" o:hr="t" fillcolor="#a0a0a0" stroked="f"/>
        </w:pict>
      </w:r>
    </w:p>
    <w:p w14:paraId="650AA83A" w14:textId="77777777" w:rsidR="00FB30E1" w:rsidRPr="00FB30E1" w:rsidRDefault="00FB30E1" w:rsidP="00A9054D">
      <w:pPr>
        <w:pStyle w:val="3"/>
        <w:spacing w:before="0" w:after="0"/>
        <w:jc w:val="both"/>
      </w:pPr>
      <w:bookmarkStart w:id="16" w:name="_Toc214266998"/>
      <w:r w:rsidRPr="00FB30E1">
        <w:rPr>
          <w:rStyle w:val="af3"/>
          <w:b/>
          <w:bCs w:val="0"/>
        </w:rPr>
        <w:t>6. Інформаційна безпека</w:t>
      </w:r>
      <w:bookmarkEnd w:id="16"/>
    </w:p>
    <w:p w14:paraId="64E4B154" w14:textId="77777777" w:rsidR="00FB30E1" w:rsidRPr="00FB30E1" w:rsidRDefault="00FB30E1" w:rsidP="00A9054D">
      <w:pPr>
        <w:pStyle w:val="a4"/>
        <w:spacing w:before="0" w:beforeAutospacing="0" w:after="0" w:afterAutospacing="0"/>
        <w:jc w:val="both"/>
        <w:rPr>
          <w:sz w:val="28"/>
          <w:szCs w:val="28"/>
        </w:rPr>
      </w:pPr>
      <w:r w:rsidRPr="00FB30E1">
        <w:rPr>
          <w:rFonts w:ascii="Segoe UI Symbol" w:hAnsi="Segoe UI Symbol" w:cs="Segoe UI Symbol"/>
          <w:sz w:val="28"/>
          <w:szCs w:val="28"/>
        </w:rPr>
        <w:t>🔹</w:t>
      </w:r>
      <w:r w:rsidRPr="00FB30E1">
        <w:rPr>
          <w:sz w:val="28"/>
          <w:szCs w:val="28"/>
        </w:rPr>
        <w:t xml:space="preserve"> </w:t>
      </w:r>
      <w:r w:rsidRPr="00FB30E1">
        <w:rPr>
          <w:rStyle w:val="af3"/>
          <w:sz w:val="28"/>
          <w:szCs w:val="28"/>
        </w:rPr>
        <w:t>Що робимо:</w:t>
      </w:r>
    </w:p>
    <w:p w14:paraId="3473D1D0" w14:textId="77777777" w:rsidR="00FB30E1" w:rsidRPr="00FB30E1" w:rsidRDefault="00FB30E1" w:rsidP="00A9054D">
      <w:pPr>
        <w:pStyle w:val="a4"/>
        <w:numPr>
          <w:ilvl w:val="0"/>
          <w:numId w:val="26"/>
        </w:numPr>
        <w:spacing w:before="0" w:beforeAutospacing="0" w:after="0" w:afterAutospacing="0"/>
        <w:jc w:val="both"/>
        <w:rPr>
          <w:sz w:val="28"/>
          <w:szCs w:val="28"/>
        </w:rPr>
      </w:pPr>
      <w:r w:rsidRPr="00FB30E1">
        <w:rPr>
          <w:sz w:val="28"/>
          <w:szCs w:val="28"/>
        </w:rPr>
        <w:t>Створюємо план безперервності цифрових сервісів.</w:t>
      </w:r>
    </w:p>
    <w:p w14:paraId="5A44DA6C" w14:textId="77777777" w:rsidR="00FB30E1" w:rsidRPr="00FB30E1" w:rsidRDefault="00FB30E1" w:rsidP="00A9054D">
      <w:pPr>
        <w:pStyle w:val="a4"/>
        <w:numPr>
          <w:ilvl w:val="0"/>
          <w:numId w:val="26"/>
        </w:numPr>
        <w:spacing w:before="0" w:beforeAutospacing="0" w:after="0" w:afterAutospacing="0"/>
        <w:jc w:val="both"/>
        <w:rPr>
          <w:sz w:val="28"/>
          <w:szCs w:val="28"/>
        </w:rPr>
      </w:pPr>
      <w:r w:rsidRPr="00FB30E1">
        <w:rPr>
          <w:sz w:val="28"/>
          <w:szCs w:val="28"/>
        </w:rPr>
        <w:t>Захищаємо сервери, робочі станції, резервні копії.</w:t>
      </w:r>
    </w:p>
    <w:p w14:paraId="1E7C547A" w14:textId="77777777" w:rsidR="00FB30E1" w:rsidRPr="00FB30E1" w:rsidRDefault="00FB30E1" w:rsidP="00A9054D">
      <w:pPr>
        <w:pStyle w:val="a4"/>
        <w:numPr>
          <w:ilvl w:val="0"/>
          <w:numId w:val="26"/>
        </w:numPr>
        <w:spacing w:before="0" w:beforeAutospacing="0" w:after="0" w:afterAutospacing="0"/>
        <w:jc w:val="both"/>
        <w:rPr>
          <w:sz w:val="28"/>
          <w:szCs w:val="28"/>
        </w:rPr>
      </w:pPr>
      <w:r w:rsidRPr="00FB30E1">
        <w:rPr>
          <w:sz w:val="28"/>
          <w:szCs w:val="28"/>
        </w:rPr>
        <w:t>Забезпечуємо навчання працівників (фішинг, паролі, шифрування).</w:t>
      </w:r>
    </w:p>
    <w:p w14:paraId="22C18DBC" w14:textId="77777777" w:rsidR="00FB30E1" w:rsidRPr="00FB30E1" w:rsidRDefault="00FB30E1" w:rsidP="00A9054D">
      <w:pPr>
        <w:pStyle w:val="a4"/>
        <w:spacing w:before="0" w:beforeAutospacing="0" w:after="0" w:afterAutospacing="0"/>
        <w:jc w:val="both"/>
        <w:rPr>
          <w:sz w:val="28"/>
          <w:szCs w:val="28"/>
        </w:rPr>
      </w:pPr>
      <w:r w:rsidRPr="00FB30E1">
        <w:rPr>
          <w:rFonts w:ascii="Segoe UI Symbol" w:hAnsi="Segoe UI Symbol" w:cs="Segoe UI Symbol"/>
          <w:sz w:val="28"/>
          <w:szCs w:val="28"/>
        </w:rPr>
        <w:t>🔹</w:t>
      </w:r>
      <w:r w:rsidRPr="00FB30E1">
        <w:rPr>
          <w:sz w:val="28"/>
          <w:szCs w:val="28"/>
        </w:rPr>
        <w:t xml:space="preserve"> </w:t>
      </w:r>
      <w:r w:rsidRPr="00FB30E1">
        <w:rPr>
          <w:rStyle w:val="af3"/>
          <w:sz w:val="28"/>
          <w:szCs w:val="28"/>
        </w:rPr>
        <w:t>Очікуваний ефект:</w:t>
      </w:r>
    </w:p>
    <w:p w14:paraId="76672EB9" w14:textId="77777777" w:rsidR="00FB30E1" w:rsidRPr="00FB30E1" w:rsidRDefault="00FB30E1" w:rsidP="00A9054D">
      <w:pPr>
        <w:pStyle w:val="a4"/>
        <w:numPr>
          <w:ilvl w:val="0"/>
          <w:numId w:val="27"/>
        </w:numPr>
        <w:spacing w:before="0" w:beforeAutospacing="0" w:after="0" w:afterAutospacing="0"/>
        <w:jc w:val="both"/>
        <w:rPr>
          <w:sz w:val="28"/>
          <w:szCs w:val="28"/>
        </w:rPr>
      </w:pPr>
      <w:r w:rsidRPr="00FB30E1">
        <w:rPr>
          <w:sz w:val="28"/>
          <w:szCs w:val="28"/>
        </w:rPr>
        <w:t>Захист персональних даних.</w:t>
      </w:r>
    </w:p>
    <w:p w14:paraId="6F786FB5" w14:textId="77777777" w:rsidR="00FB30E1" w:rsidRPr="00FB30E1" w:rsidRDefault="00FB30E1" w:rsidP="00A9054D">
      <w:pPr>
        <w:pStyle w:val="a4"/>
        <w:numPr>
          <w:ilvl w:val="0"/>
          <w:numId w:val="27"/>
        </w:numPr>
        <w:spacing w:before="0" w:beforeAutospacing="0" w:after="0" w:afterAutospacing="0"/>
        <w:jc w:val="both"/>
        <w:rPr>
          <w:sz w:val="28"/>
          <w:szCs w:val="28"/>
        </w:rPr>
      </w:pPr>
      <w:r w:rsidRPr="00FB30E1">
        <w:rPr>
          <w:sz w:val="28"/>
          <w:szCs w:val="28"/>
        </w:rPr>
        <w:t>Надійна робота сервісів.</w:t>
      </w:r>
    </w:p>
    <w:p w14:paraId="7A62605F" w14:textId="77777777" w:rsidR="00DD54AC" w:rsidRPr="006F2BF3" w:rsidRDefault="00FB30E1" w:rsidP="006F2BF3">
      <w:pPr>
        <w:pStyle w:val="a4"/>
        <w:numPr>
          <w:ilvl w:val="0"/>
          <w:numId w:val="27"/>
        </w:numPr>
        <w:spacing w:before="0" w:beforeAutospacing="0" w:after="0" w:afterAutospacing="0"/>
        <w:jc w:val="both"/>
        <w:rPr>
          <w:sz w:val="28"/>
          <w:szCs w:val="28"/>
        </w:rPr>
      </w:pPr>
      <w:r w:rsidRPr="00FB30E1">
        <w:rPr>
          <w:sz w:val="28"/>
          <w:szCs w:val="28"/>
        </w:rPr>
        <w:t>Зменшення ризиків атак і витоків інформації.</w:t>
      </w:r>
    </w:p>
    <w:p w14:paraId="2B1812D3" w14:textId="77777777" w:rsidR="004B620B" w:rsidRDefault="004B620B" w:rsidP="004B620B">
      <w:pPr>
        <w:tabs>
          <w:tab w:val="left" w:pos="851"/>
        </w:tabs>
        <w:jc w:val="both"/>
        <w:rPr>
          <w:sz w:val="28"/>
          <w:szCs w:val="28"/>
        </w:rPr>
      </w:pPr>
    </w:p>
    <w:p w14:paraId="5596FB4C" w14:textId="77777777" w:rsidR="002D2251" w:rsidRPr="004B620B" w:rsidRDefault="006F2BF3" w:rsidP="003754B0">
      <w:pPr>
        <w:pStyle w:val="1"/>
        <w:numPr>
          <w:ilvl w:val="0"/>
          <w:numId w:val="0"/>
        </w:numPr>
        <w:spacing w:before="0"/>
      </w:pPr>
      <w:bookmarkStart w:id="17" w:name="_Toc214267000"/>
      <w:r>
        <w:rPr>
          <w:rStyle w:val="af3"/>
          <w:b/>
          <w:bCs/>
        </w:rPr>
        <w:t>V</w:t>
      </w:r>
      <w:r w:rsidR="002D2251" w:rsidRPr="004B620B">
        <w:rPr>
          <w:rStyle w:val="af3"/>
          <w:b/>
          <w:bCs/>
        </w:rPr>
        <w:t>. ПРИНЦИПИ ФОРМУВАННЯ ТА ВИКОНАННЯ ПРОГРАМИ</w:t>
      </w:r>
      <w:bookmarkEnd w:id="17"/>
    </w:p>
    <w:p w14:paraId="1C3379DD" w14:textId="77777777" w:rsidR="002D2251" w:rsidRPr="002D2251" w:rsidRDefault="002D2251" w:rsidP="002D2251">
      <w:pPr>
        <w:pStyle w:val="af4"/>
        <w:jc w:val="both"/>
        <w:rPr>
          <w:sz w:val="28"/>
        </w:rPr>
      </w:pPr>
      <w:r w:rsidRPr="002D2251">
        <w:rPr>
          <w:sz w:val="28"/>
        </w:rPr>
        <w:t xml:space="preserve">Формування та реалізація Програми цифрової трансформації Тетіївської міської територіальної громади ґрунтується на системному підході, який </w:t>
      </w:r>
      <w:r w:rsidRPr="002D2251">
        <w:rPr>
          <w:sz w:val="28"/>
        </w:rPr>
        <w:lastRenderedPageBreak/>
        <w:t>враховує як потреби населення, так і можливості місцевого самоврядування. Основними принципами, які визначають логіку та послідовність дій, є:</w:t>
      </w:r>
    </w:p>
    <w:p w14:paraId="7DD6D24C" w14:textId="77777777" w:rsidR="002D2251" w:rsidRPr="002D2251" w:rsidRDefault="007151D7" w:rsidP="002D2251">
      <w:pPr>
        <w:pStyle w:val="af4"/>
        <w:jc w:val="both"/>
        <w:rPr>
          <w:sz w:val="28"/>
        </w:rPr>
      </w:pPr>
      <w:r>
        <w:rPr>
          <w:sz w:val="28"/>
        </w:rPr>
        <w:pict w14:anchorId="5481C973">
          <v:rect id="_x0000_i1032" style="width:0;height:1.5pt" o:hralign="center" o:hrstd="t" o:hr="t" fillcolor="#a0a0a0" stroked="f"/>
        </w:pict>
      </w:r>
    </w:p>
    <w:p w14:paraId="354EA499" w14:textId="77777777" w:rsidR="002D2251" w:rsidRPr="002D2251" w:rsidRDefault="002D2251" w:rsidP="002D2251">
      <w:pPr>
        <w:pStyle w:val="af4"/>
        <w:jc w:val="both"/>
        <w:rPr>
          <w:sz w:val="28"/>
        </w:rPr>
      </w:pPr>
      <w:r w:rsidRPr="002D2251">
        <w:rPr>
          <w:rStyle w:val="af3"/>
          <w:bCs w:val="0"/>
          <w:sz w:val="28"/>
        </w:rPr>
        <w:t>1. ВІДКРИТІСТЬ І ПРОЗОРІСТЬ</w:t>
      </w:r>
    </w:p>
    <w:p w14:paraId="250D4625" w14:textId="77777777" w:rsidR="002D2251" w:rsidRDefault="002D2251" w:rsidP="002D2251">
      <w:pPr>
        <w:pStyle w:val="af4"/>
        <w:jc w:val="both"/>
        <w:rPr>
          <w:sz w:val="28"/>
        </w:rPr>
      </w:pPr>
      <w:r w:rsidRPr="002D2251">
        <w:rPr>
          <w:sz w:val="28"/>
        </w:rPr>
        <w:t>Програма формується на основі відкритого діалогу з мешканцями, експертами, підприємцями</w:t>
      </w:r>
      <w:r>
        <w:rPr>
          <w:sz w:val="28"/>
        </w:rPr>
        <w:t xml:space="preserve"> та громадськими організаціями.</w:t>
      </w:r>
    </w:p>
    <w:p w14:paraId="0948B4A3" w14:textId="77777777" w:rsidR="002D2251" w:rsidRDefault="002D2251" w:rsidP="002D2251">
      <w:pPr>
        <w:pStyle w:val="af4"/>
        <w:jc w:val="both"/>
        <w:rPr>
          <w:sz w:val="28"/>
        </w:rPr>
      </w:pPr>
      <w:r w:rsidRPr="002D2251">
        <w:rPr>
          <w:rFonts w:ascii="Segoe UI Symbol" w:hAnsi="Segoe UI Symbol" w:cs="Segoe UI Symbol"/>
          <w:sz w:val="28"/>
        </w:rPr>
        <w:t>✔️</w:t>
      </w:r>
      <w:r w:rsidRPr="002D2251">
        <w:rPr>
          <w:sz w:val="28"/>
        </w:rPr>
        <w:t xml:space="preserve"> Всі етапи розробки, узгодження, фінансування та виконання Програми висвітлюються на офіційному сайті громади, сторінках у соціальних мережах, під час публічних обго</w:t>
      </w:r>
      <w:r>
        <w:rPr>
          <w:sz w:val="28"/>
        </w:rPr>
        <w:t>ворень.</w:t>
      </w:r>
    </w:p>
    <w:p w14:paraId="454697B9" w14:textId="77777777" w:rsidR="002D2251" w:rsidRDefault="002D2251" w:rsidP="002D2251">
      <w:pPr>
        <w:pStyle w:val="af4"/>
        <w:jc w:val="both"/>
        <w:rPr>
          <w:sz w:val="28"/>
        </w:rPr>
      </w:pPr>
      <w:r w:rsidRPr="002D2251">
        <w:rPr>
          <w:rFonts w:ascii="Segoe UI Symbol" w:hAnsi="Segoe UI Symbol" w:cs="Segoe UI Symbol"/>
          <w:sz w:val="28"/>
        </w:rPr>
        <w:t>✔️</w:t>
      </w:r>
      <w:r w:rsidRPr="002D2251">
        <w:rPr>
          <w:sz w:val="28"/>
        </w:rPr>
        <w:t xml:space="preserve"> Кожен житель громади може отримати доступ до планів, звітів, бюджетів і результат</w:t>
      </w:r>
      <w:r>
        <w:rPr>
          <w:sz w:val="28"/>
        </w:rPr>
        <w:t>ів реалізації заходів Програми.</w:t>
      </w:r>
    </w:p>
    <w:p w14:paraId="40376B20" w14:textId="77777777" w:rsidR="002D2251" w:rsidRPr="002D2251" w:rsidRDefault="002D2251" w:rsidP="002D2251">
      <w:pPr>
        <w:pStyle w:val="af4"/>
        <w:jc w:val="both"/>
        <w:rPr>
          <w:sz w:val="28"/>
        </w:rPr>
      </w:pPr>
      <w:r>
        <w:rPr>
          <w:rFonts w:ascii="Segoe UI Symbol" w:hAnsi="Segoe UI Symbol" w:cs="Segoe UI Symbol"/>
          <w:sz w:val="28"/>
        </w:rPr>
        <w:t>✔</w:t>
      </w:r>
      <w:r w:rsidRPr="002D2251">
        <w:rPr>
          <w:sz w:val="28"/>
        </w:rPr>
        <w:t xml:space="preserve"> Впроваджуються інструменти контролю з боку громадськості – е-звернення, петиції, публічні обговорення, електронний моніторинг виконання.</w:t>
      </w:r>
    </w:p>
    <w:p w14:paraId="29157914" w14:textId="77777777" w:rsidR="002D2251" w:rsidRPr="002D2251" w:rsidRDefault="007151D7" w:rsidP="002D2251">
      <w:pPr>
        <w:pStyle w:val="af4"/>
        <w:jc w:val="both"/>
        <w:rPr>
          <w:sz w:val="28"/>
        </w:rPr>
      </w:pPr>
      <w:r>
        <w:rPr>
          <w:sz w:val="28"/>
        </w:rPr>
        <w:pict w14:anchorId="121A1141">
          <v:rect id="_x0000_i1033" style="width:0;height:1.5pt" o:hralign="center" o:hrstd="t" o:hr="t" fillcolor="#a0a0a0" stroked="f"/>
        </w:pict>
      </w:r>
    </w:p>
    <w:p w14:paraId="37D2AE90" w14:textId="77777777" w:rsidR="002D2251" w:rsidRPr="002D2251" w:rsidRDefault="002D2251" w:rsidP="002D2251">
      <w:pPr>
        <w:pStyle w:val="af4"/>
        <w:jc w:val="both"/>
        <w:rPr>
          <w:sz w:val="28"/>
        </w:rPr>
      </w:pPr>
      <w:r w:rsidRPr="002D2251">
        <w:rPr>
          <w:rStyle w:val="af3"/>
          <w:bCs w:val="0"/>
          <w:sz w:val="28"/>
        </w:rPr>
        <w:t>2. ОРІЄНТОВАНІСТЬ НА ПОТРЕБИ ЛЮДИНИ</w:t>
      </w:r>
    </w:p>
    <w:p w14:paraId="287F89EE" w14:textId="77777777" w:rsidR="002D2251" w:rsidRDefault="002D2251" w:rsidP="002D2251">
      <w:pPr>
        <w:pStyle w:val="af4"/>
        <w:jc w:val="both"/>
        <w:rPr>
          <w:sz w:val="28"/>
        </w:rPr>
      </w:pPr>
      <w:r w:rsidRPr="002D2251">
        <w:rPr>
          <w:sz w:val="28"/>
        </w:rPr>
        <w:t>У центрі цифрової трансформації громади — людина, її комфорт, безпек</w:t>
      </w:r>
      <w:r>
        <w:rPr>
          <w:sz w:val="28"/>
        </w:rPr>
        <w:t>а та якість взаємодії з владою.</w:t>
      </w:r>
    </w:p>
    <w:p w14:paraId="3FDB2B1B" w14:textId="77777777" w:rsidR="002D2251" w:rsidRDefault="002D2251" w:rsidP="002D2251">
      <w:pPr>
        <w:pStyle w:val="af4"/>
        <w:jc w:val="both"/>
        <w:rPr>
          <w:sz w:val="28"/>
        </w:rPr>
      </w:pPr>
      <w:r w:rsidRPr="002D2251">
        <w:rPr>
          <w:rFonts w:ascii="Segoe UI Symbol" w:hAnsi="Segoe UI Symbol" w:cs="Segoe UI Symbol"/>
          <w:sz w:val="28"/>
        </w:rPr>
        <w:t>✔️</w:t>
      </w:r>
      <w:r w:rsidRPr="002D2251">
        <w:rPr>
          <w:sz w:val="28"/>
        </w:rPr>
        <w:t xml:space="preserve"> Розробка цифрових рішень здійснюється з урахуванням потреб різних категорій населення: молоді, людей похилого віку, осіб з інвалід</w:t>
      </w:r>
      <w:r>
        <w:rPr>
          <w:sz w:val="28"/>
        </w:rPr>
        <w:t>ністю, підприємців, службовців.</w:t>
      </w:r>
    </w:p>
    <w:p w14:paraId="561174C3" w14:textId="77777777" w:rsidR="002D2251" w:rsidRDefault="002D2251" w:rsidP="002D2251">
      <w:pPr>
        <w:pStyle w:val="af4"/>
        <w:jc w:val="both"/>
        <w:rPr>
          <w:sz w:val="28"/>
        </w:rPr>
      </w:pPr>
      <w:r w:rsidRPr="002D2251">
        <w:rPr>
          <w:rFonts w:ascii="Segoe UI Symbol" w:hAnsi="Segoe UI Symbol" w:cs="Segoe UI Symbol"/>
          <w:sz w:val="28"/>
        </w:rPr>
        <w:t>✔️</w:t>
      </w:r>
      <w:r w:rsidRPr="002D2251">
        <w:rPr>
          <w:sz w:val="28"/>
        </w:rPr>
        <w:t xml:space="preserve"> Послуги надаються у зручному форматі: через мобільний додаток, са</w:t>
      </w:r>
      <w:r>
        <w:rPr>
          <w:sz w:val="28"/>
        </w:rPr>
        <w:t>йт, чат-бот, особистий кабінет.</w:t>
      </w:r>
    </w:p>
    <w:p w14:paraId="76B94164" w14:textId="77777777" w:rsidR="002D2251" w:rsidRPr="002D2251" w:rsidRDefault="002D2251" w:rsidP="002D2251">
      <w:pPr>
        <w:pStyle w:val="af4"/>
        <w:jc w:val="both"/>
        <w:rPr>
          <w:sz w:val="28"/>
        </w:rPr>
      </w:pPr>
      <w:r w:rsidRPr="002D2251">
        <w:rPr>
          <w:rFonts w:ascii="Segoe UI Symbol" w:hAnsi="Segoe UI Symbol" w:cs="Segoe UI Symbol"/>
          <w:sz w:val="28"/>
        </w:rPr>
        <w:t>✔️</w:t>
      </w:r>
      <w:r w:rsidRPr="002D2251">
        <w:rPr>
          <w:sz w:val="28"/>
        </w:rPr>
        <w:t xml:space="preserve"> Особлива увага приділяється захисту персональних даних, спрощенню процедур та скороченню часу на отримання послуг.</w:t>
      </w:r>
    </w:p>
    <w:p w14:paraId="3C0E9064" w14:textId="77777777" w:rsidR="002D2251" w:rsidRPr="002D2251" w:rsidRDefault="007151D7" w:rsidP="002D2251">
      <w:pPr>
        <w:pStyle w:val="af4"/>
        <w:jc w:val="both"/>
        <w:rPr>
          <w:sz w:val="28"/>
        </w:rPr>
      </w:pPr>
      <w:r>
        <w:rPr>
          <w:sz w:val="28"/>
        </w:rPr>
        <w:pict w14:anchorId="0D14A13D">
          <v:rect id="_x0000_i1034" style="width:0;height:1.5pt" o:hralign="center" o:hrstd="t" o:hr="t" fillcolor="#a0a0a0" stroked="f"/>
        </w:pict>
      </w:r>
    </w:p>
    <w:p w14:paraId="15C617EF" w14:textId="77777777" w:rsidR="002D2251" w:rsidRPr="002D2251" w:rsidRDefault="002D2251" w:rsidP="002D2251">
      <w:pPr>
        <w:pStyle w:val="af4"/>
        <w:jc w:val="both"/>
        <w:rPr>
          <w:sz w:val="28"/>
        </w:rPr>
      </w:pPr>
      <w:r w:rsidRPr="002D2251">
        <w:rPr>
          <w:rStyle w:val="af3"/>
          <w:bCs w:val="0"/>
          <w:sz w:val="28"/>
        </w:rPr>
        <w:t>3. ІНКЛЮЗИВНІСТЬ ТА РІВНИЙ ДОСТУП</w:t>
      </w:r>
    </w:p>
    <w:p w14:paraId="6B90E9DD" w14:textId="77777777" w:rsidR="002D2251" w:rsidRDefault="002D2251" w:rsidP="002D2251">
      <w:pPr>
        <w:pStyle w:val="af4"/>
        <w:jc w:val="both"/>
        <w:rPr>
          <w:sz w:val="28"/>
        </w:rPr>
      </w:pPr>
      <w:r w:rsidRPr="002D2251">
        <w:rPr>
          <w:sz w:val="28"/>
        </w:rPr>
        <w:t>Програма забезпечує рівні можливості для всіх мешканців незалежно від місця проживання, віку, цифрових навичок чи матеріального становища.</w:t>
      </w:r>
      <w:r w:rsidRPr="002D2251">
        <w:rPr>
          <w:sz w:val="28"/>
        </w:rPr>
        <w:br/>
      </w:r>
      <w:r w:rsidRPr="002D2251">
        <w:rPr>
          <w:rFonts w:ascii="Segoe UI Symbol" w:hAnsi="Segoe UI Symbol" w:cs="Segoe UI Symbol"/>
          <w:sz w:val="28"/>
        </w:rPr>
        <w:t>✔️</w:t>
      </w:r>
      <w:r w:rsidRPr="002D2251">
        <w:rPr>
          <w:sz w:val="28"/>
        </w:rPr>
        <w:t xml:space="preserve"> Створюються умови для цифрової доступності в сільських населених пункт</w:t>
      </w:r>
      <w:r>
        <w:rPr>
          <w:sz w:val="28"/>
        </w:rPr>
        <w:t>ах, віддалених районах громади.</w:t>
      </w:r>
    </w:p>
    <w:p w14:paraId="3168AC69" w14:textId="77777777" w:rsidR="002D2251" w:rsidRDefault="002D2251" w:rsidP="002D2251">
      <w:pPr>
        <w:pStyle w:val="af4"/>
        <w:jc w:val="both"/>
        <w:rPr>
          <w:sz w:val="28"/>
        </w:rPr>
      </w:pPr>
      <w:r w:rsidRPr="002D2251">
        <w:rPr>
          <w:rFonts w:ascii="Segoe UI Symbol" w:hAnsi="Segoe UI Symbol" w:cs="Segoe UI Symbol"/>
          <w:sz w:val="28"/>
        </w:rPr>
        <w:t>✔️</w:t>
      </w:r>
      <w:r w:rsidRPr="002D2251">
        <w:rPr>
          <w:sz w:val="28"/>
        </w:rPr>
        <w:t xml:space="preserve"> Проводяться тренінги, навчання, консультації для людей, які мають низьк</w:t>
      </w:r>
      <w:r>
        <w:rPr>
          <w:sz w:val="28"/>
        </w:rPr>
        <w:t>ий рівень цифрової грамотності.</w:t>
      </w:r>
    </w:p>
    <w:p w14:paraId="17AB0BFE" w14:textId="77777777" w:rsidR="002D2251" w:rsidRPr="002D2251" w:rsidRDefault="002D2251" w:rsidP="002D2251">
      <w:pPr>
        <w:pStyle w:val="af4"/>
        <w:jc w:val="both"/>
        <w:rPr>
          <w:sz w:val="28"/>
        </w:rPr>
      </w:pPr>
      <w:r w:rsidRPr="002D2251">
        <w:rPr>
          <w:rFonts w:ascii="Segoe UI Symbol" w:hAnsi="Segoe UI Symbol" w:cs="Segoe UI Symbol"/>
          <w:sz w:val="28"/>
        </w:rPr>
        <w:t>✔️</w:t>
      </w:r>
      <w:r w:rsidRPr="002D2251">
        <w:rPr>
          <w:sz w:val="28"/>
        </w:rPr>
        <w:t xml:space="preserve"> Усі сервіси проектуються відповідно до принципів «дизайну, орієнтованого на людину», із забезпеченням безбар’єрності та зручності для користувачів з інвалідністю.</w:t>
      </w:r>
    </w:p>
    <w:p w14:paraId="17F7CC91" w14:textId="77777777" w:rsidR="002D2251" w:rsidRPr="002D2251" w:rsidRDefault="007151D7" w:rsidP="002D2251">
      <w:pPr>
        <w:pStyle w:val="af4"/>
        <w:jc w:val="both"/>
        <w:rPr>
          <w:sz w:val="28"/>
        </w:rPr>
      </w:pPr>
      <w:r>
        <w:rPr>
          <w:sz w:val="28"/>
        </w:rPr>
        <w:pict w14:anchorId="6B7A6498">
          <v:rect id="_x0000_i1035" style="width:0;height:1.5pt" o:hralign="center" o:hrstd="t" o:hr="t" fillcolor="#a0a0a0" stroked="f"/>
        </w:pict>
      </w:r>
    </w:p>
    <w:p w14:paraId="186FA07C" w14:textId="77777777" w:rsidR="002D2251" w:rsidRPr="002D2251" w:rsidRDefault="002D2251" w:rsidP="002D2251">
      <w:pPr>
        <w:pStyle w:val="af4"/>
        <w:jc w:val="both"/>
        <w:rPr>
          <w:sz w:val="28"/>
        </w:rPr>
      </w:pPr>
      <w:r w:rsidRPr="002D2251">
        <w:rPr>
          <w:rStyle w:val="af3"/>
          <w:bCs w:val="0"/>
          <w:sz w:val="28"/>
        </w:rPr>
        <w:t>4. ІННОВАЦІЙНІСТЬ І ГНУЧКІСТЬ</w:t>
      </w:r>
    </w:p>
    <w:p w14:paraId="0D6C654E" w14:textId="77777777" w:rsidR="002D2251" w:rsidRDefault="002D2251" w:rsidP="002D2251">
      <w:pPr>
        <w:pStyle w:val="af4"/>
        <w:jc w:val="both"/>
        <w:rPr>
          <w:sz w:val="28"/>
        </w:rPr>
      </w:pPr>
      <w:r w:rsidRPr="002D2251">
        <w:rPr>
          <w:sz w:val="28"/>
        </w:rPr>
        <w:t>Програма будується на основі впровадження сучасних, гнучких технологій, які дозволяють масштабувати рішення, інтегрувати з іншими системами</w:t>
      </w:r>
      <w:r>
        <w:rPr>
          <w:sz w:val="28"/>
        </w:rPr>
        <w:t>, адаптувати до нових викликів.</w:t>
      </w:r>
    </w:p>
    <w:p w14:paraId="127713EA" w14:textId="77777777" w:rsidR="002D2251" w:rsidRDefault="002D2251" w:rsidP="002D2251">
      <w:pPr>
        <w:pStyle w:val="af4"/>
        <w:jc w:val="both"/>
        <w:rPr>
          <w:sz w:val="28"/>
        </w:rPr>
      </w:pPr>
      <w:r w:rsidRPr="002D2251">
        <w:rPr>
          <w:rFonts w:ascii="Segoe UI Symbol" w:hAnsi="Segoe UI Symbol" w:cs="Segoe UI Symbol"/>
          <w:sz w:val="28"/>
        </w:rPr>
        <w:t>✔️</w:t>
      </w:r>
      <w:r w:rsidRPr="002D2251">
        <w:rPr>
          <w:sz w:val="28"/>
        </w:rPr>
        <w:t xml:space="preserve"> Використовуються хмарні технології, мобільні застосунки, технології штучного інтелекту (AI), аналітики даних (Bi</w:t>
      </w:r>
      <w:r>
        <w:rPr>
          <w:sz w:val="28"/>
        </w:rPr>
        <w:t>g Data), блокчейн (за потреби).</w:t>
      </w:r>
    </w:p>
    <w:p w14:paraId="7D43C2C8" w14:textId="77777777" w:rsidR="002D2251" w:rsidRDefault="002D2251" w:rsidP="002D2251">
      <w:pPr>
        <w:pStyle w:val="af4"/>
        <w:jc w:val="both"/>
        <w:rPr>
          <w:sz w:val="28"/>
        </w:rPr>
      </w:pPr>
      <w:r w:rsidRPr="002D2251">
        <w:rPr>
          <w:rFonts w:ascii="Segoe UI Symbol" w:hAnsi="Segoe UI Symbol" w:cs="Segoe UI Symbol"/>
          <w:sz w:val="28"/>
        </w:rPr>
        <w:t>✔️</w:t>
      </w:r>
      <w:r w:rsidRPr="002D2251">
        <w:rPr>
          <w:sz w:val="28"/>
        </w:rPr>
        <w:t xml:space="preserve"> Платформи, які впроваджуються, повинні підтримувати модульність та швидке оновлен</w:t>
      </w:r>
      <w:r>
        <w:rPr>
          <w:sz w:val="28"/>
        </w:rPr>
        <w:t>ня без потреби в повній заміні.</w:t>
      </w:r>
    </w:p>
    <w:p w14:paraId="2B947D80" w14:textId="77777777" w:rsidR="002D2251" w:rsidRPr="002D2251" w:rsidRDefault="002D2251" w:rsidP="002D2251">
      <w:pPr>
        <w:pStyle w:val="af4"/>
        <w:jc w:val="both"/>
        <w:rPr>
          <w:sz w:val="28"/>
        </w:rPr>
      </w:pPr>
      <w:r w:rsidRPr="002D2251">
        <w:rPr>
          <w:rFonts w:ascii="Segoe UI Symbol" w:hAnsi="Segoe UI Symbol" w:cs="Segoe UI Symbol"/>
          <w:sz w:val="28"/>
        </w:rPr>
        <w:lastRenderedPageBreak/>
        <w:t>✔️</w:t>
      </w:r>
      <w:r w:rsidRPr="002D2251">
        <w:rPr>
          <w:sz w:val="28"/>
        </w:rPr>
        <w:t xml:space="preserve"> Технології не є самоціллю — вони служать для покращення управління, економії ресурсів, прискорення обслуговування.</w:t>
      </w:r>
    </w:p>
    <w:p w14:paraId="7A9F614D" w14:textId="77777777" w:rsidR="002D2251" w:rsidRPr="002D2251" w:rsidRDefault="007151D7" w:rsidP="002D2251">
      <w:pPr>
        <w:pStyle w:val="af4"/>
        <w:jc w:val="both"/>
        <w:rPr>
          <w:sz w:val="28"/>
        </w:rPr>
      </w:pPr>
      <w:r>
        <w:rPr>
          <w:sz w:val="28"/>
        </w:rPr>
        <w:pict w14:anchorId="51720757">
          <v:rect id="_x0000_i1036" style="width:0;height:1.5pt" o:hralign="center" o:hrstd="t" o:hr="t" fillcolor="#a0a0a0" stroked="f"/>
        </w:pict>
      </w:r>
    </w:p>
    <w:p w14:paraId="4F64C3F4" w14:textId="77777777" w:rsidR="002D2251" w:rsidRPr="002D2251" w:rsidRDefault="002D2251" w:rsidP="002D2251">
      <w:pPr>
        <w:pStyle w:val="af4"/>
        <w:jc w:val="both"/>
        <w:rPr>
          <w:sz w:val="28"/>
        </w:rPr>
      </w:pPr>
      <w:r w:rsidRPr="002D2251">
        <w:rPr>
          <w:rStyle w:val="af3"/>
          <w:bCs w:val="0"/>
          <w:sz w:val="28"/>
        </w:rPr>
        <w:t>5. ЕФЕКТИВНІСТЬ, ЕКОНОМІЧНІСТЬ ТА ОЦІНКА РЕЗУЛЬТАТІВ</w:t>
      </w:r>
    </w:p>
    <w:p w14:paraId="67BE4094" w14:textId="77777777" w:rsidR="002D2251" w:rsidRDefault="002D2251" w:rsidP="002D2251">
      <w:pPr>
        <w:pStyle w:val="af4"/>
        <w:jc w:val="both"/>
        <w:rPr>
          <w:sz w:val="28"/>
        </w:rPr>
      </w:pPr>
      <w:r w:rsidRPr="002D2251">
        <w:rPr>
          <w:sz w:val="28"/>
        </w:rPr>
        <w:t xml:space="preserve">Кожне цифрове рішення повинно мати чітко вимірювану користь: соціальну, </w:t>
      </w:r>
      <w:r>
        <w:rPr>
          <w:sz w:val="28"/>
        </w:rPr>
        <w:t>економічну або адміністративну.</w:t>
      </w:r>
    </w:p>
    <w:p w14:paraId="08C05EE9" w14:textId="77777777" w:rsidR="002D2251" w:rsidRDefault="002D2251" w:rsidP="002D2251">
      <w:pPr>
        <w:pStyle w:val="af4"/>
        <w:jc w:val="both"/>
        <w:rPr>
          <w:sz w:val="28"/>
        </w:rPr>
      </w:pPr>
      <w:r w:rsidRPr="002D2251">
        <w:rPr>
          <w:rFonts w:ascii="Segoe UI Symbol" w:hAnsi="Segoe UI Symbol" w:cs="Segoe UI Symbol"/>
          <w:sz w:val="28"/>
        </w:rPr>
        <w:t>✔️</w:t>
      </w:r>
      <w:r w:rsidRPr="002D2251">
        <w:rPr>
          <w:sz w:val="28"/>
        </w:rPr>
        <w:t xml:space="preserve"> Визначаються індикатори ефективності (KPI) для кожного напрямку Програми: кількість цифрових послуг, зменшення часу на обслуговування, зниження витрат, </w:t>
      </w:r>
      <w:r>
        <w:rPr>
          <w:sz w:val="28"/>
        </w:rPr>
        <w:t>рівень задоволеності мешканців.</w:t>
      </w:r>
    </w:p>
    <w:p w14:paraId="5705CEC2" w14:textId="77777777" w:rsidR="002D2251" w:rsidRDefault="002D2251" w:rsidP="002D2251">
      <w:pPr>
        <w:pStyle w:val="af4"/>
        <w:jc w:val="both"/>
        <w:rPr>
          <w:sz w:val="28"/>
        </w:rPr>
      </w:pPr>
      <w:r w:rsidRPr="002D2251">
        <w:rPr>
          <w:rFonts w:ascii="Segoe UI Symbol" w:hAnsi="Segoe UI Symbol" w:cs="Segoe UI Symbol"/>
          <w:sz w:val="28"/>
        </w:rPr>
        <w:t>✔️</w:t>
      </w:r>
      <w:r w:rsidRPr="002D2251">
        <w:rPr>
          <w:sz w:val="28"/>
        </w:rPr>
        <w:t xml:space="preserve"> Оптимізується витрачання бюджетних коштів — перевага надається відкритим, ліцензійним або</w:t>
      </w:r>
      <w:r>
        <w:rPr>
          <w:sz w:val="28"/>
        </w:rPr>
        <w:t xml:space="preserve"> економічно доцільним рішенням.</w:t>
      </w:r>
    </w:p>
    <w:p w14:paraId="14D9D892" w14:textId="77777777" w:rsidR="002D2251" w:rsidRPr="002D2251" w:rsidRDefault="002D2251" w:rsidP="002D2251">
      <w:pPr>
        <w:pStyle w:val="af4"/>
        <w:jc w:val="both"/>
        <w:rPr>
          <w:sz w:val="28"/>
        </w:rPr>
      </w:pPr>
      <w:r w:rsidRPr="002D2251">
        <w:rPr>
          <w:rFonts w:ascii="Segoe UI Symbol" w:hAnsi="Segoe UI Symbol" w:cs="Segoe UI Symbol"/>
          <w:sz w:val="28"/>
        </w:rPr>
        <w:t>✔️</w:t>
      </w:r>
      <w:r w:rsidRPr="002D2251">
        <w:rPr>
          <w:sz w:val="28"/>
        </w:rPr>
        <w:t xml:space="preserve"> Регулярно проводиться моніторинг виконання Програми із публічними звітами та можливістю коригування дій на основі результатів.</w:t>
      </w:r>
    </w:p>
    <w:p w14:paraId="045628B1" w14:textId="77777777" w:rsidR="002D2251" w:rsidRPr="002D2251" w:rsidRDefault="007151D7" w:rsidP="002D2251">
      <w:pPr>
        <w:pStyle w:val="af4"/>
        <w:jc w:val="both"/>
        <w:rPr>
          <w:sz w:val="28"/>
        </w:rPr>
      </w:pPr>
      <w:r>
        <w:rPr>
          <w:sz w:val="28"/>
        </w:rPr>
        <w:pict w14:anchorId="1E9072A5">
          <v:rect id="_x0000_i1037" style="width:0;height:1.5pt" o:hralign="center" o:hrstd="t" o:hr="t" fillcolor="#a0a0a0" stroked="f"/>
        </w:pict>
      </w:r>
    </w:p>
    <w:p w14:paraId="7863C4FF" w14:textId="77777777" w:rsidR="002D2251" w:rsidRPr="002D2251" w:rsidRDefault="002D2251" w:rsidP="002D2251">
      <w:pPr>
        <w:pStyle w:val="af4"/>
        <w:jc w:val="both"/>
        <w:rPr>
          <w:sz w:val="28"/>
        </w:rPr>
      </w:pPr>
      <w:r w:rsidRPr="002D2251">
        <w:rPr>
          <w:rStyle w:val="af3"/>
          <w:bCs w:val="0"/>
          <w:sz w:val="28"/>
        </w:rPr>
        <w:t>6. СПІВПРАЦЯ, ПАРТНЕРСТВО І УЗГОДЖЕНІСТЬ</w:t>
      </w:r>
    </w:p>
    <w:p w14:paraId="26895B68" w14:textId="77777777" w:rsidR="002D2251" w:rsidRDefault="002D2251" w:rsidP="002D2251">
      <w:pPr>
        <w:pStyle w:val="af4"/>
        <w:jc w:val="both"/>
        <w:rPr>
          <w:sz w:val="28"/>
        </w:rPr>
      </w:pPr>
      <w:r w:rsidRPr="002D2251">
        <w:rPr>
          <w:sz w:val="28"/>
        </w:rPr>
        <w:t>Успішна цифрова трансформація можлива лише при злагодженій роботі всіх учасників процесу.</w:t>
      </w:r>
    </w:p>
    <w:p w14:paraId="7E84667D" w14:textId="77777777" w:rsidR="002D2251" w:rsidRDefault="002D2251" w:rsidP="002D2251">
      <w:pPr>
        <w:pStyle w:val="af4"/>
        <w:jc w:val="both"/>
        <w:rPr>
          <w:sz w:val="28"/>
        </w:rPr>
      </w:pPr>
      <w:r w:rsidRPr="002D2251">
        <w:rPr>
          <w:rFonts w:ascii="Segoe UI Symbol" w:hAnsi="Segoe UI Symbol" w:cs="Segoe UI Symbol"/>
          <w:sz w:val="28"/>
        </w:rPr>
        <w:t>✔️</w:t>
      </w:r>
      <w:r w:rsidRPr="002D2251">
        <w:rPr>
          <w:sz w:val="28"/>
        </w:rPr>
        <w:t xml:space="preserve"> Формується міжвідомча робоча група з представників органів місцевого самоврядування, комунальних у</w:t>
      </w:r>
      <w:r>
        <w:rPr>
          <w:sz w:val="28"/>
        </w:rPr>
        <w:t>станов, громадськості, бізнесу.</w:t>
      </w:r>
    </w:p>
    <w:p w14:paraId="385CD514" w14:textId="77777777" w:rsidR="002D2251" w:rsidRDefault="002D2251" w:rsidP="002D2251">
      <w:pPr>
        <w:pStyle w:val="af4"/>
        <w:jc w:val="both"/>
        <w:rPr>
          <w:sz w:val="28"/>
        </w:rPr>
      </w:pPr>
      <w:r w:rsidRPr="002D2251">
        <w:rPr>
          <w:rFonts w:ascii="Segoe UI Symbol" w:hAnsi="Segoe UI Symbol" w:cs="Segoe UI Symbol"/>
          <w:sz w:val="28"/>
        </w:rPr>
        <w:t>✔️</w:t>
      </w:r>
      <w:r w:rsidRPr="002D2251">
        <w:rPr>
          <w:sz w:val="28"/>
        </w:rPr>
        <w:t xml:space="preserve"> Залучаються партнери з державного, освітнього та приватного сектору, включаючи ІТ-компанії, виші, технічних експертів, </w:t>
      </w:r>
      <w:r>
        <w:rPr>
          <w:sz w:val="28"/>
        </w:rPr>
        <w:t>міжнародні фонди.</w:t>
      </w:r>
    </w:p>
    <w:p w14:paraId="5C6729EB" w14:textId="77777777" w:rsidR="002D2251" w:rsidRPr="002D2251" w:rsidRDefault="002D2251" w:rsidP="002D2251">
      <w:pPr>
        <w:pStyle w:val="af4"/>
        <w:jc w:val="both"/>
        <w:rPr>
          <w:sz w:val="28"/>
        </w:rPr>
      </w:pPr>
      <w:r w:rsidRPr="002D2251">
        <w:rPr>
          <w:rFonts w:ascii="Segoe UI Symbol" w:hAnsi="Segoe UI Symbol" w:cs="Segoe UI Symbol"/>
          <w:sz w:val="28"/>
        </w:rPr>
        <w:t>✔️</w:t>
      </w:r>
      <w:r w:rsidRPr="002D2251">
        <w:rPr>
          <w:sz w:val="28"/>
        </w:rPr>
        <w:t xml:space="preserve"> Програма узгоджується з національною Стратегією цифрової трансформації, обласними ініціативами, Дія-платформою та галузевими стандартами.</w:t>
      </w:r>
    </w:p>
    <w:p w14:paraId="7CC00B69" w14:textId="77777777" w:rsidR="002D2251" w:rsidRPr="002D2251" w:rsidRDefault="007151D7" w:rsidP="002D2251">
      <w:pPr>
        <w:pStyle w:val="af4"/>
        <w:jc w:val="both"/>
        <w:rPr>
          <w:sz w:val="28"/>
        </w:rPr>
      </w:pPr>
      <w:r>
        <w:rPr>
          <w:sz w:val="28"/>
        </w:rPr>
        <w:pict w14:anchorId="268AD5D8">
          <v:rect id="_x0000_i1038" style="width:0;height:1.5pt" o:hralign="center" o:hrstd="t" o:hr="t" fillcolor="#a0a0a0" stroked="f"/>
        </w:pict>
      </w:r>
    </w:p>
    <w:p w14:paraId="6E82C2B0" w14:textId="77777777" w:rsidR="002D2251" w:rsidRPr="002D2251" w:rsidRDefault="002D2251" w:rsidP="002D2251">
      <w:pPr>
        <w:pStyle w:val="af4"/>
        <w:jc w:val="both"/>
        <w:rPr>
          <w:sz w:val="28"/>
        </w:rPr>
      </w:pPr>
      <w:r w:rsidRPr="002D2251">
        <w:rPr>
          <w:rStyle w:val="af3"/>
          <w:bCs w:val="0"/>
          <w:sz w:val="28"/>
        </w:rPr>
        <w:t>7. БЕЗПЕКА ТА ЦИФРОВА ГІГІЄНА</w:t>
      </w:r>
    </w:p>
    <w:p w14:paraId="2973CA68" w14:textId="77777777" w:rsidR="002D2251" w:rsidRDefault="002D2251" w:rsidP="002D2251">
      <w:pPr>
        <w:pStyle w:val="af4"/>
        <w:jc w:val="both"/>
        <w:rPr>
          <w:sz w:val="28"/>
        </w:rPr>
      </w:pPr>
      <w:r w:rsidRPr="002D2251">
        <w:rPr>
          <w:sz w:val="28"/>
        </w:rPr>
        <w:t>Будь-яке цифрове середовище має бути бе</w:t>
      </w:r>
      <w:r>
        <w:rPr>
          <w:sz w:val="28"/>
        </w:rPr>
        <w:t>зпечним, надійним і стабільним.</w:t>
      </w:r>
    </w:p>
    <w:p w14:paraId="5A28C3FB" w14:textId="77777777" w:rsidR="002D2251" w:rsidRDefault="002D2251" w:rsidP="002D2251">
      <w:pPr>
        <w:pStyle w:val="af4"/>
        <w:jc w:val="both"/>
        <w:rPr>
          <w:sz w:val="28"/>
        </w:rPr>
      </w:pPr>
      <w:r w:rsidRPr="002D2251">
        <w:rPr>
          <w:rFonts w:ascii="Segoe UI Symbol" w:hAnsi="Segoe UI Symbol" w:cs="Segoe UI Symbol"/>
          <w:sz w:val="28"/>
        </w:rPr>
        <w:t>✔️</w:t>
      </w:r>
      <w:r w:rsidRPr="002D2251">
        <w:rPr>
          <w:sz w:val="28"/>
        </w:rPr>
        <w:t xml:space="preserve"> Вживаються заходи із технічного та організаційного захисту інформації, включно з сертифік</w:t>
      </w:r>
      <w:r>
        <w:rPr>
          <w:sz w:val="28"/>
        </w:rPr>
        <w:t>ованими засобами криптозахисту.</w:t>
      </w:r>
    </w:p>
    <w:p w14:paraId="68F369F8" w14:textId="77777777" w:rsidR="002D2251" w:rsidRDefault="002D2251" w:rsidP="002D2251">
      <w:pPr>
        <w:pStyle w:val="af4"/>
        <w:jc w:val="both"/>
        <w:rPr>
          <w:sz w:val="28"/>
        </w:rPr>
      </w:pPr>
      <w:r w:rsidRPr="002D2251">
        <w:rPr>
          <w:rFonts w:ascii="Segoe UI Symbol" w:hAnsi="Segoe UI Symbol" w:cs="Segoe UI Symbol"/>
          <w:sz w:val="28"/>
        </w:rPr>
        <w:t>✔️</w:t>
      </w:r>
      <w:r w:rsidRPr="002D2251">
        <w:rPr>
          <w:sz w:val="28"/>
        </w:rPr>
        <w:t xml:space="preserve"> Проводиться навчання публічних службовців основам кібергігієни, боротьби з фішингом, захисту електронн</w:t>
      </w:r>
      <w:r>
        <w:rPr>
          <w:sz w:val="28"/>
        </w:rPr>
        <w:t>ої пошти та персональних даних.</w:t>
      </w:r>
    </w:p>
    <w:p w14:paraId="5D353D9D" w14:textId="77777777" w:rsidR="002D2251" w:rsidRPr="002D2251" w:rsidRDefault="002D2251" w:rsidP="002D2251">
      <w:pPr>
        <w:pStyle w:val="af4"/>
        <w:jc w:val="both"/>
        <w:rPr>
          <w:sz w:val="28"/>
        </w:rPr>
      </w:pPr>
      <w:r w:rsidRPr="002D2251">
        <w:rPr>
          <w:rFonts w:ascii="Segoe UI Symbol" w:hAnsi="Segoe UI Symbol" w:cs="Segoe UI Symbol"/>
          <w:sz w:val="28"/>
        </w:rPr>
        <w:t>✔️</w:t>
      </w:r>
      <w:r w:rsidRPr="002D2251">
        <w:rPr>
          <w:sz w:val="28"/>
        </w:rPr>
        <w:t xml:space="preserve"> Забезпечується наявність резервного копіювання, протидія DDoS-атакам, оновлення ПЗ, контроль доступу.</w:t>
      </w:r>
    </w:p>
    <w:p w14:paraId="5E8986CD" w14:textId="77777777" w:rsidR="002D2251" w:rsidRPr="002D2251" w:rsidRDefault="007151D7" w:rsidP="002D2251">
      <w:pPr>
        <w:pStyle w:val="af4"/>
        <w:jc w:val="both"/>
        <w:rPr>
          <w:sz w:val="28"/>
        </w:rPr>
      </w:pPr>
      <w:r>
        <w:rPr>
          <w:sz w:val="28"/>
        </w:rPr>
        <w:pict w14:anchorId="373A9842">
          <v:rect id="_x0000_i1039" style="width:0;height:1.5pt" o:hralign="center" o:hrstd="t" o:hr="t" fillcolor="#a0a0a0" stroked="f"/>
        </w:pict>
      </w:r>
    </w:p>
    <w:p w14:paraId="5D054D59" w14:textId="77777777" w:rsidR="002D2251" w:rsidRPr="002D2251" w:rsidRDefault="002D2251" w:rsidP="002D2251">
      <w:pPr>
        <w:pStyle w:val="af4"/>
        <w:jc w:val="both"/>
        <w:rPr>
          <w:sz w:val="28"/>
        </w:rPr>
      </w:pPr>
      <w:r w:rsidRPr="002D2251">
        <w:rPr>
          <w:rStyle w:val="af3"/>
          <w:bCs w:val="0"/>
          <w:sz w:val="28"/>
        </w:rPr>
        <w:t>8. СТАЛІСТЬ ТА ПІДТРИКА У МАЙБУТНЬОМУ</w:t>
      </w:r>
    </w:p>
    <w:p w14:paraId="2F75383C" w14:textId="77777777" w:rsidR="002D2251" w:rsidRDefault="002D2251" w:rsidP="002D2251">
      <w:pPr>
        <w:pStyle w:val="af4"/>
        <w:jc w:val="both"/>
        <w:rPr>
          <w:sz w:val="28"/>
        </w:rPr>
      </w:pPr>
      <w:r w:rsidRPr="002D2251">
        <w:rPr>
          <w:sz w:val="28"/>
        </w:rPr>
        <w:t>Цифрові проєкти не повинні бути одноразовими. Їх розвиток та підт</w:t>
      </w:r>
      <w:r>
        <w:rPr>
          <w:sz w:val="28"/>
        </w:rPr>
        <w:t>римка — це безперервний процес.</w:t>
      </w:r>
    </w:p>
    <w:p w14:paraId="3EFB14A9" w14:textId="77777777" w:rsidR="002D2251" w:rsidRDefault="002D2251" w:rsidP="002D2251">
      <w:pPr>
        <w:pStyle w:val="af4"/>
        <w:jc w:val="both"/>
        <w:rPr>
          <w:sz w:val="28"/>
        </w:rPr>
      </w:pPr>
      <w:r w:rsidRPr="002D2251">
        <w:rPr>
          <w:rFonts w:ascii="Segoe UI Symbol" w:hAnsi="Segoe UI Symbol" w:cs="Segoe UI Symbol"/>
          <w:sz w:val="28"/>
        </w:rPr>
        <w:t>✔️</w:t>
      </w:r>
      <w:r w:rsidRPr="002D2251">
        <w:rPr>
          <w:sz w:val="28"/>
        </w:rPr>
        <w:t xml:space="preserve"> Передбачається навчання персоналу для супроводу систем, регулярна т</w:t>
      </w:r>
      <w:r>
        <w:rPr>
          <w:sz w:val="28"/>
        </w:rPr>
        <w:t>ехнічна підтримка та оновлення.</w:t>
      </w:r>
    </w:p>
    <w:p w14:paraId="41548072" w14:textId="77777777" w:rsidR="002D2251" w:rsidRDefault="002D2251" w:rsidP="002D2251">
      <w:pPr>
        <w:pStyle w:val="af4"/>
        <w:jc w:val="both"/>
        <w:rPr>
          <w:sz w:val="28"/>
        </w:rPr>
      </w:pPr>
      <w:r w:rsidRPr="002D2251">
        <w:rPr>
          <w:rFonts w:ascii="Segoe UI Symbol" w:hAnsi="Segoe UI Symbol" w:cs="Segoe UI Symbol"/>
          <w:sz w:val="28"/>
        </w:rPr>
        <w:t>✔️</w:t>
      </w:r>
      <w:r w:rsidRPr="002D2251">
        <w:rPr>
          <w:sz w:val="28"/>
        </w:rPr>
        <w:t xml:space="preserve"> Розробляється план фінансування та модернізації цифрової інфраструктури на наступні </w:t>
      </w:r>
      <w:r>
        <w:rPr>
          <w:sz w:val="28"/>
        </w:rPr>
        <w:t>3–5 років.</w:t>
      </w:r>
    </w:p>
    <w:p w14:paraId="61D06237" w14:textId="77777777" w:rsidR="002D2251" w:rsidRPr="002D2251" w:rsidRDefault="002D2251" w:rsidP="002D2251">
      <w:pPr>
        <w:pStyle w:val="af4"/>
        <w:jc w:val="both"/>
        <w:rPr>
          <w:sz w:val="28"/>
        </w:rPr>
      </w:pPr>
      <w:r w:rsidRPr="002D2251">
        <w:rPr>
          <w:rFonts w:ascii="Segoe UI Symbol" w:hAnsi="Segoe UI Symbol" w:cs="Segoe UI Symbol"/>
          <w:sz w:val="28"/>
        </w:rPr>
        <w:t>✔️</w:t>
      </w:r>
      <w:r w:rsidRPr="002D2251">
        <w:rPr>
          <w:sz w:val="28"/>
        </w:rPr>
        <w:t xml:space="preserve"> Програма стає частиною Стратегії розвитку громади як її ключовий цифровий компонент.</w:t>
      </w:r>
    </w:p>
    <w:p w14:paraId="1254B8CA" w14:textId="77777777" w:rsidR="002D2251" w:rsidRPr="002D2251" w:rsidRDefault="007151D7" w:rsidP="002D2251">
      <w:pPr>
        <w:pStyle w:val="af4"/>
        <w:jc w:val="both"/>
        <w:rPr>
          <w:sz w:val="28"/>
        </w:rPr>
      </w:pPr>
      <w:r>
        <w:rPr>
          <w:sz w:val="28"/>
        </w:rPr>
        <w:pict w14:anchorId="5DEFFF2E">
          <v:rect id="_x0000_i1040" style="width:0;height:1.5pt" o:hralign="center" o:hrstd="t" o:hr="t" fillcolor="#a0a0a0" stroked="f"/>
        </w:pict>
      </w:r>
    </w:p>
    <w:p w14:paraId="5741EAEF" w14:textId="77777777" w:rsidR="002D2251" w:rsidRPr="004B620B" w:rsidRDefault="002D2251" w:rsidP="004B620B">
      <w:pPr>
        <w:pStyle w:val="af4"/>
        <w:ind w:firstLine="721"/>
        <w:jc w:val="both"/>
        <w:rPr>
          <w:sz w:val="28"/>
        </w:rPr>
      </w:pPr>
      <w:r w:rsidRPr="002D2251">
        <w:rPr>
          <w:sz w:val="28"/>
        </w:rPr>
        <w:lastRenderedPageBreak/>
        <w:t xml:space="preserve">Ці принципи слугують основою для ефективного, послідовного та результативного втілення цифрової трансформації у Тетіївській громаді. Вони дозволяють не лише забезпечити цифрову доступність і зручність для мешканців, а й побудувати дійсно </w:t>
      </w:r>
      <w:r w:rsidRPr="002D2251">
        <w:rPr>
          <w:rStyle w:val="af3"/>
          <w:b w:val="0"/>
          <w:bCs w:val="0"/>
          <w:sz w:val="28"/>
        </w:rPr>
        <w:t>цифрову, розумну, прозору та орієнтовану на людину громаду</w:t>
      </w:r>
      <w:r w:rsidR="004B620B">
        <w:rPr>
          <w:sz w:val="28"/>
        </w:rPr>
        <w:t>.</w:t>
      </w:r>
    </w:p>
    <w:p w14:paraId="16DEAC97" w14:textId="77777777" w:rsidR="002D2251" w:rsidRPr="0020147A" w:rsidRDefault="006F2BF3" w:rsidP="0020147A">
      <w:pPr>
        <w:pStyle w:val="1"/>
        <w:numPr>
          <w:ilvl w:val="0"/>
          <w:numId w:val="0"/>
        </w:numPr>
        <w:ind w:left="709"/>
      </w:pPr>
      <w:bookmarkStart w:id="18" w:name="_Toc214267001"/>
      <w:r>
        <w:rPr>
          <w:rStyle w:val="af3"/>
          <w:b/>
          <w:bCs/>
        </w:rPr>
        <w:t>VI</w:t>
      </w:r>
      <w:r w:rsidR="002D2251" w:rsidRPr="0020147A">
        <w:rPr>
          <w:rStyle w:val="af3"/>
          <w:b/>
          <w:bCs/>
        </w:rPr>
        <w:t>. ОЧІКУВАНІ РЕЗУЛ</w:t>
      </w:r>
      <w:r w:rsidR="0020147A" w:rsidRPr="0020147A">
        <w:rPr>
          <w:rStyle w:val="af3"/>
          <w:b/>
          <w:bCs/>
        </w:rPr>
        <w:t xml:space="preserve">ЬТАТИ У СФЕРІ ІНФОРМАТИЗАЦІЇ ТА </w:t>
      </w:r>
      <w:r w:rsidR="002D2251" w:rsidRPr="0020147A">
        <w:rPr>
          <w:rStyle w:val="af3"/>
          <w:b/>
          <w:bCs/>
        </w:rPr>
        <w:t>ЇХ ВПЛИВ НА СОЦІАЛЬНО-ЕКОНОМІЧНИЙ РОЗВИТОК ГРОМАДИ</w:t>
      </w:r>
      <w:bookmarkEnd w:id="18"/>
    </w:p>
    <w:p w14:paraId="778FE78E" w14:textId="77777777" w:rsidR="002D2251" w:rsidRPr="004410D4" w:rsidRDefault="002D2251" w:rsidP="004410D4">
      <w:pPr>
        <w:pStyle w:val="af4"/>
        <w:ind w:firstLine="721"/>
        <w:jc w:val="both"/>
        <w:rPr>
          <w:sz w:val="28"/>
          <w:szCs w:val="28"/>
        </w:rPr>
      </w:pPr>
      <w:r w:rsidRPr="004410D4">
        <w:rPr>
          <w:sz w:val="28"/>
          <w:szCs w:val="28"/>
        </w:rPr>
        <w:t>Реалізація Програми цифрової трансформації Тетіївської міської територіальної громади має забезпечити створення сучасної цифрової екосистеми, яка стане фундаментом для підвищення ефективності управління, покращення якості життя мешканців, зростання економіки, активізації громадянської участі та розвитку людського капіталу.</w:t>
      </w:r>
    </w:p>
    <w:p w14:paraId="66B33675" w14:textId="77777777" w:rsidR="004410D4" w:rsidRPr="004410D4" w:rsidRDefault="004410D4" w:rsidP="004410D4">
      <w:pPr>
        <w:pStyle w:val="af4"/>
        <w:jc w:val="both"/>
        <w:rPr>
          <w:rStyle w:val="af3"/>
          <w:bCs w:val="0"/>
          <w:sz w:val="28"/>
          <w:szCs w:val="28"/>
        </w:rPr>
      </w:pPr>
    </w:p>
    <w:p w14:paraId="043D1AB9" w14:textId="77777777" w:rsidR="002D2251" w:rsidRPr="004B620B" w:rsidRDefault="002D2251" w:rsidP="004B620B">
      <w:pPr>
        <w:pStyle w:val="2"/>
        <w:jc w:val="center"/>
      </w:pPr>
      <w:bookmarkStart w:id="19" w:name="_Toc214267002"/>
      <w:r w:rsidRPr="004B620B">
        <w:rPr>
          <w:rStyle w:val="af3"/>
          <w:b/>
          <w:bCs w:val="0"/>
        </w:rPr>
        <w:t>Очікувані результати включають:</w:t>
      </w:r>
      <w:bookmarkEnd w:id="19"/>
    </w:p>
    <w:p w14:paraId="3736D41E" w14:textId="77777777" w:rsidR="002D2251" w:rsidRPr="004410D4" w:rsidRDefault="007151D7" w:rsidP="004410D4">
      <w:pPr>
        <w:pStyle w:val="af4"/>
        <w:jc w:val="both"/>
        <w:rPr>
          <w:sz w:val="28"/>
          <w:szCs w:val="28"/>
        </w:rPr>
      </w:pPr>
      <w:r>
        <w:rPr>
          <w:sz w:val="28"/>
          <w:szCs w:val="28"/>
        </w:rPr>
        <w:pict w14:anchorId="5B1D746E">
          <v:rect id="_x0000_i1041" style="width:0;height:1.5pt" o:hralign="center" o:hrstd="t" o:hr="t" fillcolor="#a0a0a0" stroked="f"/>
        </w:pict>
      </w:r>
    </w:p>
    <w:p w14:paraId="4D74637B" w14:textId="77777777" w:rsidR="002D2251" w:rsidRPr="004410D4" w:rsidRDefault="002D2251" w:rsidP="004410D4">
      <w:pPr>
        <w:pStyle w:val="af4"/>
        <w:jc w:val="both"/>
        <w:rPr>
          <w:sz w:val="28"/>
          <w:szCs w:val="28"/>
        </w:rPr>
      </w:pPr>
      <w:r w:rsidRPr="004410D4">
        <w:rPr>
          <w:b/>
          <w:sz w:val="28"/>
          <w:szCs w:val="28"/>
        </w:rPr>
        <w:t>1.</w:t>
      </w:r>
      <w:r w:rsidRPr="004410D4">
        <w:rPr>
          <w:sz w:val="28"/>
          <w:szCs w:val="28"/>
        </w:rPr>
        <w:t xml:space="preserve"> </w:t>
      </w:r>
      <w:r w:rsidRPr="004410D4">
        <w:rPr>
          <w:rStyle w:val="af3"/>
          <w:bCs w:val="0"/>
          <w:sz w:val="28"/>
          <w:szCs w:val="28"/>
        </w:rPr>
        <w:t>Цифрова трансформація управління</w:t>
      </w:r>
    </w:p>
    <w:p w14:paraId="051944B2" w14:textId="77777777" w:rsidR="002D2251" w:rsidRPr="004410D4" w:rsidRDefault="002D2251" w:rsidP="004410D4">
      <w:pPr>
        <w:pStyle w:val="af4"/>
        <w:numPr>
          <w:ilvl w:val="0"/>
          <w:numId w:val="36"/>
        </w:numPr>
        <w:jc w:val="both"/>
        <w:rPr>
          <w:sz w:val="28"/>
          <w:szCs w:val="28"/>
        </w:rPr>
      </w:pPr>
      <w:r w:rsidRPr="004410D4">
        <w:rPr>
          <w:sz w:val="28"/>
          <w:szCs w:val="28"/>
        </w:rPr>
        <w:t>Запровадження електронного документообігу, цифрових реєстрів та сервісів з внутрішнього обліку.</w:t>
      </w:r>
    </w:p>
    <w:p w14:paraId="356D206E" w14:textId="77777777" w:rsidR="002D2251" w:rsidRPr="004410D4" w:rsidRDefault="002D2251" w:rsidP="004410D4">
      <w:pPr>
        <w:pStyle w:val="af4"/>
        <w:numPr>
          <w:ilvl w:val="0"/>
          <w:numId w:val="36"/>
        </w:numPr>
        <w:jc w:val="both"/>
        <w:rPr>
          <w:sz w:val="28"/>
          <w:szCs w:val="28"/>
        </w:rPr>
      </w:pPr>
      <w:r w:rsidRPr="004410D4">
        <w:rPr>
          <w:sz w:val="28"/>
          <w:szCs w:val="28"/>
        </w:rPr>
        <w:t>Оптимізація процесів ухвалення рішень шляхом впровадження систем управлінської аналітики.</w:t>
      </w:r>
    </w:p>
    <w:p w14:paraId="3681E58B" w14:textId="77777777" w:rsidR="002D2251" w:rsidRPr="004410D4" w:rsidRDefault="002D2251" w:rsidP="004410D4">
      <w:pPr>
        <w:pStyle w:val="af4"/>
        <w:numPr>
          <w:ilvl w:val="0"/>
          <w:numId w:val="36"/>
        </w:numPr>
        <w:jc w:val="both"/>
        <w:rPr>
          <w:sz w:val="28"/>
          <w:szCs w:val="28"/>
        </w:rPr>
      </w:pPr>
      <w:r w:rsidRPr="004410D4">
        <w:rPr>
          <w:sz w:val="28"/>
          <w:szCs w:val="28"/>
        </w:rPr>
        <w:t>Повна прозорість та контроль за фінансуванням, закупівлями, кадровими процесами.</w:t>
      </w:r>
    </w:p>
    <w:p w14:paraId="304FC736" w14:textId="77777777" w:rsidR="002D2251" w:rsidRPr="004410D4" w:rsidRDefault="007151D7" w:rsidP="004410D4">
      <w:pPr>
        <w:pStyle w:val="af4"/>
        <w:jc w:val="both"/>
        <w:rPr>
          <w:sz w:val="28"/>
          <w:szCs w:val="28"/>
        </w:rPr>
      </w:pPr>
      <w:r>
        <w:rPr>
          <w:sz w:val="28"/>
          <w:szCs w:val="28"/>
        </w:rPr>
        <w:pict w14:anchorId="14088F4F">
          <v:rect id="_x0000_i1042" style="width:0;height:1.5pt" o:hralign="center" o:hrstd="t" o:hr="t" fillcolor="#a0a0a0" stroked="f"/>
        </w:pict>
      </w:r>
    </w:p>
    <w:p w14:paraId="7F9A218E" w14:textId="77777777" w:rsidR="002D2251" w:rsidRPr="004410D4" w:rsidRDefault="002D2251" w:rsidP="004410D4">
      <w:pPr>
        <w:pStyle w:val="af4"/>
        <w:jc w:val="both"/>
        <w:rPr>
          <w:sz w:val="28"/>
          <w:szCs w:val="28"/>
        </w:rPr>
      </w:pPr>
      <w:r w:rsidRPr="004410D4">
        <w:rPr>
          <w:b/>
          <w:sz w:val="28"/>
          <w:szCs w:val="28"/>
        </w:rPr>
        <w:t>2.</w:t>
      </w:r>
      <w:r w:rsidRPr="004410D4">
        <w:rPr>
          <w:sz w:val="28"/>
          <w:szCs w:val="28"/>
        </w:rPr>
        <w:t xml:space="preserve"> </w:t>
      </w:r>
      <w:r w:rsidRPr="004410D4">
        <w:rPr>
          <w:rStyle w:val="af3"/>
          <w:bCs w:val="0"/>
          <w:sz w:val="28"/>
          <w:szCs w:val="28"/>
        </w:rPr>
        <w:t>Доступні цифрові послуги для мешканців</w:t>
      </w:r>
    </w:p>
    <w:p w14:paraId="5706349A" w14:textId="77777777" w:rsidR="002D2251" w:rsidRPr="004410D4" w:rsidRDefault="002D2251" w:rsidP="004410D4">
      <w:pPr>
        <w:pStyle w:val="af4"/>
        <w:numPr>
          <w:ilvl w:val="0"/>
          <w:numId w:val="37"/>
        </w:numPr>
        <w:jc w:val="both"/>
        <w:rPr>
          <w:sz w:val="28"/>
          <w:szCs w:val="28"/>
        </w:rPr>
      </w:pPr>
      <w:r w:rsidRPr="004410D4">
        <w:rPr>
          <w:sz w:val="28"/>
          <w:szCs w:val="28"/>
        </w:rPr>
        <w:t>Створення цифрової платформи громади («Громада в смартфоні») з особистим кабінетом мешканця.</w:t>
      </w:r>
    </w:p>
    <w:p w14:paraId="241CE711" w14:textId="77777777" w:rsidR="002D2251" w:rsidRPr="004410D4" w:rsidRDefault="002D2251" w:rsidP="004410D4">
      <w:pPr>
        <w:pStyle w:val="af4"/>
        <w:numPr>
          <w:ilvl w:val="0"/>
          <w:numId w:val="37"/>
        </w:numPr>
        <w:jc w:val="both"/>
        <w:rPr>
          <w:sz w:val="28"/>
          <w:szCs w:val="28"/>
        </w:rPr>
      </w:pPr>
      <w:r w:rsidRPr="004410D4">
        <w:rPr>
          <w:sz w:val="28"/>
          <w:szCs w:val="28"/>
        </w:rPr>
        <w:t>Виведення у цифрову площину понад 80% адмінпослуг: довідки, витяги, реєстрації, звернення.</w:t>
      </w:r>
    </w:p>
    <w:p w14:paraId="03D938F8" w14:textId="77777777" w:rsidR="002D2251" w:rsidRPr="004410D4" w:rsidRDefault="002D2251" w:rsidP="004410D4">
      <w:pPr>
        <w:pStyle w:val="af4"/>
        <w:numPr>
          <w:ilvl w:val="0"/>
          <w:numId w:val="37"/>
        </w:numPr>
        <w:jc w:val="both"/>
        <w:rPr>
          <w:sz w:val="28"/>
          <w:szCs w:val="28"/>
        </w:rPr>
      </w:pPr>
      <w:r w:rsidRPr="004410D4">
        <w:rPr>
          <w:sz w:val="28"/>
          <w:szCs w:val="28"/>
        </w:rPr>
        <w:t>Створення чат-боту урядовця для комунікації, заявок та консультацій.</w:t>
      </w:r>
    </w:p>
    <w:p w14:paraId="3F6B21A4" w14:textId="77777777" w:rsidR="002D2251" w:rsidRPr="004410D4" w:rsidRDefault="007151D7" w:rsidP="004410D4">
      <w:pPr>
        <w:pStyle w:val="af4"/>
        <w:jc w:val="both"/>
        <w:rPr>
          <w:sz w:val="28"/>
          <w:szCs w:val="28"/>
        </w:rPr>
      </w:pPr>
      <w:r>
        <w:rPr>
          <w:sz w:val="28"/>
          <w:szCs w:val="28"/>
        </w:rPr>
        <w:pict w14:anchorId="276E7A08">
          <v:rect id="_x0000_i1043" style="width:0;height:1.5pt" o:hralign="center" o:hrstd="t" o:hr="t" fillcolor="#a0a0a0" stroked="f"/>
        </w:pict>
      </w:r>
    </w:p>
    <w:p w14:paraId="0BF6561D" w14:textId="77777777" w:rsidR="002D2251" w:rsidRPr="004410D4" w:rsidRDefault="002D2251" w:rsidP="004410D4">
      <w:pPr>
        <w:pStyle w:val="af4"/>
        <w:jc w:val="both"/>
        <w:rPr>
          <w:sz w:val="28"/>
          <w:szCs w:val="28"/>
        </w:rPr>
      </w:pPr>
      <w:r w:rsidRPr="004410D4">
        <w:rPr>
          <w:b/>
          <w:sz w:val="28"/>
          <w:szCs w:val="28"/>
        </w:rPr>
        <w:t>3.</w:t>
      </w:r>
      <w:r w:rsidRPr="004410D4">
        <w:rPr>
          <w:sz w:val="28"/>
          <w:szCs w:val="28"/>
        </w:rPr>
        <w:t xml:space="preserve"> </w:t>
      </w:r>
      <w:r w:rsidRPr="004410D4">
        <w:rPr>
          <w:rStyle w:val="af3"/>
          <w:bCs w:val="0"/>
          <w:sz w:val="28"/>
          <w:szCs w:val="28"/>
        </w:rPr>
        <w:t>Модернізація обліку та управління комунальними установами</w:t>
      </w:r>
    </w:p>
    <w:p w14:paraId="04525F98" w14:textId="77777777" w:rsidR="002D2251" w:rsidRPr="004410D4" w:rsidRDefault="002D2251" w:rsidP="004410D4">
      <w:pPr>
        <w:pStyle w:val="af4"/>
        <w:numPr>
          <w:ilvl w:val="0"/>
          <w:numId w:val="38"/>
        </w:numPr>
        <w:jc w:val="both"/>
        <w:rPr>
          <w:sz w:val="28"/>
          <w:szCs w:val="28"/>
        </w:rPr>
      </w:pPr>
      <w:r w:rsidRPr="004410D4">
        <w:rPr>
          <w:sz w:val="28"/>
          <w:szCs w:val="28"/>
        </w:rPr>
        <w:t>Встановлення цифрових лічильників та модулів аналітики в КП «Тепломережа», «Водоканал», «Благоустрій».</w:t>
      </w:r>
    </w:p>
    <w:p w14:paraId="672A0184" w14:textId="77777777" w:rsidR="002D2251" w:rsidRPr="004410D4" w:rsidRDefault="002D2251" w:rsidP="004410D4">
      <w:pPr>
        <w:pStyle w:val="af4"/>
        <w:numPr>
          <w:ilvl w:val="0"/>
          <w:numId w:val="38"/>
        </w:numPr>
        <w:jc w:val="both"/>
        <w:rPr>
          <w:sz w:val="28"/>
          <w:szCs w:val="28"/>
        </w:rPr>
      </w:pPr>
      <w:r w:rsidRPr="004410D4">
        <w:rPr>
          <w:sz w:val="28"/>
          <w:szCs w:val="28"/>
        </w:rPr>
        <w:t>Облік ресурсів у реальному часі, оптимізація маршрутів техніки, скорочення витрат.</w:t>
      </w:r>
    </w:p>
    <w:p w14:paraId="518900BD" w14:textId="77777777" w:rsidR="002D2251" w:rsidRPr="004410D4" w:rsidRDefault="002D2251" w:rsidP="004410D4">
      <w:pPr>
        <w:pStyle w:val="af4"/>
        <w:numPr>
          <w:ilvl w:val="0"/>
          <w:numId w:val="38"/>
        </w:numPr>
        <w:jc w:val="both"/>
        <w:rPr>
          <w:sz w:val="28"/>
          <w:szCs w:val="28"/>
        </w:rPr>
      </w:pPr>
      <w:r w:rsidRPr="004410D4">
        <w:rPr>
          <w:sz w:val="28"/>
          <w:szCs w:val="28"/>
        </w:rPr>
        <w:t>Прозорість нарахувань та контроль втрат.</w:t>
      </w:r>
    </w:p>
    <w:p w14:paraId="0FEE400F" w14:textId="77777777" w:rsidR="002D2251" w:rsidRPr="004410D4" w:rsidRDefault="007151D7" w:rsidP="004410D4">
      <w:pPr>
        <w:pStyle w:val="af4"/>
        <w:jc w:val="both"/>
        <w:rPr>
          <w:sz w:val="28"/>
          <w:szCs w:val="28"/>
        </w:rPr>
      </w:pPr>
      <w:r>
        <w:rPr>
          <w:sz w:val="28"/>
          <w:szCs w:val="28"/>
        </w:rPr>
        <w:pict w14:anchorId="544C3E73">
          <v:rect id="_x0000_i1044" style="width:0;height:1.5pt" o:hralign="center" o:hrstd="t" o:hr="t" fillcolor="#a0a0a0" stroked="f"/>
        </w:pict>
      </w:r>
    </w:p>
    <w:p w14:paraId="421C3A6B" w14:textId="77777777" w:rsidR="002D2251" w:rsidRPr="004410D4" w:rsidRDefault="002D2251" w:rsidP="004410D4">
      <w:pPr>
        <w:pStyle w:val="af4"/>
        <w:jc w:val="both"/>
        <w:rPr>
          <w:b/>
          <w:sz w:val="28"/>
          <w:szCs w:val="28"/>
        </w:rPr>
      </w:pPr>
      <w:r w:rsidRPr="004410D4">
        <w:rPr>
          <w:b/>
          <w:sz w:val="28"/>
          <w:szCs w:val="28"/>
        </w:rPr>
        <w:t xml:space="preserve">4. </w:t>
      </w:r>
      <w:r w:rsidRPr="004410D4">
        <w:rPr>
          <w:rStyle w:val="af3"/>
          <w:bCs w:val="0"/>
          <w:sz w:val="28"/>
          <w:szCs w:val="28"/>
        </w:rPr>
        <w:t>Підвищення цифрової грамотності населення</w:t>
      </w:r>
    </w:p>
    <w:p w14:paraId="4FF9F2D6" w14:textId="77777777" w:rsidR="002D2251" w:rsidRPr="004410D4" w:rsidRDefault="002D2251" w:rsidP="004410D4">
      <w:pPr>
        <w:pStyle w:val="af4"/>
        <w:numPr>
          <w:ilvl w:val="0"/>
          <w:numId w:val="39"/>
        </w:numPr>
        <w:jc w:val="both"/>
        <w:rPr>
          <w:sz w:val="28"/>
          <w:szCs w:val="28"/>
        </w:rPr>
      </w:pPr>
      <w:r w:rsidRPr="004410D4">
        <w:rPr>
          <w:sz w:val="28"/>
          <w:szCs w:val="28"/>
        </w:rPr>
        <w:t>Масове навчання працівників установ, бізнесу, молоді та пенсіонерів.</w:t>
      </w:r>
    </w:p>
    <w:p w14:paraId="42E5DF06" w14:textId="77777777" w:rsidR="002D2251" w:rsidRPr="004410D4" w:rsidRDefault="002D2251" w:rsidP="004410D4">
      <w:pPr>
        <w:pStyle w:val="af4"/>
        <w:numPr>
          <w:ilvl w:val="0"/>
          <w:numId w:val="39"/>
        </w:numPr>
        <w:jc w:val="both"/>
        <w:rPr>
          <w:sz w:val="28"/>
          <w:szCs w:val="28"/>
        </w:rPr>
      </w:pPr>
      <w:r w:rsidRPr="004410D4">
        <w:rPr>
          <w:sz w:val="28"/>
          <w:szCs w:val="28"/>
        </w:rPr>
        <w:lastRenderedPageBreak/>
        <w:t>Проведення тренінгів, ІТ-гуртків, цифрових лабораторій.</w:t>
      </w:r>
    </w:p>
    <w:p w14:paraId="07A9B682" w14:textId="77777777" w:rsidR="002D2251" w:rsidRPr="004410D4" w:rsidRDefault="002D2251" w:rsidP="004410D4">
      <w:pPr>
        <w:pStyle w:val="af4"/>
        <w:numPr>
          <w:ilvl w:val="0"/>
          <w:numId w:val="39"/>
        </w:numPr>
        <w:jc w:val="both"/>
        <w:rPr>
          <w:sz w:val="28"/>
          <w:szCs w:val="28"/>
        </w:rPr>
      </w:pPr>
      <w:r w:rsidRPr="004410D4">
        <w:rPr>
          <w:sz w:val="28"/>
          <w:szCs w:val="28"/>
        </w:rPr>
        <w:t>Підтримка платформи «Дія.</w:t>
      </w:r>
      <w:r w:rsidR="00081DC6">
        <w:rPr>
          <w:sz w:val="28"/>
          <w:szCs w:val="28"/>
        </w:rPr>
        <w:t xml:space="preserve"> </w:t>
      </w:r>
      <w:r w:rsidRPr="004410D4">
        <w:rPr>
          <w:sz w:val="28"/>
          <w:szCs w:val="28"/>
        </w:rPr>
        <w:t>Цифрова освіта» на рівні громади.</w:t>
      </w:r>
    </w:p>
    <w:p w14:paraId="14CB5E17" w14:textId="77777777" w:rsidR="002D2251" w:rsidRPr="004410D4" w:rsidRDefault="007151D7" w:rsidP="004410D4">
      <w:pPr>
        <w:pStyle w:val="af4"/>
        <w:jc w:val="both"/>
        <w:rPr>
          <w:sz w:val="28"/>
          <w:szCs w:val="28"/>
        </w:rPr>
      </w:pPr>
      <w:r>
        <w:rPr>
          <w:sz w:val="28"/>
          <w:szCs w:val="28"/>
        </w:rPr>
        <w:pict w14:anchorId="0C04AECD">
          <v:rect id="_x0000_i1045" style="width:0;height:1.5pt" o:hralign="center" o:hrstd="t" o:hr="t" fillcolor="#a0a0a0" stroked="f"/>
        </w:pict>
      </w:r>
    </w:p>
    <w:p w14:paraId="58E5490F" w14:textId="77777777" w:rsidR="002D2251" w:rsidRPr="004410D4" w:rsidRDefault="002D2251" w:rsidP="004410D4">
      <w:pPr>
        <w:pStyle w:val="af4"/>
        <w:ind w:left="0" w:firstLine="0"/>
        <w:jc w:val="both"/>
        <w:rPr>
          <w:sz w:val="28"/>
          <w:szCs w:val="28"/>
        </w:rPr>
      </w:pPr>
      <w:r w:rsidRPr="004410D4">
        <w:rPr>
          <w:b/>
          <w:sz w:val="28"/>
          <w:szCs w:val="28"/>
        </w:rPr>
        <w:t xml:space="preserve">5. </w:t>
      </w:r>
      <w:r w:rsidRPr="004410D4">
        <w:rPr>
          <w:rStyle w:val="af3"/>
          <w:bCs w:val="0"/>
          <w:sz w:val="28"/>
          <w:szCs w:val="28"/>
        </w:rPr>
        <w:t>Інтеграція електронної демократії</w:t>
      </w:r>
    </w:p>
    <w:p w14:paraId="6F30A0D5" w14:textId="77777777" w:rsidR="002D2251" w:rsidRPr="004410D4" w:rsidRDefault="002D2251" w:rsidP="004410D4">
      <w:pPr>
        <w:pStyle w:val="af4"/>
        <w:numPr>
          <w:ilvl w:val="0"/>
          <w:numId w:val="40"/>
        </w:numPr>
        <w:jc w:val="both"/>
        <w:rPr>
          <w:sz w:val="28"/>
          <w:szCs w:val="28"/>
        </w:rPr>
      </w:pPr>
      <w:r w:rsidRPr="004410D4">
        <w:rPr>
          <w:sz w:val="28"/>
          <w:szCs w:val="28"/>
        </w:rPr>
        <w:t>Створення е-платформ для подачі петицій, участі в бюджетах участі, громадських обговореннях.</w:t>
      </w:r>
    </w:p>
    <w:p w14:paraId="37970A29" w14:textId="77777777" w:rsidR="002D2251" w:rsidRPr="004410D4" w:rsidRDefault="002D2251" w:rsidP="004410D4">
      <w:pPr>
        <w:pStyle w:val="af4"/>
        <w:numPr>
          <w:ilvl w:val="0"/>
          <w:numId w:val="40"/>
        </w:numPr>
        <w:jc w:val="both"/>
        <w:rPr>
          <w:sz w:val="28"/>
          <w:szCs w:val="28"/>
        </w:rPr>
      </w:pPr>
      <w:r w:rsidRPr="004410D4">
        <w:rPr>
          <w:sz w:val="28"/>
          <w:szCs w:val="28"/>
        </w:rPr>
        <w:t>Онлайн-голосування щодо розвитку об’єктів громади.</w:t>
      </w:r>
    </w:p>
    <w:p w14:paraId="386D8742" w14:textId="77777777" w:rsidR="002D2251" w:rsidRPr="004410D4" w:rsidRDefault="002D2251" w:rsidP="004410D4">
      <w:pPr>
        <w:pStyle w:val="af4"/>
        <w:numPr>
          <w:ilvl w:val="0"/>
          <w:numId w:val="40"/>
        </w:numPr>
        <w:jc w:val="both"/>
        <w:rPr>
          <w:sz w:val="28"/>
          <w:szCs w:val="28"/>
        </w:rPr>
      </w:pPr>
      <w:r w:rsidRPr="004410D4">
        <w:rPr>
          <w:sz w:val="28"/>
          <w:szCs w:val="28"/>
        </w:rPr>
        <w:t>Публічні звіти та аналітика на офіційному порталі громади.</w:t>
      </w:r>
    </w:p>
    <w:p w14:paraId="5CEAC9F0" w14:textId="77777777" w:rsidR="002D2251" w:rsidRPr="004410D4" w:rsidRDefault="007151D7" w:rsidP="004410D4">
      <w:pPr>
        <w:pStyle w:val="af4"/>
        <w:jc w:val="both"/>
        <w:rPr>
          <w:sz w:val="28"/>
          <w:szCs w:val="28"/>
        </w:rPr>
      </w:pPr>
      <w:r>
        <w:rPr>
          <w:sz w:val="28"/>
          <w:szCs w:val="28"/>
        </w:rPr>
        <w:pict w14:anchorId="2AB2ACF7">
          <v:rect id="_x0000_i1046" style="width:0;height:1.5pt" o:hralign="center" o:hrstd="t" o:hr="t" fillcolor="#a0a0a0" stroked="f"/>
        </w:pict>
      </w:r>
    </w:p>
    <w:p w14:paraId="3651E9A9" w14:textId="77777777" w:rsidR="002D2251" w:rsidRPr="004410D4" w:rsidRDefault="002D2251" w:rsidP="004410D4">
      <w:pPr>
        <w:pStyle w:val="af4"/>
        <w:jc w:val="both"/>
        <w:rPr>
          <w:sz w:val="28"/>
          <w:szCs w:val="28"/>
        </w:rPr>
      </w:pPr>
      <w:r w:rsidRPr="004410D4">
        <w:rPr>
          <w:sz w:val="28"/>
          <w:szCs w:val="28"/>
        </w:rPr>
        <w:t xml:space="preserve">6. </w:t>
      </w:r>
      <w:r w:rsidRPr="004410D4">
        <w:rPr>
          <w:rStyle w:val="af3"/>
          <w:bCs w:val="0"/>
          <w:sz w:val="28"/>
          <w:szCs w:val="28"/>
        </w:rPr>
        <w:t>Покращення якості медичних і соціальних послуг</w:t>
      </w:r>
    </w:p>
    <w:p w14:paraId="7F7DBA54" w14:textId="77777777" w:rsidR="002D2251" w:rsidRPr="004410D4" w:rsidRDefault="002D2251" w:rsidP="004410D4">
      <w:pPr>
        <w:pStyle w:val="af4"/>
        <w:numPr>
          <w:ilvl w:val="0"/>
          <w:numId w:val="41"/>
        </w:numPr>
        <w:jc w:val="both"/>
        <w:rPr>
          <w:sz w:val="28"/>
          <w:szCs w:val="28"/>
        </w:rPr>
      </w:pPr>
      <w:r w:rsidRPr="004410D4">
        <w:rPr>
          <w:sz w:val="28"/>
          <w:szCs w:val="28"/>
        </w:rPr>
        <w:t>Інформатизація медичних установ: електронні медкарти, телемедицина, онлайн-запис.</w:t>
      </w:r>
    </w:p>
    <w:p w14:paraId="156222BA" w14:textId="77777777" w:rsidR="002D2251" w:rsidRPr="004410D4" w:rsidRDefault="002D2251" w:rsidP="004410D4">
      <w:pPr>
        <w:pStyle w:val="af4"/>
        <w:numPr>
          <w:ilvl w:val="0"/>
          <w:numId w:val="41"/>
        </w:numPr>
        <w:jc w:val="both"/>
        <w:rPr>
          <w:sz w:val="28"/>
          <w:szCs w:val="28"/>
        </w:rPr>
      </w:pPr>
      <w:r w:rsidRPr="004410D4">
        <w:rPr>
          <w:sz w:val="28"/>
          <w:szCs w:val="28"/>
        </w:rPr>
        <w:t>Цифровий облік у закладах соціального захисту.</w:t>
      </w:r>
    </w:p>
    <w:p w14:paraId="70DAF6EF" w14:textId="77777777" w:rsidR="002D2251" w:rsidRPr="004410D4" w:rsidRDefault="002D2251" w:rsidP="004410D4">
      <w:pPr>
        <w:pStyle w:val="af4"/>
        <w:numPr>
          <w:ilvl w:val="0"/>
          <w:numId w:val="41"/>
        </w:numPr>
        <w:jc w:val="both"/>
        <w:rPr>
          <w:sz w:val="28"/>
          <w:szCs w:val="28"/>
        </w:rPr>
      </w:pPr>
      <w:r w:rsidRPr="004410D4">
        <w:rPr>
          <w:sz w:val="28"/>
          <w:szCs w:val="28"/>
        </w:rPr>
        <w:t>Зменшення часу на обслуговування і підвищення зручності для громадян.</w:t>
      </w:r>
    </w:p>
    <w:p w14:paraId="1B4025F6" w14:textId="77777777" w:rsidR="002D2251" w:rsidRPr="004410D4" w:rsidRDefault="007151D7" w:rsidP="004410D4">
      <w:pPr>
        <w:pStyle w:val="af4"/>
        <w:jc w:val="both"/>
        <w:rPr>
          <w:sz w:val="28"/>
          <w:szCs w:val="28"/>
        </w:rPr>
      </w:pPr>
      <w:r>
        <w:rPr>
          <w:sz w:val="28"/>
          <w:szCs w:val="28"/>
        </w:rPr>
        <w:pict w14:anchorId="23A245F1">
          <v:rect id="_x0000_i1047" style="width:0;height:1.5pt" o:hralign="center" o:hrstd="t" o:hr="t" fillcolor="#a0a0a0" stroked="f"/>
        </w:pict>
      </w:r>
    </w:p>
    <w:p w14:paraId="06FD2104" w14:textId="77777777" w:rsidR="002D2251" w:rsidRPr="004410D4" w:rsidRDefault="002D2251" w:rsidP="004410D4">
      <w:pPr>
        <w:pStyle w:val="af4"/>
        <w:jc w:val="both"/>
        <w:rPr>
          <w:sz w:val="28"/>
          <w:szCs w:val="28"/>
        </w:rPr>
      </w:pPr>
      <w:r w:rsidRPr="004410D4">
        <w:rPr>
          <w:sz w:val="28"/>
          <w:szCs w:val="28"/>
        </w:rPr>
        <w:t xml:space="preserve">7. </w:t>
      </w:r>
      <w:r w:rsidRPr="004410D4">
        <w:rPr>
          <w:rStyle w:val="af3"/>
          <w:bCs w:val="0"/>
          <w:sz w:val="28"/>
          <w:szCs w:val="28"/>
        </w:rPr>
        <w:t>Економічний ефект</w:t>
      </w:r>
    </w:p>
    <w:p w14:paraId="37E85758" w14:textId="77777777" w:rsidR="002D2251" w:rsidRPr="004410D4" w:rsidRDefault="002D2251" w:rsidP="004410D4">
      <w:pPr>
        <w:pStyle w:val="af4"/>
        <w:numPr>
          <w:ilvl w:val="0"/>
          <w:numId w:val="42"/>
        </w:numPr>
        <w:jc w:val="both"/>
        <w:rPr>
          <w:sz w:val="28"/>
          <w:szCs w:val="28"/>
        </w:rPr>
      </w:pPr>
      <w:r w:rsidRPr="004410D4">
        <w:rPr>
          <w:sz w:val="28"/>
          <w:szCs w:val="28"/>
        </w:rPr>
        <w:t>Зменшення витрат на паперову звітність, логістику, ручні обліки.</w:t>
      </w:r>
    </w:p>
    <w:p w14:paraId="676B89FB" w14:textId="77777777" w:rsidR="002D2251" w:rsidRPr="004410D4" w:rsidRDefault="002D2251" w:rsidP="004410D4">
      <w:pPr>
        <w:pStyle w:val="af4"/>
        <w:numPr>
          <w:ilvl w:val="0"/>
          <w:numId w:val="42"/>
        </w:numPr>
        <w:jc w:val="both"/>
        <w:rPr>
          <w:sz w:val="28"/>
          <w:szCs w:val="28"/>
        </w:rPr>
      </w:pPr>
      <w:r w:rsidRPr="004410D4">
        <w:rPr>
          <w:sz w:val="28"/>
          <w:szCs w:val="28"/>
        </w:rPr>
        <w:t>Прозорість витрат і надходжень.</w:t>
      </w:r>
    </w:p>
    <w:p w14:paraId="2399592C" w14:textId="77777777" w:rsidR="002D2251" w:rsidRPr="004410D4" w:rsidRDefault="002D2251" w:rsidP="004410D4">
      <w:pPr>
        <w:pStyle w:val="af4"/>
        <w:numPr>
          <w:ilvl w:val="0"/>
          <w:numId w:val="42"/>
        </w:numPr>
        <w:jc w:val="both"/>
        <w:rPr>
          <w:sz w:val="28"/>
          <w:szCs w:val="28"/>
        </w:rPr>
      </w:pPr>
      <w:r w:rsidRPr="004410D4">
        <w:rPr>
          <w:sz w:val="28"/>
          <w:szCs w:val="28"/>
        </w:rPr>
        <w:t>Зростання інвестиційної привабливості громади.</w:t>
      </w:r>
    </w:p>
    <w:p w14:paraId="4CFEB18B" w14:textId="77777777" w:rsidR="002D2251" w:rsidRPr="004410D4" w:rsidRDefault="007151D7" w:rsidP="004410D4">
      <w:pPr>
        <w:pStyle w:val="af4"/>
        <w:jc w:val="both"/>
        <w:rPr>
          <w:sz w:val="28"/>
          <w:szCs w:val="28"/>
        </w:rPr>
      </w:pPr>
      <w:r>
        <w:rPr>
          <w:sz w:val="28"/>
          <w:szCs w:val="28"/>
        </w:rPr>
        <w:pict w14:anchorId="2361E999">
          <v:rect id="_x0000_i1048" style="width:0;height:1.5pt" o:hralign="center" o:hrstd="t" o:hr="t" fillcolor="#a0a0a0" stroked="f"/>
        </w:pict>
      </w:r>
    </w:p>
    <w:p w14:paraId="61EE030D" w14:textId="77777777" w:rsidR="004B620B" w:rsidRPr="0020147A" w:rsidRDefault="002D2251" w:rsidP="0020147A">
      <w:pPr>
        <w:pStyle w:val="2"/>
        <w:jc w:val="center"/>
      </w:pPr>
      <w:bookmarkStart w:id="20" w:name="_Toc214267003"/>
      <w:r w:rsidRPr="004B620B">
        <w:rPr>
          <w:rStyle w:val="af3"/>
          <w:b/>
          <w:bCs w:val="0"/>
        </w:rPr>
        <w:t>Графік змін: ДО / ПІСЛЯ ЦИФРОВІЗАЦІЇ</w:t>
      </w:r>
      <w:bookmarkEnd w:id="20"/>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19"/>
        <w:gridCol w:w="3278"/>
        <w:gridCol w:w="3848"/>
      </w:tblGrid>
      <w:tr w:rsidR="002D2251" w:rsidRPr="004410D4" w14:paraId="2434D7EC" w14:textId="77777777" w:rsidTr="002D2251">
        <w:trPr>
          <w:tblHeader/>
          <w:tblCellSpacing w:w="15" w:type="dxa"/>
        </w:trPr>
        <w:tc>
          <w:tcPr>
            <w:tcW w:w="0" w:type="auto"/>
            <w:vAlign w:val="center"/>
            <w:hideMark/>
          </w:tcPr>
          <w:p w14:paraId="02F7F699" w14:textId="77777777" w:rsidR="002D2251" w:rsidRPr="004410D4" w:rsidRDefault="002D2251" w:rsidP="004410D4">
            <w:pPr>
              <w:pStyle w:val="af4"/>
              <w:jc w:val="both"/>
              <w:rPr>
                <w:b/>
                <w:bCs/>
                <w:sz w:val="28"/>
                <w:szCs w:val="28"/>
              </w:rPr>
            </w:pPr>
            <w:r w:rsidRPr="004410D4">
              <w:rPr>
                <w:b/>
                <w:bCs/>
                <w:sz w:val="28"/>
                <w:szCs w:val="28"/>
              </w:rPr>
              <w:t>Сфера / Показник</w:t>
            </w:r>
          </w:p>
        </w:tc>
        <w:tc>
          <w:tcPr>
            <w:tcW w:w="0" w:type="auto"/>
            <w:vAlign w:val="center"/>
            <w:hideMark/>
          </w:tcPr>
          <w:p w14:paraId="7DBBFC22" w14:textId="77777777" w:rsidR="002D2251" w:rsidRPr="004410D4" w:rsidRDefault="002D2251" w:rsidP="004410D4">
            <w:pPr>
              <w:pStyle w:val="af4"/>
              <w:jc w:val="both"/>
              <w:rPr>
                <w:b/>
                <w:bCs/>
                <w:sz w:val="28"/>
                <w:szCs w:val="28"/>
              </w:rPr>
            </w:pPr>
            <w:r w:rsidRPr="004410D4">
              <w:rPr>
                <w:b/>
                <w:bCs/>
                <w:sz w:val="28"/>
                <w:szCs w:val="28"/>
              </w:rPr>
              <w:t xml:space="preserve">Поточний стан </w:t>
            </w:r>
            <w:r w:rsidRPr="004410D4">
              <w:rPr>
                <w:rStyle w:val="af5"/>
                <w:b/>
                <w:bCs/>
                <w:sz w:val="28"/>
                <w:szCs w:val="28"/>
              </w:rPr>
              <w:t>(до впровадження)</w:t>
            </w:r>
          </w:p>
        </w:tc>
        <w:tc>
          <w:tcPr>
            <w:tcW w:w="0" w:type="auto"/>
            <w:vAlign w:val="center"/>
            <w:hideMark/>
          </w:tcPr>
          <w:p w14:paraId="2FC4992B" w14:textId="77777777" w:rsidR="002D2251" w:rsidRPr="004410D4" w:rsidRDefault="002D2251" w:rsidP="004410D4">
            <w:pPr>
              <w:pStyle w:val="af4"/>
              <w:jc w:val="both"/>
              <w:rPr>
                <w:b/>
                <w:bCs/>
                <w:sz w:val="28"/>
                <w:szCs w:val="28"/>
              </w:rPr>
            </w:pPr>
            <w:r w:rsidRPr="004410D4">
              <w:rPr>
                <w:b/>
                <w:bCs/>
                <w:sz w:val="28"/>
                <w:szCs w:val="28"/>
              </w:rPr>
              <w:t xml:space="preserve">Очікуваний стан </w:t>
            </w:r>
            <w:r w:rsidRPr="004410D4">
              <w:rPr>
                <w:rStyle w:val="af5"/>
                <w:b/>
                <w:bCs/>
                <w:sz w:val="28"/>
                <w:szCs w:val="28"/>
              </w:rPr>
              <w:t>(після впровадження)</w:t>
            </w:r>
          </w:p>
        </w:tc>
      </w:tr>
      <w:tr w:rsidR="002D2251" w:rsidRPr="004410D4" w14:paraId="5BEF211E" w14:textId="77777777" w:rsidTr="002D2251">
        <w:trPr>
          <w:tblCellSpacing w:w="15" w:type="dxa"/>
        </w:trPr>
        <w:tc>
          <w:tcPr>
            <w:tcW w:w="0" w:type="auto"/>
            <w:vAlign w:val="center"/>
            <w:hideMark/>
          </w:tcPr>
          <w:p w14:paraId="1A4C2F49" w14:textId="77777777" w:rsidR="002D2251" w:rsidRPr="004410D4" w:rsidRDefault="002D2251" w:rsidP="004410D4">
            <w:pPr>
              <w:pStyle w:val="af4"/>
              <w:jc w:val="both"/>
              <w:rPr>
                <w:sz w:val="28"/>
                <w:szCs w:val="28"/>
              </w:rPr>
            </w:pPr>
            <w:r w:rsidRPr="004410D4">
              <w:rPr>
                <w:sz w:val="28"/>
                <w:szCs w:val="28"/>
              </w:rPr>
              <w:t>Надання адмінпослуг</w:t>
            </w:r>
          </w:p>
        </w:tc>
        <w:tc>
          <w:tcPr>
            <w:tcW w:w="0" w:type="auto"/>
            <w:vAlign w:val="center"/>
            <w:hideMark/>
          </w:tcPr>
          <w:p w14:paraId="77BEBFFC" w14:textId="77777777" w:rsidR="002D2251" w:rsidRPr="004410D4" w:rsidRDefault="002D2251" w:rsidP="004410D4">
            <w:pPr>
              <w:pStyle w:val="af4"/>
              <w:jc w:val="both"/>
              <w:rPr>
                <w:sz w:val="28"/>
                <w:szCs w:val="28"/>
              </w:rPr>
            </w:pPr>
            <w:r w:rsidRPr="004410D4">
              <w:rPr>
                <w:sz w:val="28"/>
                <w:szCs w:val="28"/>
              </w:rPr>
              <w:t>Особиста присутність, черги, паперові заяви</w:t>
            </w:r>
          </w:p>
        </w:tc>
        <w:tc>
          <w:tcPr>
            <w:tcW w:w="0" w:type="auto"/>
            <w:vAlign w:val="center"/>
            <w:hideMark/>
          </w:tcPr>
          <w:p w14:paraId="6BD816CA" w14:textId="77777777" w:rsidR="002D2251" w:rsidRPr="004410D4" w:rsidRDefault="002D2251" w:rsidP="004410D4">
            <w:pPr>
              <w:pStyle w:val="af4"/>
              <w:jc w:val="both"/>
              <w:rPr>
                <w:sz w:val="28"/>
                <w:szCs w:val="28"/>
              </w:rPr>
            </w:pPr>
            <w:r w:rsidRPr="004410D4">
              <w:rPr>
                <w:sz w:val="28"/>
                <w:szCs w:val="28"/>
              </w:rPr>
              <w:t>Онлайн-послуги, мобільні сервіси, чат-бот</w:t>
            </w:r>
          </w:p>
        </w:tc>
      </w:tr>
      <w:tr w:rsidR="002D2251" w:rsidRPr="004410D4" w14:paraId="5AEAE85D" w14:textId="77777777" w:rsidTr="002D2251">
        <w:trPr>
          <w:tblCellSpacing w:w="15" w:type="dxa"/>
        </w:trPr>
        <w:tc>
          <w:tcPr>
            <w:tcW w:w="0" w:type="auto"/>
            <w:vAlign w:val="center"/>
            <w:hideMark/>
          </w:tcPr>
          <w:p w14:paraId="7FD65EBA" w14:textId="77777777" w:rsidR="002D2251" w:rsidRPr="004410D4" w:rsidRDefault="002D2251" w:rsidP="004410D4">
            <w:pPr>
              <w:pStyle w:val="af4"/>
              <w:jc w:val="both"/>
              <w:rPr>
                <w:sz w:val="28"/>
                <w:szCs w:val="28"/>
              </w:rPr>
            </w:pPr>
            <w:r w:rsidRPr="004410D4">
              <w:rPr>
                <w:sz w:val="28"/>
                <w:szCs w:val="28"/>
              </w:rPr>
              <w:t>Комунальні послуги</w:t>
            </w:r>
          </w:p>
        </w:tc>
        <w:tc>
          <w:tcPr>
            <w:tcW w:w="0" w:type="auto"/>
            <w:vAlign w:val="center"/>
            <w:hideMark/>
          </w:tcPr>
          <w:p w14:paraId="5DFCF5D0" w14:textId="77777777" w:rsidR="002D2251" w:rsidRPr="004410D4" w:rsidRDefault="002D2251" w:rsidP="004410D4">
            <w:pPr>
              <w:pStyle w:val="af4"/>
              <w:jc w:val="both"/>
              <w:rPr>
                <w:sz w:val="28"/>
                <w:szCs w:val="28"/>
              </w:rPr>
            </w:pPr>
            <w:r w:rsidRPr="004410D4">
              <w:rPr>
                <w:sz w:val="28"/>
                <w:szCs w:val="28"/>
              </w:rPr>
              <w:t>Ручний облік, відсутність аналітики</w:t>
            </w:r>
          </w:p>
        </w:tc>
        <w:tc>
          <w:tcPr>
            <w:tcW w:w="0" w:type="auto"/>
            <w:vAlign w:val="center"/>
            <w:hideMark/>
          </w:tcPr>
          <w:p w14:paraId="4C6F0A4C" w14:textId="77777777" w:rsidR="002D2251" w:rsidRPr="004410D4" w:rsidRDefault="002D2251" w:rsidP="004410D4">
            <w:pPr>
              <w:pStyle w:val="af4"/>
              <w:jc w:val="both"/>
              <w:rPr>
                <w:sz w:val="28"/>
                <w:szCs w:val="28"/>
              </w:rPr>
            </w:pPr>
            <w:r w:rsidRPr="004410D4">
              <w:rPr>
                <w:sz w:val="28"/>
                <w:szCs w:val="28"/>
              </w:rPr>
              <w:t>Автоматичний облік, онлайн-рахунки, контроль втрат</w:t>
            </w:r>
          </w:p>
        </w:tc>
      </w:tr>
      <w:tr w:rsidR="002D2251" w:rsidRPr="004410D4" w14:paraId="5EA028F5" w14:textId="77777777" w:rsidTr="002D2251">
        <w:trPr>
          <w:tblCellSpacing w:w="15" w:type="dxa"/>
        </w:trPr>
        <w:tc>
          <w:tcPr>
            <w:tcW w:w="0" w:type="auto"/>
            <w:vAlign w:val="center"/>
            <w:hideMark/>
          </w:tcPr>
          <w:p w14:paraId="00E12110" w14:textId="77777777" w:rsidR="002D2251" w:rsidRPr="004410D4" w:rsidRDefault="002D2251" w:rsidP="004410D4">
            <w:pPr>
              <w:pStyle w:val="af4"/>
              <w:jc w:val="both"/>
              <w:rPr>
                <w:sz w:val="28"/>
                <w:szCs w:val="28"/>
              </w:rPr>
            </w:pPr>
            <w:r w:rsidRPr="004410D4">
              <w:rPr>
                <w:sz w:val="28"/>
                <w:szCs w:val="28"/>
              </w:rPr>
              <w:t>Громадська участь</w:t>
            </w:r>
          </w:p>
        </w:tc>
        <w:tc>
          <w:tcPr>
            <w:tcW w:w="0" w:type="auto"/>
            <w:vAlign w:val="center"/>
            <w:hideMark/>
          </w:tcPr>
          <w:p w14:paraId="57BE1E28" w14:textId="77777777" w:rsidR="002D2251" w:rsidRPr="004410D4" w:rsidRDefault="002D2251" w:rsidP="004410D4">
            <w:pPr>
              <w:pStyle w:val="af4"/>
              <w:jc w:val="both"/>
              <w:rPr>
                <w:sz w:val="28"/>
                <w:szCs w:val="28"/>
              </w:rPr>
            </w:pPr>
            <w:r w:rsidRPr="004410D4">
              <w:rPr>
                <w:sz w:val="28"/>
                <w:szCs w:val="28"/>
              </w:rPr>
              <w:t>Обмежена участь, відсутність механізмів впливу</w:t>
            </w:r>
          </w:p>
        </w:tc>
        <w:tc>
          <w:tcPr>
            <w:tcW w:w="0" w:type="auto"/>
            <w:vAlign w:val="center"/>
            <w:hideMark/>
          </w:tcPr>
          <w:p w14:paraId="3397B8FA" w14:textId="77777777" w:rsidR="002D2251" w:rsidRPr="004410D4" w:rsidRDefault="002D2251" w:rsidP="004410D4">
            <w:pPr>
              <w:pStyle w:val="af4"/>
              <w:jc w:val="both"/>
              <w:rPr>
                <w:sz w:val="28"/>
                <w:szCs w:val="28"/>
              </w:rPr>
            </w:pPr>
            <w:r w:rsidRPr="004410D4">
              <w:rPr>
                <w:sz w:val="28"/>
                <w:szCs w:val="28"/>
              </w:rPr>
              <w:t>Електронна демократія, бюджет участі, онлайн-опитування</w:t>
            </w:r>
          </w:p>
        </w:tc>
      </w:tr>
      <w:tr w:rsidR="002D2251" w:rsidRPr="004410D4" w14:paraId="2D94DD26" w14:textId="77777777" w:rsidTr="002D2251">
        <w:trPr>
          <w:tblCellSpacing w:w="15" w:type="dxa"/>
        </w:trPr>
        <w:tc>
          <w:tcPr>
            <w:tcW w:w="0" w:type="auto"/>
            <w:vAlign w:val="center"/>
            <w:hideMark/>
          </w:tcPr>
          <w:p w14:paraId="41502C8D" w14:textId="77777777" w:rsidR="002D2251" w:rsidRPr="004410D4" w:rsidRDefault="002D2251" w:rsidP="004410D4">
            <w:pPr>
              <w:pStyle w:val="af4"/>
              <w:jc w:val="both"/>
              <w:rPr>
                <w:sz w:val="28"/>
                <w:szCs w:val="28"/>
              </w:rPr>
            </w:pPr>
            <w:r w:rsidRPr="004410D4">
              <w:rPr>
                <w:sz w:val="28"/>
                <w:szCs w:val="28"/>
              </w:rPr>
              <w:t>Цифрова грамотність населення</w:t>
            </w:r>
          </w:p>
        </w:tc>
        <w:tc>
          <w:tcPr>
            <w:tcW w:w="0" w:type="auto"/>
            <w:vAlign w:val="center"/>
            <w:hideMark/>
          </w:tcPr>
          <w:p w14:paraId="3BC9E621" w14:textId="77777777" w:rsidR="002D2251" w:rsidRPr="004410D4" w:rsidRDefault="002D2251" w:rsidP="004410D4">
            <w:pPr>
              <w:pStyle w:val="af4"/>
              <w:jc w:val="both"/>
              <w:rPr>
                <w:sz w:val="28"/>
                <w:szCs w:val="28"/>
              </w:rPr>
            </w:pPr>
            <w:r w:rsidRPr="004410D4">
              <w:rPr>
                <w:sz w:val="28"/>
                <w:szCs w:val="28"/>
              </w:rPr>
              <w:t>Обмежена, особливо в старшого покоління</w:t>
            </w:r>
          </w:p>
        </w:tc>
        <w:tc>
          <w:tcPr>
            <w:tcW w:w="0" w:type="auto"/>
            <w:vAlign w:val="center"/>
            <w:hideMark/>
          </w:tcPr>
          <w:p w14:paraId="4B8E4FB6" w14:textId="77777777" w:rsidR="002D2251" w:rsidRPr="004410D4" w:rsidRDefault="002D2251" w:rsidP="004410D4">
            <w:pPr>
              <w:pStyle w:val="af4"/>
              <w:jc w:val="both"/>
              <w:rPr>
                <w:sz w:val="28"/>
                <w:szCs w:val="28"/>
              </w:rPr>
            </w:pPr>
            <w:r w:rsidRPr="004410D4">
              <w:rPr>
                <w:sz w:val="28"/>
                <w:szCs w:val="28"/>
              </w:rPr>
              <w:t>Навчання, тренінги, підтримка через ЦНАП та бібліотеки</w:t>
            </w:r>
          </w:p>
        </w:tc>
      </w:tr>
      <w:tr w:rsidR="002D2251" w:rsidRPr="004410D4" w14:paraId="0E4785E7" w14:textId="77777777" w:rsidTr="002D2251">
        <w:trPr>
          <w:tblCellSpacing w:w="15" w:type="dxa"/>
        </w:trPr>
        <w:tc>
          <w:tcPr>
            <w:tcW w:w="0" w:type="auto"/>
            <w:vAlign w:val="center"/>
            <w:hideMark/>
          </w:tcPr>
          <w:p w14:paraId="42F4C116" w14:textId="77777777" w:rsidR="002D2251" w:rsidRPr="004410D4" w:rsidRDefault="002D2251" w:rsidP="004410D4">
            <w:pPr>
              <w:pStyle w:val="af4"/>
              <w:jc w:val="both"/>
              <w:rPr>
                <w:sz w:val="28"/>
                <w:szCs w:val="28"/>
              </w:rPr>
            </w:pPr>
            <w:r w:rsidRPr="004410D4">
              <w:rPr>
                <w:sz w:val="28"/>
                <w:szCs w:val="28"/>
              </w:rPr>
              <w:t>Робота КП</w:t>
            </w:r>
          </w:p>
        </w:tc>
        <w:tc>
          <w:tcPr>
            <w:tcW w:w="0" w:type="auto"/>
            <w:vAlign w:val="center"/>
            <w:hideMark/>
          </w:tcPr>
          <w:p w14:paraId="42A0515E" w14:textId="77777777" w:rsidR="002D2251" w:rsidRPr="004410D4" w:rsidRDefault="002D2251" w:rsidP="004410D4">
            <w:pPr>
              <w:pStyle w:val="af4"/>
              <w:jc w:val="both"/>
              <w:rPr>
                <w:sz w:val="28"/>
                <w:szCs w:val="28"/>
              </w:rPr>
            </w:pPr>
            <w:r w:rsidRPr="004410D4">
              <w:rPr>
                <w:sz w:val="28"/>
                <w:szCs w:val="28"/>
              </w:rPr>
              <w:t>Неефективне планування, не</w:t>
            </w:r>
            <w:r w:rsidR="006F2BF3">
              <w:rPr>
                <w:sz w:val="28"/>
                <w:szCs w:val="28"/>
              </w:rPr>
              <w:t xml:space="preserve"> </w:t>
            </w:r>
            <w:r w:rsidRPr="004410D4">
              <w:rPr>
                <w:sz w:val="28"/>
                <w:szCs w:val="28"/>
              </w:rPr>
              <w:t>цифровізований транспорт</w:t>
            </w:r>
          </w:p>
        </w:tc>
        <w:tc>
          <w:tcPr>
            <w:tcW w:w="0" w:type="auto"/>
            <w:vAlign w:val="center"/>
            <w:hideMark/>
          </w:tcPr>
          <w:p w14:paraId="1B5E5DF7" w14:textId="77777777" w:rsidR="002D2251" w:rsidRPr="004410D4" w:rsidRDefault="002D2251" w:rsidP="004410D4">
            <w:pPr>
              <w:pStyle w:val="af4"/>
              <w:jc w:val="both"/>
              <w:rPr>
                <w:sz w:val="28"/>
                <w:szCs w:val="28"/>
              </w:rPr>
            </w:pPr>
            <w:r w:rsidRPr="004410D4">
              <w:rPr>
                <w:sz w:val="28"/>
                <w:szCs w:val="28"/>
              </w:rPr>
              <w:t>GPS-моніторинг техніки, облік виконаних робіт, інтерактивна карта</w:t>
            </w:r>
          </w:p>
        </w:tc>
      </w:tr>
      <w:tr w:rsidR="002D2251" w:rsidRPr="004410D4" w14:paraId="1E293D03" w14:textId="77777777" w:rsidTr="002D2251">
        <w:trPr>
          <w:tblCellSpacing w:w="15" w:type="dxa"/>
        </w:trPr>
        <w:tc>
          <w:tcPr>
            <w:tcW w:w="0" w:type="auto"/>
            <w:vAlign w:val="center"/>
            <w:hideMark/>
          </w:tcPr>
          <w:p w14:paraId="68E8B918" w14:textId="77777777" w:rsidR="002D2251" w:rsidRPr="004410D4" w:rsidRDefault="002D2251" w:rsidP="004410D4">
            <w:pPr>
              <w:pStyle w:val="af4"/>
              <w:jc w:val="both"/>
              <w:rPr>
                <w:sz w:val="28"/>
                <w:szCs w:val="28"/>
              </w:rPr>
            </w:pPr>
            <w:r w:rsidRPr="004410D4">
              <w:rPr>
                <w:sz w:val="28"/>
                <w:szCs w:val="28"/>
              </w:rPr>
              <w:t>Медичні заклади</w:t>
            </w:r>
          </w:p>
        </w:tc>
        <w:tc>
          <w:tcPr>
            <w:tcW w:w="0" w:type="auto"/>
            <w:vAlign w:val="center"/>
            <w:hideMark/>
          </w:tcPr>
          <w:p w14:paraId="4311C72D" w14:textId="77777777" w:rsidR="002D2251" w:rsidRPr="004410D4" w:rsidRDefault="002D2251" w:rsidP="004410D4">
            <w:pPr>
              <w:pStyle w:val="af4"/>
              <w:jc w:val="both"/>
              <w:rPr>
                <w:sz w:val="28"/>
                <w:szCs w:val="28"/>
              </w:rPr>
            </w:pPr>
            <w:r w:rsidRPr="004410D4">
              <w:rPr>
                <w:sz w:val="28"/>
                <w:szCs w:val="28"/>
              </w:rPr>
              <w:t>Записи на прийом у паперовій формі</w:t>
            </w:r>
          </w:p>
        </w:tc>
        <w:tc>
          <w:tcPr>
            <w:tcW w:w="0" w:type="auto"/>
            <w:vAlign w:val="center"/>
            <w:hideMark/>
          </w:tcPr>
          <w:p w14:paraId="1C12F40C" w14:textId="77777777" w:rsidR="002D2251" w:rsidRPr="004410D4" w:rsidRDefault="002D2251" w:rsidP="004410D4">
            <w:pPr>
              <w:pStyle w:val="af4"/>
              <w:jc w:val="both"/>
              <w:rPr>
                <w:sz w:val="28"/>
                <w:szCs w:val="28"/>
              </w:rPr>
            </w:pPr>
            <w:r w:rsidRPr="004410D4">
              <w:rPr>
                <w:sz w:val="28"/>
                <w:szCs w:val="28"/>
              </w:rPr>
              <w:t>Онлайн-запис, електронна медкарта</w:t>
            </w:r>
          </w:p>
        </w:tc>
      </w:tr>
      <w:tr w:rsidR="002D2251" w:rsidRPr="004410D4" w14:paraId="76305663" w14:textId="77777777" w:rsidTr="002D2251">
        <w:trPr>
          <w:tblCellSpacing w:w="15" w:type="dxa"/>
        </w:trPr>
        <w:tc>
          <w:tcPr>
            <w:tcW w:w="0" w:type="auto"/>
            <w:vAlign w:val="center"/>
            <w:hideMark/>
          </w:tcPr>
          <w:p w14:paraId="2F166EF6" w14:textId="77777777" w:rsidR="002D2251" w:rsidRPr="004410D4" w:rsidRDefault="002D2251" w:rsidP="004410D4">
            <w:pPr>
              <w:pStyle w:val="af4"/>
              <w:jc w:val="both"/>
              <w:rPr>
                <w:sz w:val="28"/>
                <w:szCs w:val="28"/>
              </w:rPr>
            </w:pPr>
            <w:r w:rsidRPr="004410D4">
              <w:rPr>
                <w:sz w:val="28"/>
                <w:szCs w:val="28"/>
              </w:rPr>
              <w:lastRenderedPageBreak/>
              <w:t>Зв'язок влади з населенням</w:t>
            </w:r>
          </w:p>
        </w:tc>
        <w:tc>
          <w:tcPr>
            <w:tcW w:w="0" w:type="auto"/>
            <w:vAlign w:val="center"/>
            <w:hideMark/>
          </w:tcPr>
          <w:p w14:paraId="0AABA92A" w14:textId="77777777" w:rsidR="002D2251" w:rsidRPr="004410D4" w:rsidRDefault="002D2251" w:rsidP="004410D4">
            <w:pPr>
              <w:pStyle w:val="af4"/>
              <w:jc w:val="both"/>
              <w:rPr>
                <w:sz w:val="28"/>
                <w:szCs w:val="28"/>
              </w:rPr>
            </w:pPr>
            <w:r w:rsidRPr="004410D4">
              <w:rPr>
                <w:sz w:val="28"/>
                <w:szCs w:val="28"/>
              </w:rPr>
              <w:t>Телефонні дзвінки, скриньки для скарг</w:t>
            </w:r>
          </w:p>
        </w:tc>
        <w:tc>
          <w:tcPr>
            <w:tcW w:w="0" w:type="auto"/>
            <w:vAlign w:val="center"/>
            <w:hideMark/>
          </w:tcPr>
          <w:p w14:paraId="768562E8" w14:textId="77777777" w:rsidR="002D2251" w:rsidRPr="004410D4" w:rsidRDefault="002D2251" w:rsidP="004410D4">
            <w:pPr>
              <w:pStyle w:val="af4"/>
              <w:jc w:val="both"/>
              <w:rPr>
                <w:sz w:val="28"/>
                <w:szCs w:val="28"/>
              </w:rPr>
            </w:pPr>
            <w:r w:rsidRPr="004410D4">
              <w:rPr>
                <w:sz w:val="28"/>
                <w:szCs w:val="28"/>
              </w:rPr>
              <w:t>Чат-боти, онлайн-приймальня, персоналізоване спілкування через портал</w:t>
            </w:r>
          </w:p>
        </w:tc>
      </w:tr>
      <w:tr w:rsidR="002D2251" w:rsidRPr="004410D4" w14:paraId="670D342C" w14:textId="77777777" w:rsidTr="002D2251">
        <w:trPr>
          <w:tblCellSpacing w:w="15" w:type="dxa"/>
        </w:trPr>
        <w:tc>
          <w:tcPr>
            <w:tcW w:w="0" w:type="auto"/>
            <w:vAlign w:val="center"/>
            <w:hideMark/>
          </w:tcPr>
          <w:p w14:paraId="376F1AC3" w14:textId="77777777" w:rsidR="002D2251" w:rsidRPr="004410D4" w:rsidRDefault="002D2251" w:rsidP="004410D4">
            <w:pPr>
              <w:pStyle w:val="af4"/>
              <w:jc w:val="both"/>
              <w:rPr>
                <w:sz w:val="28"/>
                <w:szCs w:val="28"/>
              </w:rPr>
            </w:pPr>
            <w:r w:rsidRPr="004410D4">
              <w:rPr>
                <w:sz w:val="28"/>
                <w:szCs w:val="28"/>
              </w:rPr>
              <w:t>Доступ до публічної інформації</w:t>
            </w:r>
          </w:p>
        </w:tc>
        <w:tc>
          <w:tcPr>
            <w:tcW w:w="0" w:type="auto"/>
            <w:vAlign w:val="center"/>
            <w:hideMark/>
          </w:tcPr>
          <w:p w14:paraId="3C627BFD" w14:textId="77777777" w:rsidR="002D2251" w:rsidRPr="004410D4" w:rsidRDefault="002D2251" w:rsidP="004410D4">
            <w:pPr>
              <w:pStyle w:val="af4"/>
              <w:jc w:val="both"/>
              <w:rPr>
                <w:sz w:val="28"/>
                <w:szCs w:val="28"/>
              </w:rPr>
            </w:pPr>
            <w:r w:rsidRPr="004410D4">
              <w:rPr>
                <w:sz w:val="28"/>
                <w:szCs w:val="28"/>
              </w:rPr>
              <w:t>Обмежений, за запитом</w:t>
            </w:r>
          </w:p>
        </w:tc>
        <w:tc>
          <w:tcPr>
            <w:tcW w:w="0" w:type="auto"/>
            <w:vAlign w:val="center"/>
            <w:hideMark/>
          </w:tcPr>
          <w:p w14:paraId="293B67E3" w14:textId="77777777" w:rsidR="002D2251" w:rsidRPr="004410D4" w:rsidRDefault="002D2251" w:rsidP="004410D4">
            <w:pPr>
              <w:pStyle w:val="af4"/>
              <w:jc w:val="both"/>
              <w:rPr>
                <w:sz w:val="28"/>
                <w:szCs w:val="28"/>
              </w:rPr>
            </w:pPr>
            <w:r w:rsidRPr="004410D4">
              <w:rPr>
                <w:sz w:val="28"/>
                <w:szCs w:val="28"/>
              </w:rPr>
              <w:t>Відкриті дані, аналітика на сайті, реєстри доступні онлайн</w:t>
            </w:r>
          </w:p>
        </w:tc>
      </w:tr>
    </w:tbl>
    <w:p w14:paraId="00976B7B" w14:textId="77777777" w:rsidR="002D2251" w:rsidRPr="004410D4" w:rsidRDefault="007151D7" w:rsidP="004410D4">
      <w:pPr>
        <w:pStyle w:val="af4"/>
        <w:jc w:val="both"/>
        <w:rPr>
          <w:sz w:val="28"/>
          <w:szCs w:val="28"/>
        </w:rPr>
      </w:pPr>
      <w:r>
        <w:rPr>
          <w:sz w:val="28"/>
          <w:szCs w:val="28"/>
        </w:rPr>
        <w:pict w14:anchorId="7E4B4B26">
          <v:rect id="_x0000_i1049" style="width:0;height:1.5pt" o:hralign="center" o:hrstd="t" o:hr="t" fillcolor="#a0a0a0" stroked="f"/>
        </w:pict>
      </w:r>
    </w:p>
    <w:p w14:paraId="4C030BF3" w14:textId="77777777" w:rsidR="002D2251" w:rsidRPr="004410D4" w:rsidRDefault="002D2251" w:rsidP="004410D4">
      <w:pPr>
        <w:pStyle w:val="af4"/>
        <w:rPr>
          <w:sz w:val="28"/>
          <w:szCs w:val="28"/>
        </w:rPr>
      </w:pPr>
      <w:r w:rsidRPr="004410D4">
        <w:rPr>
          <w:rStyle w:val="af3"/>
          <w:b w:val="0"/>
          <w:bCs w:val="0"/>
          <w:sz w:val="28"/>
          <w:szCs w:val="28"/>
        </w:rPr>
        <w:t>Підсумок впливу на громаду:</w:t>
      </w:r>
    </w:p>
    <w:p w14:paraId="2BEE40F2" w14:textId="77777777" w:rsidR="002D2251" w:rsidRPr="004410D4" w:rsidRDefault="002D2251" w:rsidP="004410D4">
      <w:pPr>
        <w:pStyle w:val="af4"/>
        <w:numPr>
          <w:ilvl w:val="0"/>
          <w:numId w:val="43"/>
        </w:numPr>
        <w:rPr>
          <w:sz w:val="28"/>
          <w:szCs w:val="28"/>
        </w:rPr>
      </w:pPr>
      <w:r w:rsidRPr="004410D4">
        <w:rPr>
          <w:sz w:val="28"/>
          <w:szCs w:val="28"/>
        </w:rPr>
        <w:t>Підвищення прозорості та підзвітності влади.</w:t>
      </w:r>
    </w:p>
    <w:p w14:paraId="6E3E56C8" w14:textId="77777777" w:rsidR="002D2251" w:rsidRPr="004410D4" w:rsidRDefault="002D2251" w:rsidP="004410D4">
      <w:pPr>
        <w:pStyle w:val="af4"/>
        <w:numPr>
          <w:ilvl w:val="0"/>
          <w:numId w:val="43"/>
        </w:numPr>
        <w:rPr>
          <w:sz w:val="28"/>
          <w:szCs w:val="28"/>
        </w:rPr>
      </w:pPr>
      <w:r w:rsidRPr="004410D4">
        <w:rPr>
          <w:sz w:val="28"/>
          <w:szCs w:val="28"/>
        </w:rPr>
        <w:t>Економія ресурсів і бюджетних коштів.</w:t>
      </w:r>
    </w:p>
    <w:p w14:paraId="689432CF" w14:textId="77777777" w:rsidR="002D2251" w:rsidRPr="004410D4" w:rsidRDefault="002D2251" w:rsidP="004410D4">
      <w:pPr>
        <w:pStyle w:val="af4"/>
        <w:numPr>
          <w:ilvl w:val="0"/>
          <w:numId w:val="43"/>
        </w:numPr>
        <w:rPr>
          <w:sz w:val="28"/>
          <w:szCs w:val="28"/>
        </w:rPr>
      </w:pPr>
      <w:r w:rsidRPr="004410D4">
        <w:rPr>
          <w:sz w:val="28"/>
          <w:szCs w:val="28"/>
        </w:rPr>
        <w:t>Покращення якості життя мешканців.</w:t>
      </w:r>
    </w:p>
    <w:p w14:paraId="186E2EA8" w14:textId="77777777" w:rsidR="002D2251" w:rsidRPr="004410D4" w:rsidRDefault="002D2251" w:rsidP="004410D4">
      <w:pPr>
        <w:pStyle w:val="af4"/>
        <w:numPr>
          <w:ilvl w:val="0"/>
          <w:numId w:val="43"/>
        </w:numPr>
        <w:rPr>
          <w:sz w:val="28"/>
          <w:szCs w:val="28"/>
        </w:rPr>
      </w:pPr>
      <w:r w:rsidRPr="004410D4">
        <w:rPr>
          <w:sz w:val="28"/>
          <w:szCs w:val="28"/>
        </w:rPr>
        <w:t>Посилення довіри до органів місцевого самоврядування.</w:t>
      </w:r>
    </w:p>
    <w:p w14:paraId="56009562" w14:textId="77777777" w:rsidR="002D2251" w:rsidRPr="004410D4" w:rsidRDefault="002D2251" w:rsidP="004410D4">
      <w:pPr>
        <w:pStyle w:val="af4"/>
        <w:numPr>
          <w:ilvl w:val="0"/>
          <w:numId w:val="43"/>
        </w:numPr>
        <w:rPr>
          <w:sz w:val="28"/>
          <w:szCs w:val="28"/>
        </w:rPr>
      </w:pPr>
      <w:r w:rsidRPr="004410D4">
        <w:rPr>
          <w:sz w:val="28"/>
          <w:szCs w:val="28"/>
        </w:rPr>
        <w:t>Залучення зовнішніх партнерів, інвесторів та грантів.</w:t>
      </w:r>
    </w:p>
    <w:p w14:paraId="6F6FACD6" w14:textId="77777777" w:rsidR="002D2251" w:rsidRPr="004410D4" w:rsidRDefault="002D2251" w:rsidP="004410D4">
      <w:pPr>
        <w:pStyle w:val="af4"/>
        <w:numPr>
          <w:ilvl w:val="0"/>
          <w:numId w:val="43"/>
        </w:numPr>
        <w:rPr>
          <w:sz w:val="28"/>
          <w:szCs w:val="28"/>
        </w:rPr>
      </w:pPr>
      <w:r w:rsidRPr="004410D4">
        <w:rPr>
          <w:sz w:val="28"/>
          <w:szCs w:val="28"/>
        </w:rPr>
        <w:t>Формування сучасного цифрового середовища з доступом до сервісів 24/7.</w:t>
      </w:r>
    </w:p>
    <w:p w14:paraId="2A467E96" w14:textId="77777777" w:rsidR="002D2251" w:rsidRDefault="002D2251" w:rsidP="00DD54AC">
      <w:pPr>
        <w:tabs>
          <w:tab w:val="left" w:pos="851"/>
        </w:tabs>
        <w:jc w:val="both"/>
        <w:rPr>
          <w:sz w:val="28"/>
          <w:szCs w:val="28"/>
        </w:rPr>
      </w:pPr>
    </w:p>
    <w:p w14:paraId="6D73093F" w14:textId="77777777" w:rsidR="004B620B" w:rsidRDefault="004B620B" w:rsidP="006E0333">
      <w:pPr>
        <w:tabs>
          <w:tab w:val="left" w:pos="851"/>
        </w:tabs>
        <w:ind w:left="0" w:firstLine="0"/>
        <w:jc w:val="both"/>
        <w:rPr>
          <w:sz w:val="28"/>
          <w:szCs w:val="28"/>
        </w:rPr>
      </w:pPr>
      <w:r>
        <w:rPr>
          <w:sz w:val="28"/>
          <w:szCs w:val="28"/>
        </w:rPr>
        <w:br/>
      </w:r>
    </w:p>
    <w:p w14:paraId="71369E09" w14:textId="77777777" w:rsidR="006E0333" w:rsidRPr="006E0333" w:rsidRDefault="006E0333" w:rsidP="006E0333">
      <w:pPr>
        <w:spacing w:line="240" w:lineRule="auto"/>
        <w:ind w:left="0" w:firstLine="0"/>
        <w:jc w:val="both"/>
        <w:rPr>
          <w:rFonts w:eastAsia="Calibri"/>
          <w:position w:val="0"/>
          <w:sz w:val="28"/>
          <w:szCs w:val="28"/>
          <w:lang w:val="ru-RU" w:eastAsia="en-US"/>
        </w:rPr>
      </w:pPr>
      <w:r w:rsidRPr="006E0333">
        <w:rPr>
          <w:rFonts w:eastAsia="Calibri"/>
          <w:position w:val="0"/>
          <w:sz w:val="28"/>
          <w:szCs w:val="28"/>
          <w:lang w:val="ru-RU" w:eastAsia="en-US"/>
        </w:rPr>
        <w:t xml:space="preserve">       Секретар міської ради                                        Наталія ІВАНЮТА</w:t>
      </w:r>
    </w:p>
    <w:p w14:paraId="5759ABB1" w14:textId="77777777" w:rsidR="004B620B" w:rsidRDefault="004B620B" w:rsidP="00DD54AC">
      <w:pPr>
        <w:tabs>
          <w:tab w:val="left" w:pos="851"/>
        </w:tabs>
        <w:jc w:val="both"/>
        <w:rPr>
          <w:sz w:val="28"/>
          <w:szCs w:val="28"/>
        </w:rPr>
      </w:pPr>
    </w:p>
    <w:p w14:paraId="261C78D9" w14:textId="77777777" w:rsidR="004B620B" w:rsidRDefault="004B620B" w:rsidP="00DD54AC">
      <w:pPr>
        <w:tabs>
          <w:tab w:val="left" w:pos="851"/>
        </w:tabs>
        <w:jc w:val="both"/>
        <w:rPr>
          <w:sz w:val="28"/>
          <w:szCs w:val="28"/>
        </w:rPr>
      </w:pPr>
    </w:p>
    <w:p w14:paraId="2D54E49D" w14:textId="77777777" w:rsidR="004B620B" w:rsidRDefault="004B620B" w:rsidP="00DD54AC">
      <w:pPr>
        <w:tabs>
          <w:tab w:val="left" w:pos="851"/>
        </w:tabs>
        <w:jc w:val="both"/>
        <w:rPr>
          <w:sz w:val="28"/>
          <w:szCs w:val="28"/>
        </w:rPr>
      </w:pPr>
    </w:p>
    <w:p w14:paraId="2CD33553" w14:textId="77777777" w:rsidR="004B620B" w:rsidRDefault="004B620B" w:rsidP="00DD54AC">
      <w:pPr>
        <w:tabs>
          <w:tab w:val="left" w:pos="851"/>
        </w:tabs>
        <w:jc w:val="both"/>
        <w:rPr>
          <w:sz w:val="28"/>
          <w:szCs w:val="28"/>
        </w:rPr>
      </w:pPr>
    </w:p>
    <w:p w14:paraId="3DB18645" w14:textId="77777777" w:rsidR="004B620B" w:rsidRDefault="004B620B" w:rsidP="00DD54AC">
      <w:pPr>
        <w:tabs>
          <w:tab w:val="left" w:pos="851"/>
        </w:tabs>
        <w:jc w:val="both"/>
        <w:rPr>
          <w:sz w:val="28"/>
          <w:szCs w:val="28"/>
        </w:rPr>
      </w:pPr>
    </w:p>
    <w:p w14:paraId="5E78EC17" w14:textId="77777777" w:rsidR="004B620B" w:rsidRDefault="004B620B" w:rsidP="00DD54AC">
      <w:pPr>
        <w:tabs>
          <w:tab w:val="left" w:pos="851"/>
        </w:tabs>
        <w:jc w:val="both"/>
        <w:rPr>
          <w:sz w:val="28"/>
          <w:szCs w:val="28"/>
        </w:rPr>
      </w:pPr>
    </w:p>
    <w:p w14:paraId="60062531" w14:textId="77777777" w:rsidR="004B620B" w:rsidRDefault="004B620B" w:rsidP="00DD54AC">
      <w:pPr>
        <w:tabs>
          <w:tab w:val="left" w:pos="851"/>
        </w:tabs>
        <w:jc w:val="both"/>
        <w:rPr>
          <w:sz w:val="28"/>
          <w:szCs w:val="28"/>
        </w:rPr>
      </w:pPr>
    </w:p>
    <w:p w14:paraId="66CDA5C9" w14:textId="77777777" w:rsidR="004B620B" w:rsidRDefault="004B620B" w:rsidP="00DD54AC">
      <w:pPr>
        <w:tabs>
          <w:tab w:val="left" w:pos="851"/>
        </w:tabs>
        <w:jc w:val="both"/>
        <w:rPr>
          <w:sz w:val="28"/>
          <w:szCs w:val="28"/>
        </w:rPr>
      </w:pPr>
    </w:p>
    <w:p w14:paraId="7A5DF9D1" w14:textId="77777777" w:rsidR="004B620B" w:rsidRDefault="004B620B" w:rsidP="00DD54AC">
      <w:pPr>
        <w:tabs>
          <w:tab w:val="left" w:pos="851"/>
        </w:tabs>
        <w:jc w:val="both"/>
        <w:rPr>
          <w:sz w:val="28"/>
          <w:szCs w:val="28"/>
        </w:rPr>
      </w:pPr>
    </w:p>
    <w:p w14:paraId="0245B30D" w14:textId="77777777" w:rsidR="006E0333" w:rsidRDefault="006E0333" w:rsidP="00DD54AC">
      <w:pPr>
        <w:tabs>
          <w:tab w:val="left" w:pos="851"/>
        </w:tabs>
        <w:jc w:val="both"/>
        <w:rPr>
          <w:sz w:val="28"/>
          <w:szCs w:val="28"/>
        </w:rPr>
      </w:pPr>
    </w:p>
    <w:p w14:paraId="46F2B165" w14:textId="77777777" w:rsidR="006E0333" w:rsidRDefault="006E0333" w:rsidP="00DD54AC">
      <w:pPr>
        <w:tabs>
          <w:tab w:val="left" w:pos="851"/>
        </w:tabs>
        <w:jc w:val="both"/>
        <w:rPr>
          <w:sz w:val="28"/>
          <w:szCs w:val="28"/>
        </w:rPr>
      </w:pPr>
    </w:p>
    <w:p w14:paraId="678C47F5" w14:textId="77777777" w:rsidR="004B620B" w:rsidRDefault="004B620B" w:rsidP="00DD54AC">
      <w:pPr>
        <w:tabs>
          <w:tab w:val="left" w:pos="851"/>
        </w:tabs>
        <w:jc w:val="both"/>
        <w:rPr>
          <w:sz w:val="28"/>
          <w:szCs w:val="28"/>
        </w:rPr>
      </w:pPr>
    </w:p>
    <w:p w14:paraId="0BB171CD" w14:textId="77777777" w:rsidR="004B620B" w:rsidRDefault="004B620B" w:rsidP="00DD54AC">
      <w:pPr>
        <w:tabs>
          <w:tab w:val="left" w:pos="851"/>
        </w:tabs>
        <w:jc w:val="both"/>
        <w:rPr>
          <w:sz w:val="28"/>
          <w:szCs w:val="28"/>
        </w:rPr>
      </w:pPr>
    </w:p>
    <w:p w14:paraId="31677940" w14:textId="77777777" w:rsidR="00B95F02" w:rsidRDefault="00B95F02" w:rsidP="00DD54AC">
      <w:pPr>
        <w:tabs>
          <w:tab w:val="left" w:pos="851"/>
        </w:tabs>
        <w:jc w:val="both"/>
        <w:rPr>
          <w:sz w:val="28"/>
          <w:szCs w:val="28"/>
        </w:rPr>
      </w:pPr>
    </w:p>
    <w:p w14:paraId="69A3536E" w14:textId="77777777" w:rsidR="00B95F02" w:rsidRDefault="00B95F02" w:rsidP="00DD54AC">
      <w:pPr>
        <w:tabs>
          <w:tab w:val="left" w:pos="851"/>
        </w:tabs>
        <w:jc w:val="both"/>
        <w:rPr>
          <w:sz w:val="28"/>
          <w:szCs w:val="28"/>
        </w:rPr>
      </w:pPr>
    </w:p>
    <w:p w14:paraId="39C4923B" w14:textId="77777777" w:rsidR="00B95F02" w:rsidRDefault="00B95F02" w:rsidP="00DD54AC">
      <w:pPr>
        <w:tabs>
          <w:tab w:val="left" w:pos="851"/>
        </w:tabs>
        <w:jc w:val="both"/>
        <w:rPr>
          <w:sz w:val="28"/>
          <w:szCs w:val="28"/>
        </w:rPr>
      </w:pPr>
    </w:p>
    <w:p w14:paraId="452AB128" w14:textId="77777777" w:rsidR="00B95F02" w:rsidRDefault="00B95F02" w:rsidP="00DD54AC">
      <w:pPr>
        <w:tabs>
          <w:tab w:val="left" w:pos="851"/>
        </w:tabs>
        <w:jc w:val="both"/>
        <w:rPr>
          <w:sz w:val="28"/>
          <w:szCs w:val="28"/>
        </w:rPr>
      </w:pPr>
    </w:p>
    <w:p w14:paraId="11DB2F90" w14:textId="77777777" w:rsidR="00B95F02" w:rsidRDefault="00B95F02" w:rsidP="00DD54AC">
      <w:pPr>
        <w:tabs>
          <w:tab w:val="left" w:pos="851"/>
        </w:tabs>
        <w:jc w:val="both"/>
        <w:rPr>
          <w:sz w:val="28"/>
          <w:szCs w:val="28"/>
        </w:rPr>
      </w:pPr>
    </w:p>
    <w:p w14:paraId="20BC6D99" w14:textId="77777777" w:rsidR="00B95F02" w:rsidRDefault="00B95F02" w:rsidP="00DD54AC">
      <w:pPr>
        <w:tabs>
          <w:tab w:val="left" w:pos="851"/>
        </w:tabs>
        <w:jc w:val="both"/>
        <w:rPr>
          <w:sz w:val="28"/>
          <w:szCs w:val="28"/>
        </w:rPr>
      </w:pPr>
    </w:p>
    <w:p w14:paraId="77C54897" w14:textId="77777777" w:rsidR="00B95F02" w:rsidRDefault="00B95F02" w:rsidP="00DD54AC">
      <w:pPr>
        <w:tabs>
          <w:tab w:val="left" w:pos="851"/>
        </w:tabs>
        <w:jc w:val="both"/>
        <w:rPr>
          <w:sz w:val="28"/>
          <w:szCs w:val="28"/>
        </w:rPr>
      </w:pPr>
    </w:p>
    <w:p w14:paraId="667ECA08" w14:textId="77777777" w:rsidR="00B95F02" w:rsidRDefault="00B95F02" w:rsidP="00DD54AC">
      <w:pPr>
        <w:tabs>
          <w:tab w:val="left" w:pos="851"/>
        </w:tabs>
        <w:jc w:val="both"/>
        <w:rPr>
          <w:sz w:val="28"/>
          <w:szCs w:val="28"/>
        </w:rPr>
      </w:pPr>
    </w:p>
    <w:p w14:paraId="29197471" w14:textId="77777777" w:rsidR="00B95F02" w:rsidRDefault="00B95F02" w:rsidP="00DD54AC">
      <w:pPr>
        <w:tabs>
          <w:tab w:val="left" w:pos="851"/>
        </w:tabs>
        <w:jc w:val="both"/>
        <w:rPr>
          <w:sz w:val="28"/>
          <w:szCs w:val="28"/>
        </w:rPr>
      </w:pPr>
    </w:p>
    <w:p w14:paraId="5094DD3B" w14:textId="77777777" w:rsidR="00B95F02" w:rsidRDefault="00B95F02" w:rsidP="00DD54AC">
      <w:pPr>
        <w:tabs>
          <w:tab w:val="left" w:pos="851"/>
        </w:tabs>
        <w:jc w:val="both"/>
        <w:rPr>
          <w:sz w:val="28"/>
          <w:szCs w:val="28"/>
        </w:rPr>
      </w:pPr>
    </w:p>
    <w:p w14:paraId="79F7F387" w14:textId="77777777" w:rsidR="00B95F02" w:rsidRDefault="00B95F02" w:rsidP="00DD54AC">
      <w:pPr>
        <w:tabs>
          <w:tab w:val="left" w:pos="851"/>
        </w:tabs>
        <w:jc w:val="both"/>
        <w:rPr>
          <w:sz w:val="28"/>
          <w:szCs w:val="28"/>
        </w:rPr>
      </w:pPr>
    </w:p>
    <w:p w14:paraId="38466CBE" w14:textId="77777777" w:rsidR="00B95F02" w:rsidRDefault="00B95F02" w:rsidP="00DD54AC">
      <w:pPr>
        <w:tabs>
          <w:tab w:val="left" w:pos="851"/>
        </w:tabs>
        <w:jc w:val="both"/>
        <w:rPr>
          <w:sz w:val="28"/>
          <w:szCs w:val="28"/>
        </w:rPr>
      </w:pPr>
    </w:p>
    <w:p w14:paraId="00C681AE" w14:textId="77777777" w:rsidR="004B620B" w:rsidRDefault="004B620B" w:rsidP="00DD54AC">
      <w:pPr>
        <w:tabs>
          <w:tab w:val="left" w:pos="851"/>
        </w:tabs>
        <w:jc w:val="both"/>
        <w:rPr>
          <w:sz w:val="28"/>
          <w:szCs w:val="28"/>
        </w:rPr>
      </w:pPr>
    </w:p>
    <w:p w14:paraId="5A699CB8" w14:textId="77777777" w:rsidR="006E0333" w:rsidRPr="006E0333" w:rsidRDefault="006E0333" w:rsidP="006E0333">
      <w:pPr>
        <w:pStyle w:val="af4"/>
        <w:jc w:val="center"/>
        <w:rPr>
          <w:rStyle w:val="af3"/>
          <w:b w:val="0"/>
          <w:bCs w:val="0"/>
          <w:sz w:val="28"/>
          <w:szCs w:val="28"/>
        </w:rPr>
      </w:pPr>
      <w:r>
        <w:rPr>
          <w:rStyle w:val="11"/>
          <w:b w:val="0"/>
          <w:szCs w:val="28"/>
        </w:rPr>
        <w:t xml:space="preserve">                                                        Додаток 1</w:t>
      </w:r>
      <w:r w:rsidRPr="006E0333">
        <w:rPr>
          <w:rStyle w:val="af3"/>
          <w:b w:val="0"/>
          <w:bCs w:val="0"/>
          <w:sz w:val="28"/>
          <w:szCs w:val="28"/>
        </w:rPr>
        <w:t xml:space="preserve"> </w:t>
      </w:r>
    </w:p>
    <w:p w14:paraId="20AE14A4" w14:textId="77777777" w:rsidR="006E0333" w:rsidRPr="006E0333" w:rsidRDefault="006E0333" w:rsidP="006E0333">
      <w:pPr>
        <w:pStyle w:val="af4"/>
        <w:jc w:val="center"/>
        <w:rPr>
          <w:sz w:val="28"/>
          <w:szCs w:val="28"/>
        </w:rPr>
      </w:pPr>
      <w:r w:rsidRPr="006E0333">
        <w:rPr>
          <w:rStyle w:val="af3"/>
          <w:b w:val="0"/>
          <w:bCs w:val="0"/>
          <w:sz w:val="28"/>
          <w:szCs w:val="28"/>
        </w:rPr>
        <w:t xml:space="preserve">                      </w:t>
      </w:r>
      <w:r>
        <w:rPr>
          <w:rStyle w:val="af3"/>
          <w:b w:val="0"/>
          <w:bCs w:val="0"/>
          <w:sz w:val="28"/>
          <w:szCs w:val="28"/>
        </w:rPr>
        <w:t xml:space="preserve">                               </w:t>
      </w:r>
      <w:r w:rsidRPr="006E0333">
        <w:rPr>
          <w:rStyle w:val="af3"/>
          <w:b w:val="0"/>
          <w:bCs w:val="0"/>
          <w:sz w:val="28"/>
          <w:szCs w:val="28"/>
        </w:rPr>
        <w:t>до</w:t>
      </w:r>
      <w:r w:rsidRPr="006E0333">
        <w:rPr>
          <w:sz w:val="28"/>
          <w:szCs w:val="28"/>
        </w:rPr>
        <w:t xml:space="preserve"> </w:t>
      </w:r>
      <w:r>
        <w:rPr>
          <w:rStyle w:val="af3"/>
          <w:b w:val="0"/>
          <w:bCs w:val="0"/>
          <w:sz w:val="28"/>
          <w:szCs w:val="28"/>
        </w:rPr>
        <w:t>П</w:t>
      </w:r>
      <w:r w:rsidRPr="006E0333">
        <w:rPr>
          <w:rStyle w:val="af3"/>
          <w:b w:val="0"/>
          <w:bCs w:val="0"/>
          <w:sz w:val="28"/>
          <w:szCs w:val="28"/>
        </w:rPr>
        <w:t>рограми інформатизації</w:t>
      </w:r>
      <w:r w:rsidRPr="006E0333">
        <w:rPr>
          <w:sz w:val="28"/>
          <w:szCs w:val="28"/>
        </w:rPr>
        <w:t xml:space="preserve">               </w:t>
      </w:r>
    </w:p>
    <w:p w14:paraId="515A95B1" w14:textId="77777777" w:rsidR="006E0333" w:rsidRPr="006E0333" w:rsidRDefault="006E0333" w:rsidP="006E0333">
      <w:pPr>
        <w:pStyle w:val="af4"/>
        <w:jc w:val="center"/>
        <w:rPr>
          <w:rStyle w:val="af3"/>
          <w:b w:val="0"/>
          <w:bCs w:val="0"/>
          <w:sz w:val="28"/>
          <w:szCs w:val="28"/>
        </w:rPr>
      </w:pPr>
      <w:r w:rsidRPr="006E0333">
        <w:rPr>
          <w:sz w:val="28"/>
          <w:szCs w:val="28"/>
        </w:rPr>
        <w:t xml:space="preserve">                                  </w:t>
      </w:r>
      <w:r>
        <w:rPr>
          <w:sz w:val="28"/>
          <w:szCs w:val="28"/>
        </w:rPr>
        <w:t xml:space="preserve">              </w:t>
      </w:r>
      <w:r w:rsidRPr="006E0333">
        <w:rPr>
          <w:rStyle w:val="af3"/>
          <w:b w:val="0"/>
          <w:bCs w:val="0"/>
          <w:sz w:val="28"/>
          <w:szCs w:val="28"/>
        </w:rPr>
        <w:t xml:space="preserve">«Цифровізація Тетіївської </w:t>
      </w:r>
    </w:p>
    <w:p w14:paraId="1B2D9765" w14:textId="77777777" w:rsidR="006E0333" w:rsidRPr="006E0333" w:rsidRDefault="006E0333" w:rsidP="006E0333">
      <w:pPr>
        <w:pStyle w:val="af4"/>
        <w:jc w:val="center"/>
        <w:rPr>
          <w:sz w:val="28"/>
          <w:szCs w:val="28"/>
        </w:rPr>
      </w:pPr>
      <w:r>
        <w:rPr>
          <w:rStyle w:val="af3"/>
          <w:b w:val="0"/>
          <w:bCs w:val="0"/>
          <w:sz w:val="28"/>
          <w:szCs w:val="28"/>
        </w:rPr>
        <w:t xml:space="preserve">                                                           </w:t>
      </w:r>
      <w:r w:rsidRPr="006E0333">
        <w:rPr>
          <w:rStyle w:val="af3"/>
          <w:b w:val="0"/>
          <w:bCs w:val="0"/>
          <w:sz w:val="28"/>
          <w:szCs w:val="28"/>
        </w:rPr>
        <w:t>міської територіальної громада»</w:t>
      </w:r>
      <w:r w:rsidRPr="006E0333">
        <w:rPr>
          <w:sz w:val="28"/>
          <w:szCs w:val="28"/>
        </w:rPr>
        <w:br/>
      </w:r>
      <w:r>
        <w:rPr>
          <w:rStyle w:val="af3"/>
          <w:b w:val="0"/>
          <w:bCs w:val="0"/>
          <w:sz w:val="28"/>
          <w:szCs w:val="28"/>
        </w:rPr>
        <w:t xml:space="preserve">                                    </w:t>
      </w:r>
      <w:r w:rsidRPr="006E0333">
        <w:rPr>
          <w:rStyle w:val="af3"/>
          <w:b w:val="0"/>
          <w:bCs w:val="0"/>
          <w:sz w:val="28"/>
          <w:szCs w:val="28"/>
        </w:rPr>
        <w:t>на 2026–2028 роки</w:t>
      </w:r>
    </w:p>
    <w:p w14:paraId="3F15CD57" w14:textId="77777777" w:rsidR="004410D4" w:rsidRDefault="004410D4">
      <w:pPr>
        <w:ind w:firstLine="720"/>
        <w:jc w:val="both"/>
        <w:rPr>
          <w:i/>
        </w:rPr>
      </w:pPr>
    </w:p>
    <w:p w14:paraId="42735FAB" w14:textId="77777777" w:rsidR="006E0333" w:rsidRDefault="006E0333">
      <w:pPr>
        <w:ind w:firstLine="720"/>
        <w:jc w:val="both"/>
        <w:rPr>
          <w:i/>
        </w:rPr>
      </w:pPr>
    </w:p>
    <w:p w14:paraId="5F29ED86" w14:textId="77777777" w:rsidR="00FB30E1" w:rsidRDefault="00FB30E1">
      <w:pPr>
        <w:ind w:firstLine="720"/>
        <w:jc w:val="both"/>
        <w:rPr>
          <w:i/>
        </w:rPr>
      </w:pPr>
    </w:p>
    <w:p w14:paraId="668A15AE" w14:textId="77777777" w:rsidR="004410D4" w:rsidRDefault="004410D4" w:rsidP="004410D4">
      <w:pPr>
        <w:pStyle w:val="3"/>
        <w:jc w:val="center"/>
        <w:rPr>
          <w:position w:val="0"/>
          <w:lang w:eastAsia="en-US"/>
        </w:rPr>
      </w:pPr>
      <w:bookmarkStart w:id="21" w:name="_Toc214267005"/>
      <w:r>
        <w:rPr>
          <w:rStyle w:val="af3"/>
          <w:b/>
          <w:bCs w:val="0"/>
        </w:rPr>
        <w:t>Заходи Програми у 2</w:t>
      </w:r>
      <w:r w:rsidR="006769AF">
        <w:rPr>
          <w:rStyle w:val="af3"/>
          <w:b/>
          <w:bCs w:val="0"/>
        </w:rPr>
        <w:t>026</w:t>
      </w:r>
      <w:r>
        <w:rPr>
          <w:rStyle w:val="af3"/>
          <w:b/>
          <w:bCs w:val="0"/>
        </w:rPr>
        <w:t xml:space="preserve"> році</w:t>
      </w:r>
      <w:bookmarkEnd w:id="21"/>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3"/>
        <w:gridCol w:w="3850"/>
        <w:gridCol w:w="3105"/>
        <w:gridCol w:w="1877"/>
      </w:tblGrid>
      <w:tr w:rsidR="006F2BF3" w14:paraId="7D8FFC73" w14:textId="77777777" w:rsidTr="004410D4">
        <w:trPr>
          <w:tblHeader/>
          <w:tblCellSpacing w:w="15" w:type="dxa"/>
        </w:trPr>
        <w:tc>
          <w:tcPr>
            <w:tcW w:w="0" w:type="auto"/>
            <w:vAlign w:val="center"/>
            <w:hideMark/>
          </w:tcPr>
          <w:p w14:paraId="5A6E928B" w14:textId="77777777" w:rsidR="004410D4" w:rsidRDefault="004410D4">
            <w:pPr>
              <w:jc w:val="center"/>
              <w:rPr>
                <w:b/>
                <w:bCs/>
              </w:rPr>
            </w:pPr>
            <w:r>
              <w:rPr>
                <w:b/>
                <w:bCs/>
              </w:rPr>
              <w:t>№ з/п</w:t>
            </w:r>
          </w:p>
        </w:tc>
        <w:tc>
          <w:tcPr>
            <w:tcW w:w="0" w:type="auto"/>
            <w:vAlign w:val="center"/>
            <w:hideMark/>
          </w:tcPr>
          <w:p w14:paraId="5EF8D2A2" w14:textId="77777777" w:rsidR="004410D4" w:rsidRDefault="004410D4">
            <w:pPr>
              <w:jc w:val="center"/>
              <w:rPr>
                <w:b/>
                <w:bCs/>
              </w:rPr>
            </w:pPr>
            <w:r>
              <w:rPr>
                <w:b/>
                <w:bCs/>
              </w:rPr>
              <w:t>Зміст заходу</w:t>
            </w:r>
          </w:p>
        </w:tc>
        <w:tc>
          <w:tcPr>
            <w:tcW w:w="0" w:type="auto"/>
            <w:vAlign w:val="center"/>
            <w:hideMark/>
          </w:tcPr>
          <w:p w14:paraId="0AB57F86" w14:textId="77777777" w:rsidR="004410D4" w:rsidRDefault="004410D4">
            <w:pPr>
              <w:jc w:val="center"/>
              <w:rPr>
                <w:b/>
                <w:bCs/>
              </w:rPr>
            </w:pPr>
            <w:r>
              <w:rPr>
                <w:b/>
                <w:bCs/>
              </w:rPr>
              <w:t>Виконавці</w:t>
            </w:r>
          </w:p>
        </w:tc>
        <w:tc>
          <w:tcPr>
            <w:tcW w:w="0" w:type="auto"/>
            <w:vAlign w:val="center"/>
            <w:hideMark/>
          </w:tcPr>
          <w:p w14:paraId="6FE9F604" w14:textId="77777777" w:rsidR="004410D4" w:rsidRDefault="004410D4">
            <w:pPr>
              <w:jc w:val="center"/>
              <w:rPr>
                <w:b/>
                <w:bCs/>
              </w:rPr>
            </w:pPr>
            <w:r>
              <w:rPr>
                <w:b/>
                <w:bCs/>
              </w:rPr>
              <w:t>Обсяги фінансування</w:t>
            </w:r>
          </w:p>
        </w:tc>
      </w:tr>
      <w:tr w:rsidR="006F2BF3" w14:paraId="75317D1E" w14:textId="77777777" w:rsidTr="004410D4">
        <w:trPr>
          <w:tblCellSpacing w:w="15" w:type="dxa"/>
        </w:trPr>
        <w:tc>
          <w:tcPr>
            <w:tcW w:w="0" w:type="auto"/>
            <w:vAlign w:val="center"/>
            <w:hideMark/>
          </w:tcPr>
          <w:p w14:paraId="17D4B181" w14:textId="77777777" w:rsidR="004410D4" w:rsidRDefault="004410D4">
            <w:r>
              <w:t>1</w:t>
            </w:r>
          </w:p>
        </w:tc>
        <w:tc>
          <w:tcPr>
            <w:tcW w:w="0" w:type="auto"/>
            <w:vAlign w:val="center"/>
            <w:hideMark/>
          </w:tcPr>
          <w:p w14:paraId="55AA60BA" w14:textId="77777777" w:rsidR="004410D4" w:rsidRDefault="004410D4">
            <w:r>
              <w:t>Впровадження концепції «Громада в смартфоні»: створення мобільного застосунку громади</w:t>
            </w:r>
          </w:p>
        </w:tc>
        <w:tc>
          <w:tcPr>
            <w:tcW w:w="0" w:type="auto"/>
            <w:vAlign w:val="center"/>
            <w:hideMark/>
          </w:tcPr>
          <w:p w14:paraId="044DA8A0" w14:textId="77777777" w:rsidR="004410D4" w:rsidRDefault="006F2BF3">
            <w:r>
              <w:t>Структурний підрозділ Виконавчого комітету Тетіївської міської ради</w:t>
            </w:r>
          </w:p>
        </w:tc>
        <w:tc>
          <w:tcPr>
            <w:tcW w:w="0" w:type="auto"/>
            <w:vAlign w:val="center"/>
            <w:hideMark/>
          </w:tcPr>
          <w:p w14:paraId="324AA890" w14:textId="77777777" w:rsidR="004410D4" w:rsidRDefault="005C3BCF" w:rsidP="006769AF">
            <w:pPr>
              <w:ind w:left="0" w:firstLine="0"/>
            </w:pPr>
            <w:r>
              <w:t xml:space="preserve"> 100 000</w:t>
            </w:r>
            <w:r w:rsidR="004410D4">
              <w:t xml:space="preserve"> грн</w:t>
            </w:r>
          </w:p>
        </w:tc>
      </w:tr>
      <w:tr w:rsidR="006F2BF3" w14:paraId="34DF999D" w14:textId="77777777" w:rsidTr="004410D4">
        <w:trPr>
          <w:tblCellSpacing w:w="15" w:type="dxa"/>
        </w:trPr>
        <w:tc>
          <w:tcPr>
            <w:tcW w:w="0" w:type="auto"/>
            <w:vAlign w:val="center"/>
            <w:hideMark/>
          </w:tcPr>
          <w:p w14:paraId="0699DBD1" w14:textId="77777777" w:rsidR="004410D4" w:rsidRDefault="004410D4">
            <w:r>
              <w:t>2</w:t>
            </w:r>
          </w:p>
        </w:tc>
        <w:tc>
          <w:tcPr>
            <w:tcW w:w="0" w:type="auto"/>
            <w:vAlign w:val="center"/>
            <w:hideMark/>
          </w:tcPr>
          <w:p w14:paraId="57929467" w14:textId="77777777" w:rsidR="004410D4" w:rsidRDefault="004410D4">
            <w:r>
              <w:t>Впровадження та супровід внутрішнього чат-боту урядовця</w:t>
            </w:r>
          </w:p>
        </w:tc>
        <w:tc>
          <w:tcPr>
            <w:tcW w:w="0" w:type="auto"/>
            <w:vAlign w:val="center"/>
            <w:hideMark/>
          </w:tcPr>
          <w:p w14:paraId="2D540517" w14:textId="77777777" w:rsidR="004410D4" w:rsidRDefault="006F2BF3">
            <w:r>
              <w:t>Структурний підрозділ Виконавчого комітету Тетіївської міської ради</w:t>
            </w:r>
          </w:p>
        </w:tc>
        <w:tc>
          <w:tcPr>
            <w:tcW w:w="0" w:type="auto"/>
            <w:vAlign w:val="center"/>
            <w:hideMark/>
          </w:tcPr>
          <w:p w14:paraId="0B541CC0" w14:textId="77777777" w:rsidR="004410D4" w:rsidRDefault="005C3BCF" w:rsidP="006769AF">
            <w:pPr>
              <w:ind w:left="0" w:firstLine="0"/>
            </w:pPr>
            <w:r>
              <w:t>50</w:t>
            </w:r>
            <w:r w:rsidR="004410D4">
              <w:t xml:space="preserve"> 000 грн</w:t>
            </w:r>
          </w:p>
        </w:tc>
      </w:tr>
      <w:tr w:rsidR="006F2BF3" w14:paraId="40F93D63" w14:textId="77777777" w:rsidTr="004410D4">
        <w:trPr>
          <w:tblCellSpacing w:w="15" w:type="dxa"/>
        </w:trPr>
        <w:tc>
          <w:tcPr>
            <w:tcW w:w="0" w:type="auto"/>
            <w:vAlign w:val="center"/>
            <w:hideMark/>
          </w:tcPr>
          <w:p w14:paraId="0114E7CB" w14:textId="77777777" w:rsidR="004410D4" w:rsidRDefault="004410D4">
            <w:r>
              <w:t>4</w:t>
            </w:r>
          </w:p>
        </w:tc>
        <w:tc>
          <w:tcPr>
            <w:tcW w:w="0" w:type="auto"/>
            <w:vAlign w:val="center"/>
            <w:hideMark/>
          </w:tcPr>
          <w:p w14:paraId="1A0CFC5D" w14:textId="77777777" w:rsidR="004410D4" w:rsidRDefault="004410D4">
            <w:r>
              <w:t>Модернізація офіційного вебпорталу громади з інтеграцією з відкритими даними</w:t>
            </w:r>
          </w:p>
        </w:tc>
        <w:tc>
          <w:tcPr>
            <w:tcW w:w="0" w:type="auto"/>
            <w:vAlign w:val="center"/>
            <w:hideMark/>
          </w:tcPr>
          <w:p w14:paraId="7F3A364D" w14:textId="77777777" w:rsidR="004410D4" w:rsidRDefault="006F2BF3">
            <w:r>
              <w:t>Структурний підрозділ Виконавчого комітету Тетіївської міської ради</w:t>
            </w:r>
          </w:p>
        </w:tc>
        <w:tc>
          <w:tcPr>
            <w:tcW w:w="0" w:type="auto"/>
            <w:vAlign w:val="center"/>
            <w:hideMark/>
          </w:tcPr>
          <w:p w14:paraId="77422E5A" w14:textId="77777777" w:rsidR="004410D4" w:rsidRDefault="005C3BCF">
            <w:r>
              <w:t>40</w:t>
            </w:r>
            <w:r w:rsidR="004410D4">
              <w:t xml:space="preserve"> 000 грн</w:t>
            </w:r>
          </w:p>
        </w:tc>
      </w:tr>
      <w:tr w:rsidR="006F2BF3" w14:paraId="22526A35" w14:textId="77777777" w:rsidTr="004410D4">
        <w:trPr>
          <w:tblCellSpacing w:w="15" w:type="dxa"/>
        </w:trPr>
        <w:tc>
          <w:tcPr>
            <w:tcW w:w="0" w:type="auto"/>
            <w:vAlign w:val="center"/>
            <w:hideMark/>
          </w:tcPr>
          <w:p w14:paraId="34B4E132" w14:textId="77777777" w:rsidR="004410D4" w:rsidRDefault="004410D4">
            <w:r>
              <w:t>5</w:t>
            </w:r>
          </w:p>
        </w:tc>
        <w:tc>
          <w:tcPr>
            <w:tcW w:w="0" w:type="auto"/>
            <w:vAlign w:val="center"/>
            <w:hideMark/>
          </w:tcPr>
          <w:p w14:paraId="1A301A07" w14:textId="77777777" w:rsidR="004410D4" w:rsidRDefault="004410D4">
            <w:r>
              <w:t>Встановлення програмного захисту інформації та антивірусного ПЗ на серверах ради</w:t>
            </w:r>
          </w:p>
        </w:tc>
        <w:tc>
          <w:tcPr>
            <w:tcW w:w="0" w:type="auto"/>
            <w:vAlign w:val="center"/>
            <w:hideMark/>
          </w:tcPr>
          <w:p w14:paraId="4263305F" w14:textId="77777777" w:rsidR="004410D4" w:rsidRDefault="006F2BF3">
            <w:r>
              <w:t>Структурний підрозділ Виконавчого комітету Тетіївської міської ради</w:t>
            </w:r>
          </w:p>
        </w:tc>
        <w:tc>
          <w:tcPr>
            <w:tcW w:w="0" w:type="auto"/>
            <w:vAlign w:val="center"/>
            <w:hideMark/>
          </w:tcPr>
          <w:p w14:paraId="72437E55" w14:textId="77777777" w:rsidR="004410D4" w:rsidRDefault="005C3BCF">
            <w:r>
              <w:t>4</w:t>
            </w:r>
            <w:r w:rsidR="006769AF">
              <w:t>0</w:t>
            </w:r>
            <w:r w:rsidR="004410D4">
              <w:t xml:space="preserve"> 000 грн</w:t>
            </w:r>
          </w:p>
        </w:tc>
      </w:tr>
      <w:tr w:rsidR="006F2BF3" w14:paraId="4B4ACDE0" w14:textId="77777777" w:rsidTr="004410D4">
        <w:trPr>
          <w:tblCellSpacing w:w="15" w:type="dxa"/>
        </w:trPr>
        <w:tc>
          <w:tcPr>
            <w:tcW w:w="0" w:type="auto"/>
            <w:vAlign w:val="center"/>
          </w:tcPr>
          <w:p w14:paraId="4EC13950" w14:textId="77777777" w:rsidR="006F2BF3" w:rsidRDefault="006F2BF3">
            <w:r>
              <w:t>6</w:t>
            </w:r>
          </w:p>
        </w:tc>
        <w:tc>
          <w:tcPr>
            <w:tcW w:w="0" w:type="auto"/>
            <w:vAlign w:val="center"/>
          </w:tcPr>
          <w:p w14:paraId="65C08588" w14:textId="77777777" w:rsidR="006F2BF3" w:rsidRDefault="006F2BF3">
            <w:r>
              <w:t>Впровадження послуги «Мобільна валіза» для працівників ЦНАПу</w:t>
            </w:r>
          </w:p>
        </w:tc>
        <w:tc>
          <w:tcPr>
            <w:tcW w:w="0" w:type="auto"/>
            <w:vAlign w:val="center"/>
          </w:tcPr>
          <w:p w14:paraId="25CF9996" w14:textId="77777777" w:rsidR="006F2BF3" w:rsidRDefault="006F2BF3">
            <w:r>
              <w:t>Структурний підрозділ Виконавчого комітету Тетіївської міської ради</w:t>
            </w:r>
          </w:p>
        </w:tc>
        <w:tc>
          <w:tcPr>
            <w:tcW w:w="0" w:type="auto"/>
            <w:vAlign w:val="center"/>
          </w:tcPr>
          <w:p w14:paraId="2843C78A" w14:textId="77777777" w:rsidR="006F2BF3" w:rsidRDefault="006F2BF3">
            <w:r>
              <w:t>400 000грн.</w:t>
            </w:r>
          </w:p>
        </w:tc>
      </w:tr>
      <w:tr w:rsidR="004410D4" w14:paraId="726B94AC" w14:textId="77777777" w:rsidTr="00C775AA">
        <w:trPr>
          <w:tblCellSpacing w:w="15" w:type="dxa"/>
        </w:trPr>
        <w:tc>
          <w:tcPr>
            <w:tcW w:w="0" w:type="auto"/>
            <w:gridSpan w:val="3"/>
            <w:vAlign w:val="center"/>
            <w:hideMark/>
          </w:tcPr>
          <w:p w14:paraId="0FC8F4ED" w14:textId="77777777" w:rsidR="004410D4" w:rsidRDefault="004410D4">
            <w:pPr>
              <w:rPr>
                <w:sz w:val="20"/>
                <w:szCs w:val="20"/>
              </w:rPr>
            </w:pPr>
            <w:r>
              <w:rPr>
                <w:rStyle w:val="af3"/>
              </w:rPr>
              <w:t>ВСЬОГО</w:t>
            </w:r>
          </w:p>
        </w:tc>
        <w:tc>
          <w:tcPr>
            <w:tcW w:w="0" w:type="auto"/>
            <w:vAlign w:val="center"/>
            <w:hideMark/>
          </w:tcPr>
          <w:p w14:paraId="2B68E6D0" w14:textId="77777777" w:rsidR="004410D4" w:rsidRDefault="005C3BCF">
            <w:r>
              <w:rPr>
                <w:rStyle w:val="af3"/>
              </w:rPr>
              <w:t>63</w:t>
            </w:r>
            <w:r w:rsidR="006769AF">
              <w:rPr>
                <w:rStyle w:val="af3"/>
              </w:rPr>
              <w:t>0</w:t>
            </w:r>
            <w:r w:rsidR="004410D4">
              <w:rPr>
                <w:rStyle w:val="af3"/>
              </w:rPr>
              <w:t xml:space="preserve"> 000 грн</w:t>
            </w:r>
          </w:p>
        </w:tc>
      </w:tr>
    </w:tbl>
    <w:p w14:paraId="243385E5" w14:textId="77777777" w:rsidR="00FB30E1" w:rsidRDefault="00FB30E1">
      <w:pPr>
        <w:ind w:firstLine="720"/>
        <w:jc w:val="both"/>
        <w:rPr>
          <w:i/>
        </w:rPr>
      </w:pPr>
    </w:p>
    <w:p w14:paraId="67A45BF6" w14:textId="77777777" w:rsidR="00FB30E1" w:rsidRDefault="00FB30E1">
      <w:pPr>
        <w:ind w:firstLine="720"/>
        <w:jc w:val="both"/>
        <w:rPr>
          <w:i/>
        </w:rPr>
      </w:pPr>
    </w:p>
    <w:p w14:paraId="2768C7EE" w14:textId="77777777" w:rsidR="00FB30E1" w:rsidRDefault="00FB30E1" w:rsidP="006E0333">
      <w:pPr>
        <w:ind w:left="0" w:firstLine="0"/>
        <w:jc w:val="both"/>
        <w:rPr>
          <w:i/>
        </w:rPr>
      </w:pPr>
    </w:p>
    <w:p w14:paraId="79CACDF3" w14:textId="77777777" w:rsidR="00FB30E1" w:rsidRDefault="00FB30E1">
      <w:pPr>
        <w:ind w:firstLine="720"/>
        <w:jc w:val="both"/>
        <w:rPr>
          <w:i/>
        </w:rPr>
      </w:pPr>
    </w:p>
    <w:p w14:paraId="744BD0F8" w14:textId="77777777" w:rsidR="006E0333" w:rsidRPr="006E0333" w:rsidRDefault="006E0333" w:rsidP="006E0333">
      <w:pPr>
        <w:spacing w:line="240" w:lineRule="auto"/>
        <w:ind w:left="0" w:firstLine="0"/>
        <w:jc w:val="both"/>
        <w:rPr>
          <w:rFonts w:eastAsia="Calibri"/>
          <w:position w:val="0"/>
          <w:sz w:val="28"/>
          <w:szCs w:val="28"/>
          <w:lang w:val="ru-RU" w:eastAsia="en-US"/>
        </w:rPr>
      </w:pPr>
      <w:r w:rsidRPr="006E0333">
        <w:rPr>
          <w:rFonts w:eastAsia="Calibri"/>
          <w:position w:val="0"/>
          <w:sz w:val="28"/>
          <w:szCs w:val="28"/>
          <w:lang w:val="ru-RU" w:eastAsia="en-US"/>
        </w:rPr>
        <w:t xml:space="preserve">       Секретар міської ради                                        Наталія ІВАНЮТА</w:t>
      </w:r>
    </w:p>
    <w:p w14:paraId="1B9CB74D" w14:textId="77777777" w:rsidR="00FB30E1" w:rsidRDefault="00FB30E1">
      <w:pPr>
        <w:ind w:firstLine="720"/>
        <w:jc w:val="both"/>
        <w:rPr>
          <w:i/>
        </w:rPr>
      </w:pPr>
    </w:p>
    <w:p w14:paraId="6630CC87" w14:textId="77777777" w:rsidR="00FB30E1" w:rsidRDefault="00FB30E1">
      <w:pPr>
        <w:ind w:firstLine="720"/>
        <w:jc w:val="both"/>
        <w:rPr>
          <w:i/>
        </w:rPr>
      </w:pPr>
    </w:p>
    <w:p w14:paraId="792342C9" w14:textId="77777777" w:rsidR="00FB30E1" w:rsidRDefault="00FB30E1">
      <w:pPr>
        <w:ind w:firstLine="720"/>
        <w:jc w:val="both"/>
        <w:rPr>
          <w:i/>
        </w:rPr>
      </w:pPr>
    </w:p>
    <w:p w14:paraId="58C620DD" w14:textId="77777777" w:rsidR="00FB30E1" w:rsidRDefault="00FB30E1">
      <w:pPr>
        <w:ind w:firstLine="720"/>
        <w:jc w:val="both"/>
        <w:rPr>
          <w:i/>
        </w:rPr>
      </w:pPr>
    </w:p>
    <w:p w14:paraId="43E7A443" w14:textId="77777777" w:rsidR="00FB30E1" w:rsidRDefault="00FB30E1">
      <w:pPr>
        <w:ind w:firstLine="720"/>
        <w:jc w:val="both"/>
        <w:rPr>
          <w:i/>
        </w:rPr>
      </w:pPr>
    </w:p>
    <w:p w14:paraId="28958059" w14:textId="77777777" w:rsidR="00FB30E1" w:rsidRDefault="00FB30E1">
      <w:pPr>
        <w:ind w:firstLine="720"/>
        <w:jc w:val="both"/>
        <w:rPr>
          <w:i/>
        </w:rPr>
      </w:pPr>
    </w:p>
    <w:p w14:paraId="0A69A04A" w14:textId="77777777" w:rsidR="00FB30E1" w:rsidRDefault="00FB30E1">
      <w:pPr>
        <w:ind w:firstLine="720"/>
        <w:jc w:val="both"/>
        <w:rPr>
          <w:i/>
        </w:rPr>
      </w:pPr>
    </w:p>
    <w:p w14:paraId="1136F514" w14:textId="77777777" w:rsidR="00FB30E1" w:rsidRDefault="00FB30E1">
      <w:pPr>
        <w:ind w:firstLine="720"/>
        <w:jc w:val="both"/>
        <w:rPr>
          <w:i/>
        </w:rPr>
      </w:pPr>
    </w:p>
    <w:p w14:paraId="0464AA9B" w14:textId="77777777" w:rsidR="00FB30E1" w:rsidRDefault="00FB30E1">
      <w:pPr>
        <w:ind w:firstLine="720"/>
        <w:jc w:val="both"/>
        <w:rPr>
          <w:i/>
        </w:rPr>
      </w:pPr>
    </w:p>
    <w:p w14:paraId="24F1A17A" w14:textId="77777777" w:rsidR="00FB30E1" w:rsidRDefault="00FB30E1">
      <w:pPr>
        <w:ind w:firstLine="720"/>
        <w:jc w:val="both"/>
        <w:rPr>
          <w:i/>
        </w:rPr>
      </w:pPr>
    </w:p>
    <w:p w14:paraId="64CC7C64" w14:textId="77777777" w:rsidR="00FB30E1" w:rsidRDefault="00FB30E1">
      <w:pPr>
        <w:ind w:firstLine="720"/>
        <w:jc w:val="both"/>
        <w:rPr>
          <w:i/>
        </w:rPr>
      </w:pPr>
    </w:p>
    <w:p w14:paraId="13CCF594" w14:textId="77777777" w:rsidR="00FB30E1" w:rsidRDefault="00FB30E1">
      <w:pPr>
        <w:ind w:firstLine="720"/>
        <w:jc w:val="both"/>
        <w:rPr>
          <w:i/>
        </w:rPr>
      </w:pPr>
    </w:p>
    <w:p w14:paraId="38F5DBCC" w14:textId="77777777" w:rsidR="006E0333" w:rsidRDefault="006E0333">
      <w:pPr>
        <w:ind w:firstLine="720"/>
        <w:jc w:val="both"/>
        <w:rPr>
          <w:i/>
        </w:rPr>
      </w:pPr>
    </w:p>
    <w:p w14:paraId="4AFE0151" w14:textId="77777777" w:rsidR="006E0333" w:rsidRDefault="006E0333">
      <w:pPr>
        <w:ind w:firstLine="720"/>
        <w:jc w:val="both"/>
        <w:rPr>
          <w:i/>
        </w:rPr>
      </w:pPr>
    </w:p>
    <w:p w14:paraId="0D8562F6" w14:textId="77777777" w:rsidR="006F2BF3" w:rsidRDefault="006F2BF3" w:rsidP="006E0333">
      <w:pPr>
        <w:ind w:left="0" w:firstLine="0"/>
        <w:jc w:val="both"/>
        <w:rPr>
          <w:i/>
        </w:rPr>
      </w:pPr>
    </w:p>
    <w:p w14:paraId="5132255F" w14:textId="77777777" w:rsidR="00B95F02" w:rsidRDefault="00B95F02" w:rsidP="006E0333">
      <w:pPr>
        <w:ind w:left="0" w:firstLine="0"/>
        <w:jc w:val="both"/>
        <w:rPr>
          <w:i/>
        </w:rPr>
      </w:pPr>
    </w:p>
    <w:p w14:paraId="0BD09B96" w14:textId="77777777" w:rsidR="00B95F02" w:rsidRDefault="00B95F02" w:rsidP="006E0333">
      <w:pPr>
        <w:ind w:left="0" w:firstLine="0"/>
        <w:jc w:val="both"/>
        <w:rPr>
          <w:i/>
        </w:rPr>
      </w:pPr>
    </w:p>
    <w:p w14:paraId="5CED7673" w14:textId="77777777" w:rsidR="006F2BF3" w:rsidRDefault="006F2BF3">
      <w:pPr>
        <w:ind w:firstLine="720"/>
        <w:jc w:val="both"/>
        <w:rPr>
          <w:i/>
        </w:rPr>
      </w:pPr>
    </w:p>
    <w:p w14:paraId="1CE5F305" w14:textId="77777777" w:rsidR="006E0333" w:rsidRPr="006E0333" w:rsidRDefault="006E0333" w:rsidP="006E0333">
      <w:pPr>
        <w:pStyle w:val="af4"/>
        <w:jc w:val="center"/>
        <w:rPr>
          <w:rStyle w:val="af3"/>
          <w:b w:val="0"/>
          <w:bCs w:val="0"/>
          <w:sz w:val="28"/>
          <w:szCs w:val="28"/>
        </w:rPr>
      </w:pPr>
      <w:bookmarkStart w:id="22" w:name="_Toc214267007"/>
      <w:r>
        <w:rPr>
          <w:rStyle w:val="11"/>
          <w:b w:val="0"/>
          <w:szCs w:val="28"/>
        </w:rPr>
        <w:t xml:space="preserve">                                                       Додаток 2</w:t>
      </w:r>
      <w:r w:rsidRPr="006E0333">
        <w:rPr>
          <w:rStyle w:val="af3"/>
          <w:b w:val="0"/>
          <w:bCs w:val="0"/>
          <w:sz w:val="28"/>
          <w:szCs w:val="28"/>
        </w:rPr>
        <w:t xml:space="preserve"> </w:t>
      </w:r>
    </w:p>
    <w:p w14:paraId="3CA8C71B" w14:textId="77777777" w:rsidR="006E0333" w:rsidRPr="006E0333" w:rsidRDefault="006E0333" w:rsidP="006E0333">
      <w:pPr>
        <w:pStyle w:val="af4"/>
        <w:jc w:val="center"/>
        <w:rPr>
          <w:sz w:val="28"/>
          <w:szCs w:val="28"/>
        </w:rPr>
      </w:pPr>
      <w:r w:rsidRPr="006E0333">
        <w:rPr>
          <w:rStyle w:val="af3"/>
          <w:b w:val="0"/>
          <w:bCs w:val="0"/>
          <w:sz w:val="28"/>
          <w:szCs w:val="28"/>
        </w:rPr>
        <w:t xml:space="preserve">                      </w:t>
      </w:r>
      <w:r>
        <w:rPr>
          <w:rStyle w:val="af3"/>
          <w:b w:val="0"/>
          <w:bCs w:val="0"/>
          <w:sz w:val="28"/>
          <w:szCs w:val="28"/>
        </w:rPr>
        <w:t xml:space="preserve">                              </w:t>
      </w:r>
      <w:r w:rsidRPr="006E0333">
        <w:rPr>
          <w:rStyle w:val="af3"/>
          <w:b w:val="0"/>
          <w:bCs w:val="0"/>
          <w:sz w:val="28"/>
          <w:szCs w:val="28"/>
        </w:rPr>
        <w:t>до</w:t>
      </w:r>
      <w:r w:rsidRPr="006E0333">
        <w:rPr>
          <w:sz w:val="28"/>
          <w:szCs w:val="28"/>
        </w:rPr>
        <w:t xml:space="preserve"> </w:t>
      </w:r>
      <w:r>
        <w:rPr>
          <w:rStyle w:val="af3"/>
          <w:b w:val="0"/>
          <w:bCs w:val="0"/>
          <w:sz w:val="28"/>
          <w:szCs w:val="28"/>
        </w:rPr>
        <w:t>П</w:t>
      </w:r>
      <w:r w:rsidRPr="006E0333">
        <w:rPr>
          <w:rStyle w:val="af3"/>
          <w:b w:val="0"/>
          <w:bCs w:val="0"/>
          <w:sz w:val="28"/>
          <w:szCs w:val="28"/>
        </w:rPr>
        <w:t>рограми інформатизації</w:t>
      </w:r>
      <w:r w:rsidRPr="006E0333">
        <w:rPr>
          <w:sz w:val="28"/>
          <w:szCs w:val="28"/>
        </w:rPr>
        <w:t xml:space="preserve">               </w:t>
      </w:r>
    </w:p>
    <w:p w14:paraId="31EB2ACE" w14:textId="77777777" w:rsidR="006E0333" w:rsidRPr="006E0333" w:rsidRDefault="006E0333" w:rsidP="006E0333">
      <w:pPr>
        <w:pStyle w:val="af4"/>
        <w:jc w:val="center"/>
        <w:rPr>
          <w:rStyle w:val="af3"/>
          <w:b w:val="0"/>
          <w:bCs w:val="0"/>
          <w:sz w:val="28"/>
          <w:szCs w:val="28"/>
        </w:rPr>
      </w:pPr>
      <w:r w:rsidRPr="006E0333">
        <w:rPr>
          <w:sz w:val="28"/>
          <w:szCs w:val="28"/>
        </w:rPr>
        <w:t xml:space="preserve">                                  </w:t>
      </w:r>
      <w:r>
        <w:rPr>
          <w:sz w:val="28"/>
          <w:szCs w:val="28"/>
        </w:rPr>
        <w:t xml:space="preserve">              </w:t>
      </w:r>
      <w:r w:rsidRPr="006E0333">
        <w:rPr>
          <w:rStyle w:val="af3"/>
          <w:b w:val="0"/>
          <w:bCs w:val="0"/>
          <w:sz w:val="28"/>
          <w:szCs w:val="28"/>
        </w:rPr>
        <w:t xml:space="preserve">«Цифровізація Тетіївської </w:t>
      </w:r>
    </w:p>
    <w:p w14:paraId="25D5EC11" w14:textId="77777777" w:rsidR="006E0333" w:rsidRPr="006E0333" w:rsidRDefault="006E0333" w:rsidP="006E0333">
      <w:pPr>
        <w:pStyle w:val="af4"/>
        <w:jc w:val="center"/>
        <w:rPr>
          <w:sz w:val="28"/>
          <w:szCs w:val="28"/>
        </w:rPr>
      </w:pPr>
      <w:r>
        <w:rPr>
          <w:rStyle w:val="af3"/>
          <w:b w:val="0"/>
          <w:bCs w:val="0"/>
          <w:sz w:val="28"/>
          <w:szCs w:val="28"/>
        </w:rPr>
        <w:t xml:space="preserve">                                                           </w:t>
      </w:r>
      <w:r w:rsidRPr="006E0333">
        <w:rPr>
          <w:rStyle w:val="af3"/>
          <w:b w:val="0"/>
          <w:bCs w:val="0"/>
          <w:sz w:val="28"/>
          <w:szCs w:val="28"/>
        </w:rPr>
        <w:t>міської територіальної громада»</w:t>
      </w:r>
      <w:r w:rsidRPr="006E0333">
        <w:rPr>
          <w:sz w:val="28"/>
          <w:szCs w:val="28"/>
        </w:rPr>
        <w:br/>
      </w:r>
      <w:r>
        <w:rPr>
          <w:rStyle w:val="af3"/>
          <w:b w:val="0"/>
          <w:bCs w:val="0"/>
          <w:sz w:val="28"/>
          <w:szCs w:val="28"/>
        </w:rPr>
        <w:t xml:space="preserve">                                    </w:t>
      </w:r>
      <w:r w:rsidRPr="006E0333">
        <w:rPr>
          <w:rStyle w:val="af3"/>
          <w:b w:val="0"/>
          <w:bCs w:val="0"/>
          <w:sz w:val="28"/>
          <w:szCs w:val="28"/>
        </w:rPr>
        <w:t>на 2026–2028 роки</w:t>
      </w:r>
    </w:p>
    <w:p w14:paraId="1ACE09BE" w14:textId="77777777" w:rsidR="006E0333" w:rsidRDefault="006E0333" w:rsidP="0031006A">
      <w:pPr>
        <w:pStyle w:val="3"/>
        <w:jc w:val="center"/>
        <w:rPr>
          <w:rStyle w:val="af3"/>
          <w:b/>
          <w:bCs w:val="0"/>
        </w:rPr>
      </w:pPr>
    </w:p>
    <w:p w14:paraId="6D586F06" w14:textId="77777777" w:rsidR="0031006A" w:rsidRDefault="006769AF" w:rsidP="0031006A">
      <w:pPr>
        <w:pStyle w:val="3"/>
        <w:jc w:val="center"/>
      </w:pPr>
      <w:r>
        <w:rPr>
          <w:rStyle w:val="af3"/>
          <w:b/>
          <w:bCs w:val="0"/>
        </w:rPr>
        <w:t>Заходи Програми у 2027</w:t>
      </w:r>
      <w:r w:rsidR="0031006A">
        <w:rPr>
          <w:rStyle w:val="af3"/>
          <w:b/>
          <w:bCs w:val="0"/>
        </w:rPr>
        <w:t xml:space="preserve"> році</w:t>
      </w:r>
      <w:bookmarkEnd w:id="22"/>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3"/>
        <w:gridCol w:w="3855"/>
        <w:gridCol w:w="3101"/>
        <w:gridCol w:w="1876"/>
      </w:tblGrid>
      <w:tr w:rsidR="0031006A" w14:paraId="4CFE028E" w14:textId="77777777" w:rsidTr="0031006A">
        <w:trPr>
          <w:tblHeader/>
          <w:tblCellSpacing w:w="15" w:type="dxa"/>
        </w:trPr>
        <w:tc>
          <w:tcPr>
            <w:tcW w:w="0" w:type="auto"/>
            <w:vAlign w:val="center"/>
            <w:hideMark/>
          </w:tcPr>
          <w:p w14:paraId="74A83170" w14:textId="77777777" w:rsidR="0031006A" w:rsidRDefault="0031006A">
            <w:pPr>
              <w:jc w:val="center"/>
              <w:rPr>
                <w:b/>
                <w:bCs/>
              </w:rPr>
            </w:pPr>
            <w:r>
              <w:rPr>
                <w:b/>
                <w:bCs/>
              </w:rPr>
              <w:t>№ з/п</w:t>
            </w:r>
          </w:p>
        </w:tc>
        <w:tc>
          <w:tcPr>
            <w:tcW w:w="0" w:type="auto"/>
            <w:vAlign w:val="center"/>
            <w:hideMark/>
          </w:tcPr>
          <w:p w14:paraId="737D840E" w14:textId="77777777" w:rsidR="0031006A" w:rsidRDefault="0031006A">
            <w:pPr>
              <w:jc w:val="center"/>
              <w:rPr>
                <w:b/>
                <w:bCs/>
              </w:rPr>
            </w:pPr>
            <w:r>
              <w:rPr>
                <w:b/>
                <w:bCs/>
              </w:rPr>
              <w:t>Зміст заходу</w:t>
            </w:r>
          </w:p>
        </w:tc>
        <w:tc>
          <w:tcPr>
            <w:tcW w:w="0" w:type="auto"/>
            <w:vAlign w:val="center"/>
            <w:hideMark/>
          </w:tcPr>
          <w:p w14:paraId="313FFC5B" w14:textId="77777777" w:rsidR="0031006A" w:rsidRDefault="0031006A">
            <w:pPr>
              <w:jc w:val="center"/>
              <w:rPr>
                <w:b/>
                <w:bCs/>
              </w:rPr>
            </w:pPr>
            <w:r>
              <w:rPr>
                <w:b/>
                <w:bCs/>
              </w:rPr>
              <w:t>Виконавці</w:t>
            </w:r>
          </w:p>
        </w:tc>
        <w:tc>
          <w:tcPr>
            <w:tcW w:w="0" w:type="auto"/>
            <w:vAlign w:val="center"/>
            <w:hideMark/>
          </w:tcPr>
          <w:p w14:paraId="7EC0FEDB" w14:textId="77777777" w:rsidR="0031006A" w:rsidRDefault="0031006A">
            <w:pPr>
              <w:jc w:val="center"/>
              <w:rPr>
                <w:b/>
                <w:bCs/>
              </w:rPr>
            </w:pPr>
            <w:r>
              <w:rPr>
                <w:b/>
                <w:bCs/>
              </w:rPr>
              <w:t>Обсяги фінансування</w:t>
            </w:r>
          </w:p>
        </w:tc>
      </w:tr>
      <w:tr w:rsidR="0031006A" w14:paraId="5E894916" w14:textId="77777777" w:rsidTr="0031006A">
        <w:trPr>
          <w:tblCellSpacing w:w="15" w:type="dxa"/>
        </w:trPr>
        <w:tc>
          <w:tcPr>
            <w:tcW w:w="0" w:type="auto"/>
            <w:vAlign w:val="center"/>
            <w:hideMark/>
          </w:tcPr>
          <w:p w14:paraId="47B4EA1C" w14:textId="77777777" w:rsidR="0031006A" w:rsidRDefault="0031006A">
            <w:r>
              <w:t>1</w:t>
            </w:r>
          </w:p>
        </w:tc>
        <w:tc>
          <w:tcPr>
            <w:tcW w:w="0" w:type="auto"/>
            <w:vAlign w:val="center"/>
            <w:hideMark/>
          </w:tcPr>
          <w:p w14:paraId="02861CED" w14:textId="77777777" w:rsidR="0031006A" w:rsidRDefault="0031006A">
            <w:r>
              <w:t>Розробка публічних онлайн-сервісів для мешканців (звернення, петиції, послуги)</w:t>
            </w:r>
          </w:p>
        </w:tc>
        <w:tc>
          <w:tcPr>
            <w:tcW w:w="0" w:type="auto"/>
            <w:vAlign w:val="center"/>
            <w:hideMark/>
          </w:tcPr>
          <w:p w14:paraId="6E106106" w14:textId="77777777" w:rsidR="0031006A" w:rsidRDefault="006F2BF3">
            <w:r>
              <w:t>Структурний підрозділ Виконавчого комітету Тетіївської міської ради</w:t>
            </w:r>
          </w:p>
        </w:tc>
        <w:tc>
          <w:tcPr>
            <w:tcW w:w="0" w:type="auto"/>
            <w:vAlign w:val="center"/>
            <w:hideMark/>
          </w:tcPr>
          <w:p w14:paraId="0567147A" w14:textId="77777777" w:rsidR="0031006A" w:rsidRDefault="006769AF">
            <w:r>
              <w:t>80</w:t>
            </w:r>
            <w:r w:rsidR="0031006A">
              <w:t xml:space="preserve"> 000 грн</w:t>
            </w:r>
          </w:p>
        </w:tc>
      </w:tr>
      <w:tr w:rsidR="0031006A" w14:paraId="67763D43" w14:textId="77777777" w:rsidTr="0031006A">
        <w:trPr>
          <w:tblCellSpacing w:w="15" w:type="dxa"/>
        </w:trPr>
        <w:tc>
          <w:tcPr>
            <w:tcW w:w="0" w:type="auto"/>
            <w:vAlign w:val="center"/>
            <w:hideMark/>
          </w:tcPr>
          <w:p w14:paraId="53C5B6BE" w14:textId="77777777" w:rsidR="0031006A" w:rsidRDefault="0031006A">
            <w:r>
              <w:t>2</w:t>
            </w:r>
          </w:p>
        </w:tc>
        <w:tc>
          <w:tcPr>
            <w:tcW w:w="0" w:type="auto"/>
            <w:vAlign w:val="center"/>
            <w:hideMark/>
          </w:tcPr>
          <w:p w14:paraId="63008A7C" w14:textId="77777777" w:rsidR="0031006A" w:rsidRDefault="0031006A">
            <w:r>
              <w:t>Розширення функціоналу кабінету мешканця (облік комунальних послуг, онлайн-оплата)</w:t>
            </w:r>
          </w:p>
        </w:tc>
        <w:tc>
          <w:tcPr>
            <w:tcW w:w="0" w:type="auto"/>
            <w:vAlign w:val="center"/>
            <w:hideMark/>
          </w:tcPr>
          <w:p w14:paraId="26CDB3BB" w14:textId="77777777" w:rsidR="0031006A" w:rsidRDefault="006F2BF3">
            <w:r>
              <w:t>Структурний підрозділ Виконавчого комітету Тетіївської міської ради</w:t>
            </w:r>
          </w:p>
        </w:tc>
        <w:tc>
          <w:tcPr>
            <w:tcW w:w="0" w:type="auto"/>
            <w:vAlign w:val="center"/>
            <w:hideMark/>
          </w:tcPr>
          <w:p w14:paraId="3C74CA00" w14:textId="77777777" w:rsidR="0031006A" w:rsidRDefault="006769AF">
            <w:r>
              <w:t>50</w:t>
            </w:r>
            <w:r w:rsidR="0031006A">
              <w:t xml:space="preserve"> 000 грн</w:t>
            </w:r>
          </w:p>
        </w:tc>
      </w:tr>
      <w:tr w:rsidR="0031006A" w14:paraId="1C7C3646" w14:textId="77777777" w:rsidTr="0031006A">
        <w:trPr>
          <w:tblCellSpacing w:w="15" w:type="dxa"/>
        </w:trPr>
        <w:tc>
          <w:tcPr>
            <w:tcW w:w="0" w:type="auto"/>
            <w:vAlign w:val="center"/>
            <w:hideMark/>
          </w:tcPr>
          <w:p w14:paraId="3E191652" w14:textId="77777777" w:rsidR="0031006A" w:rsidRDefault="0031006A">
            <w:r>
              <w:t>3</w:t>
            </w:r>
          </w:p>
        </w:tc>
        <w:tc>
          <w:tcPr>
            <w:tcW w:w="0" w:type="auto"/>
            <w:vAlign w:val="center"/>
            <w:hideMark/>
          </w:tcPr>
          <w:p w14:paraId="637A1F9A" w14:textId="77777777" w:rsidR="0031006A" w:rsidRDefault="0031006A">
            <w:r>
              <w:t>Розробка інформаційного порталу для моніторингу роботи комунальної техніки</w:t>
            </w:r>
          </w:p>
        </w:tc>
        <w:tc>
          <w:tcPr>
            <w:tcW w:w="0" w:type="auto"/>
            <w:vAlign w:val="center"/>
            <w:hideMark/>
          </w:tcPr>
          <w:p w14:paraId="5F1B52A6" w14:textId="77777777" w:rsidR="0031006A" w:rsidRDefault="006F2BF3">
            <w:r>
              <w:t>Структурний підрозділ Виконавчого комітету Тетіївської міської ради</w:t>
            </w:r>
          </w:p>
        </w:tc>
        <w:tc>
          <w:tcPr>
            <w:tcW w:w="0" w:type="auto"/>
            <w:vAlign w:val="center"/>
            <w:hideMark/>
          </w:tcPr>
          <w:p w14:paraId="363EA63D" w14:textId="77777777" w:rsidR="0031006A" w:rsidRDefault="006769AF">
            <w:r>
              <w:t>40</w:t>
            </w:r>
            <w:r w:rsidR="0031006A">
              <w:t xml:space="preserve"> 000 грн</w:t>
            </w:r>
          </w:p>
        </w:tc>
      </w:tr>
      <w:tr w:rsidR="0031006A" w14:paraId="6787DCCC" w14:textId="77777777" w:rsidTr="00C775AA">
        <w:trPr>
          <w:tblCellSpacing w:w="15" w:type="dxa"/>
        </w:trPr>
        <w:tc>
          <w:tcPr>
            <w:tcW w:w="0" w:type="auto"/>
            <w:gridSpan w:val="3"/>
            <w:vAlign w:val="center"/>
            <w:hideMark/>
          </w:tcPr>
          <w:p w14:paraId="643AD32D" w14:textId="77777777" w:rsidR="0031006A" w:rsidRDefault="0031006A">
            <w:pPr>
              <w:rPr>
                <w:sz w:val="20"/>
                <w:szCs w:val="20"/>
              </w:rPr>
            </w:pPr>
            <w:r>
              <w:rPr>
                <w:rStyle w:val="af3"/>
              </w:rPr>
              <w:t>ВСЬОГО</w:t>
            </w:r>
          </w:p>
        </w:tc>
        <w:tc>
          <w:tcPr>
            <w:tcW w:w="0" w:type="auto"/>
            <w:vAlign w:val="center"/>
            <w:hideMark/>
          </w:tcPr>
          <w:p w14:paraId="3FC44495" w14:textId="77777777" w:rsidR="0031006A" w:rsidRDefault="006769AF">
            <w:r>
              <w:rPr>
                <w:rStyle w:val="af3"/>
              </w:rPr>
              <w:t>17</w:t>
            </w:r>
            <w:r w:rsidR="0031006A">
              <w:rPr>
                <w:rStyle w:val="af3"/>
              </w:rPr>
              <w:t>0 000 грн</w:t>
            </w:r>
          </w:p>
        </w:tc>
      </w:tr>
    </w:tbl>
    <w:p w14:paraId="622E61B0" w14:textId="77777777" w:rsidR="0031006A" w:rsidRDefault="007151D7" w:rsidP="0031006A">
      <w:r>
        <w:pict w14:anchorId="298EF654">
          <v:rect id="_x0000_i1050" style="width:0;height:1.5pt" o:hralign="center" o:hrstd="t" o:hr="t" fillcolor="#a0a0a0" stroked="f"/>
        </w:pict>
      </w:r>
    </w:p>
    <w:p w14:paraId="28668623" w14:textId="77777777" w:rsidR="0031006A" w:rsidRDefault="0031006A" w:rsidP="0031006A"/>
    <w:p w14:paraId="0034C775" w14:textId="77777777" w:rsidR="0031006A" w:rsidRDefault="0031006A" w:rsidP="0031006A"/>
    <w:p w14:paraId="03D485B6" w14:textId="77777777" w:rsidR="0031006A" w:rsidRDefault="0031006A" w:rsidP="006E0333">
      <w:pPr>
        <w:ind w:left="0" w:firstLine="0"/>
      </w:pPr>
    </w:p>
    <w:p w14:paraId="0B1A3F0F" w14:textId="77777777" w:rsidR="0031006A" w:rsidRDefault="0031006A" w:rsidP="0031006A"/>
    <w:p w14:paraId="08F1DD2F" w14:textId="77777777" w:rsidR="0031006A" w:rsidRDefault="0031006A" w:rsidP="0031006A"/>
    <w:p w14:paraId="41BF003F" w14:textId="77777777" w:rsidR="006E0333" w:rsidRPr="006E0333" w:rsidRDefault="006E0333" w:rsidP="006E0333">
      <w:pPr>
        <w:spacing w:line="240" w:lineRule="auto"/>
        <w:ind w:left="0" w:firstLine="0"/>
        <w:jc w:val="both"/>
        <w:rPr>
          <w:rFonts w:eastAsia="Calibri"/>
          <w:position w:val="0"/>
          <w:sz w:val="28"/>
          <w:szCs w:val="28"/>
          <w:lang w:val="ru-RU" w:eastAsia="en-US"/>
        </w:rPr>
      </w:pPr>
      <w:r w:rsidRPr="006E0333">
        <w:rPr>
          <w:rFonts w:eastAsia="Calibri"/>
          <w:position w:val="0"/>
          <w:sz w:val="28"/>
          <w:szCs w:val="28"/>
          <w:lang w:val="ru-RU" w:eastAsia="en-US"/>
        </w:rPr>
        <w:t xml:space="preserve">       Секретар міської ради                                        Наталія ІВАНЮТА</w:t>
      </w:r>
    </w:p>
    <w:p w14:paraId="57793A81" w14:textId="77777777" w:rsidR="0031006A" w:rsidRDefault="0031006A" w:rsidP="0031006A"/>
    <w:p w14:paraId="60C63F47" w14:textId="77777777" w:rsidR="0031006A" w:rsidRDefault="0031006A" w:rsidP="0031006A"/>
    <w:p w14:paraId="30766D85" w14:textId="77777777" w:rsidR="0031006A" w:rsidRDefault="0031006A" w:rsidP="0031006A"/>
    <w:p w14:paraId="4A546247" w14:textId="77777777" w:rsidR="0031006A" w:rsidRDefault="0031006A" w:rsidP="0031006A"/>
    <w:p w14:paraId="224B2B44" w14:textId="77777777" w:rsidR="0031006A" w:rsidRDefault="0031006A" w:rsidP="0031006A"/>
    <w:p w14:paraId="38C791A4" w14:textId="77777777" w:rsidR="0031006A" w:rsidRDefault="0031006A" w:rsidP="0031006A"/>
    <w:p w14:paraId="5B2B146C" w14:textId="77777777" w:rsidR="0031006A" w:rsidRDefault="0031006A" w:rsidP="0031006A"/>
    <w:p w14:paraId="1EBB56E4" w14:textId="77777777" w:rsidR="0031006A" w:rsidRDefault="0031006A" w:rsidP="0031006A"/>
    <w:p w14:paraId="140132A3" w14:textId="77777777" w:rsidR="0031006A" w:rsidRDefault="0031006A" w:rsidP="0031006A"/>
    <w:p w14:paraId="0D004779" w14:textId="77777777" w:rsidR="0031006A" w:rsidRDefault="0031006A" w:rsidP="0031006A"/>
    <w:p w14:paraId="5EC29F88" w14:textId="77777777" w:rsidR="0031006A" w:rsidRDefault="0031006A" w:rsidP="0031006A"/>
    <w:p w14:paraId="6B6F158C" w14:textId="77777777" w:rsidR="0031006A" w:rsidRDefault="0031006A" w:rsidP="0031006A"/>
    <w:p w14:paraId="1F9A8057" w14:textId="77777777" w:rsidR="004B620B" w:rsidRDefault="004B620B" w:rsidP="0031006A"/>
    <w:p w14:paraId="053A536A" w14:textId="77777777" w:rsidR="006F2BF3" w:rsidRDefault="006F2BF3" w:rsidP="0031006A"/>
    <w:p w14:paraId="299EB9C3" w14:textId="77777777" w:rsidR="006F2BF3" w:rsidRDefault="006F2BF3" w:rsidP="006E0333">
      <w:pPr>
        <w:ind w:left="0" w:firstLine="0"/>
      </w:pPr>
    </w:p>
    <w:p w14:paraId="494946C8" w14:textId="77777777" w:rsidR="006E0333" w:rsidRDefault="006E0333" w:rsidP="006E0333">
      <w:pPr>
        <w:ind w:left="0" w:firstLine="0"/>
      </w:pPr>
    </w:p>
    <w:p w14:paraId="1B2D3170" w14:textId="77777777" w:rsidR="006E0333" w:rsidRDefault="006E0333" w:rsidP="006E0333">
      <w:pPr>
        <w:ind w:left="0" w:firstLine="0"/>
      </w:pPr>
    </w:p>
    <w:p w14:paraId="2FCE53CE" w14:textId="77777777" w:rsidR="006E0333" w:rsidRDefault="006E0333" w:rsidP="006E0333">
      <w:pPr>
        <w:ind w:left="0" w:firstLine="0"/>
      </w:pPr>
    </w:p>
    <w:p w14:paraId="1971CF91" w14:textId="77777777" w:rsidR="006E0333" w:rsidRDefault="006E0333" w:rsidP="006E0333">
      <w:pPr>
        <w:ind w:left="0" w:firstLine="0"/>
      </w:pPr>
    </w:p>
    <w:p w14:paraId="3E34BD53" w14:textId="77777777" w:rsidR="006E0333" w:rsidRDefault="006E0333" w:rsidP="006E0333">
      <w:pPr>
        <w:ind w:left="0" w:firstLine="0"/>
      </w:pPr>
    </w:p>
    <w:p w14:paraId="084FF638" w14:textId="77777777" w:rsidR="006E0333" w:rsidRDefault="006E0333" w:rsidP="006E0333">
      <w:pPr>
        <w:ind w:left="0" w:firstLine="0"/>
      </w:pPr>
    </w:p>
    <w:p w14:paraId="7EA56661" w14:textId="77777777" w:rsidR="006F2BF3" w:rsidRDefault="006F2BF3" w:rsidP="0031006A">
      <w:pPr>
        <w:pStyle w:val="af4"/>
        <w:jc w:val="right"/>
        <w:rPr>
          <w:rStyle w:val="11"/>
        </w:rPr>
      </w:pPr>
      <w:bookmarkStart w:id="23" w:name="_Toc214267008"/>
    </w:p>
    <w:p w14:paraId="2A55A59B" w14:textId="77777777" w:rsidR="006E0333" w:rsidRPr="006E0333" w:rsidRDefault="006E0333" w:rsidP="006E0333">
      <w:pPr>
        <w:pStyle w:val="af4"/>
        <w:jc w:val="center"/>
        <w:rPr>
          <w:rStyle w:val="af3"/>
          <w:b w:val="0"/>
          <w:bCs w:val="0"/>
          <w:sz w:val="28"/>
          <w:szCs w:val="28"/>
        </w:rPr>
      </w:pPr>
      <w:r>
        <w:rPr>
          <w:rStyle w:val="11"/>
        </w:rPr>
        <w:t xml:space="preserve">                                                                </w:t>
      </w:r>
      <w:r>
        <w:rPr>
          <w:rStyle w:val="11"/>
          <w:b w:val="0"/>
          <w:szCs w:val="28"/>
        </w:rPr>
        <w:t xml:space="preserve">Додаток </w:t>
      </w:r>
      <w:r w:rsidR="0031006A" w:rsidRPr="006E0333">
        <w:rPr>
          <w:rStyle w:val="11"/>
          <w:b w:val="0"/>
          <w:szCs w:val="28"/>
        </w:rPr>
        <w:t>3</w:t>
      </w:r>
      <w:bookmarkEnd w:id="23"/>
      <w:r w:rsidR="0031006A" w:rsidRPr="006E0333">
        <w:rPr>
          <w:rStyle w:val="af3"/>
          <w:b w:val="0"/>
          <w:bCs w:val="0"/>
          <w:sz w:val="28"/>
          <w:szCs w:val="28"/>
        </w:rPr>
        <w:t xml:space="preserve"> </w:t>
      </w:r>
    </w:p>
    <w:p w14:paraId="32BEE348" w14:textId="77777777" w:rsidR="006E0333" w:rsidRPr="006E0333" w:rsidRDefault="006E0333" w:rsidP="006E0333">
      <w:pPr>
        <w:pStyle w:val="af4"/>
        <w:jc w:val="center"/>
        <w:rPr>
          <w:sz w:val="28"/>
          <w:szCs w:val="28"/>
        </w:rPr>
      </w:pPr>
      <w:r w:rsidRPr="006E0333">
        <w:rPr>
          <w:rStyle w:val="af3"/>
          <w:b w:val="0"/>
          <w:bCs w:val="0"/>
          <w:sz w:val="28"/>
          <w:szCs w:val="28"/>
        </w:rPr>
        <w:t xml:space="preserve">                      </w:t>
      </w:r>
      <w:r>
        <w:rPr>
          <w:rStyle w:val="af3"/>
          <w:b w:val="0"/>
          <w:bCs w:val="0"/>
          <w:sz w:val="28"/>
          <w:szCs w:val="28"/>
        </w:rPr>
        <w:t xml:space="preserve">                               </w:t>
      </w:r>
      <w:r w:rsidRPr="006E0333">
        <w:rPr>
          <w:rStyle w:val="af3"/>
          <w:b w:val="0"/>
          <w:bCs w:val="0"/>
          <w:sz w:val="28"/>
          <w:szCs w:val="28"/>
        </w:rPr>
        <w:t>д</w:t>
      </w:r>
      <w:r w:rsidR="0031006A" w:rsidRPr="006E0333">
        <w:rPr>
          <w:rStyle w:val="af3"/>
          <w:b w:val="0"/>
          <w:bCs w:val="0"/>
          <w:sz w:val="28"/>
          <w:szCs w:val="28"/>
        </w:rPr>
        <w:t>о</w:t>
      </w:r>
      <w:r w:rsidRPr="006E0333">
        <w:rPr>
          <w:sz w:val="28"/>
          <w:szCs w:val="28"/>
        </w:rPr>
        <w:t xml:space="preserve"> </w:t>
      </w:r>
      <w:r>
        <w:rPr>
          <w:rStyle w:val="af3"/>
          <w:b w:val="0"/>
          <w:bCs w:val="0"/>
          <w:sz w:val="28"/>
          <w:szCs w:val="28"/>
        </w:rPr>
        <w:t>П</w:t>
      </w:r>
      <w:r w:rsidR="0031006A" w:rsidRPr="006E0333">
        <w:rPr>
          <w:rStyle w:val="af3"/>
          <w:b w:val="0"/>
          <w:bCs w:val="0"/>
          <w:sz w:val="28"/>
          <w:szCs w:val="28"/>
        </w:rPr>
        <w:t>рограми інформатизації</w:t>
      </w:r>
      <w:r w:rsidRPr="006E0333">
        <w:rPr>
          <w:sz w:val="28"/>
          <w:szCs w:val="28"/>
        </w:rPr>
        <w:t xml:space="preserve">               </w:t>
      </w:r>
    </w:p>
    <w:p w14:paraId="60220EEE" w14:textId="77777777" w:rsidR="0031006A" w:rsidRPr="006E0333" w:rsidRDefault="006E0333" w:rsidP="006E0333">
      <w:pPr>
        <w:pStyle w:val="af4"/>
        <w:jc w:val="center"/>
        <w:rPr>
          <w:rStyle w:val="af3"/>
          <w:b w:val="0"/>
          <w:bCs w:val="0"/>
          <w:sz w:val="28"/>
          <w:szCs w:val="28"/>
        </w:rPr>
      </w:pPr>
      <w:r w:rsidRPr="006E0333">
        <w:rPr>
          <w:sz w:val="28"/>
          <w:szCs w:val="28"/>
        </w:rPr>
        <w:t xml:space="preserve">                                  </w:t>
      </w:r>
      <w:r>
        <w:rPr>
          <w:sz w:val="28"/>
          <w:szCs w:val="28"/>
        </w:rPr>
        <w:t xml:space="preserve">              </w:t>
      </w:r>
      <w:r w:rsidR="0031006A" w:rsidRPr="006E0333">
        <w:rPr>
          <w:rStyle w:val="af3"/>
          <w:b w:val="0"/>
          <w:bCs w:val="0"/>
          <w:sz w:val="28"/>
          <w:szCs w:val="28"/>
        </w:rPr>
        <w:t xml:space="preserve">«Цифровізація Тетіївської </w:t>
      </w:r>
    </w:p>
    <w:p w14:paraId="15A3AF22" w14:textId="77777777" w:rsidR="0031006A" w:rsidRDefault="006E0333" w:rsidP="006E0333">
      <w:pPr>
        <w:pStyle w:val="af4"/>
        <w:jc w:val="center"/>
        <w:rPr>
          <w:rStyle w:val="af3"/>
          <w:b w:val="0"/>
          <w:bCs w:val="0"/>
          <w:sz w:val="28"/>
          <w:szCs w:val="28"/>
        </w:rPr>
      </w:pPr>
      <w:r>
        <w:rPr>
          <w:rStyle w:val="af3"/>
          <w:b w:val="0"/>
          <w:bCs w:val="0"/>
          <w:sz w:val="28"/>
          <w:szCs w:val="28"/>
        </w:rPr>
        <w:t xml:space="preserve">                                                           </w:t>
      </w:r>
      <w:r w:rsidR="0031006A" w:rsidRPr="006E0333">
        <w:rPr>
          <w:rStyle w:val="af3"/>
          <w:b w:val="0"/>
          <w:bCs w:val="0"/>
          <w:sz w:val="28"/>
          <w:szCs w:val="28"/>
        </w:rPr>
        <w:t>міської територіальної громада»</w:t>
      </w:r>
      <w:r w:rsidR="0031006A" w:rsidRPr="006E0333">
        <w:rPr>
          <w:sz w:val="28"/>
          <w:szCs w:val="28"/>
        </w:rPr>
        <w:br/>
      </w:r>
      <w:r>
        <w:rPr>
          <w:rStyle w:val="af3"/>
          <w:b w:val="0"/>
          <w:bCs w:val="0"/>
          <w:sz w:val="28"/>
          <w:szCs w:val="28"/>
        </w:rPr>
        <w:t xml:space="preserve">                                    </w:t>
      </w:r>
      <w:r w:rsidR="006769AF" w:rsidRPr="006E0333">
        <w:rPr>
          <w:rStyle w:val="af3"/>
          <w:b w:val="0"/>
          <w:bCs w:val="0"/>
          <w:sz w:val="28"/>
          <w:szCs w:val="28"/>
        </w:rPr>
        <w:t>на 2026–2028</w:t>
      </w:r>
      <w:r w:rsidR="0031006A" w:rsidRPr="006E0333">
        <w:rPr>
          <w:rStyle w:val="af3"/>
          <w:b w:val="0"/>
          <w:bCs w:val="0"/>
          <w:sz w:val="28"/>
          <w:szCs w:val="28"/>
        </w:rPr>
        <w:t xml:space="preserve"> роки</w:t>
      </w:r>
    </w:p>
    <w:p w14:paraId="438269B1" w14:textId="77777777" w:rsidR="006E0333" w:rsidRPr="006E0333" w:rsidRDefault="006E0333" w:rsidP="006E0333">
      <w:pPr>
        <w:pStyle w:val="af4"/>
        <w:jc w:val="center"/>
        <w:rPr>
          <w:sz w:val="28"/>
          <w:szCs w:val="28"/>
        </w:rPr>
      </w:pPr>
    </w:p>
    <w:p w14:paraId="7D1D89EF" w14:textId="77777777" w:rsidR="0031006A" w:rsidRDefault="0031006A" w:rsidP="0031006A">
      <w:pPr>
        <w:pStyle w:val="3"/>
        <w:jc w:val="center"/>
      </w:pPr>
      <w:bookmarkStart w:id="24" w:name="_Toc214267009"/>
      <w:r>
        <w:rPr>
          <w:rStyle w:val="af3"/>
          <w:b/>
          <w:bCs w:val="0"/>
        </w:rPr>
        <w:t>Заходи Програми у</w:t>
      </w:r>
      <w:r w:rsidR="006769AF">
        <w:rPr>
          <w:rStyle w:val="af3"/>
          <w:b/>
          <w:bCs w:val="0"/>
        </w:rPr>
        <w:t xml:space="preserve"> 2028</w:t>
      </w:r>
      <w:r>
        <w:rPr>
          <w:rStyle w:val="af3"/>
          <w:b/>
          <w:bCs w:val="0"/>
        </w:rPr>
        <w:t xml:space="preserve"> році</w:t>
      </w:r>
      <w:bookmarkEnd w:id="24"/>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5"/>
        <w:gridCol w:w="4069"/>
        <w:gridCol w:w="2704"/>
        <w:gridCol w:w="2087"/>
      </w:tblGrid>
      <w:tr w:rsidR="006769AF" w14:paraId="10614B84" w14:textId="77777777" w:rsidTr="0031006A">
        <w:trPr>
          <w:tblHeader/>
          <w:tblCellSpacing w:w="15" w:type="dxa"/>
        </w:trPr>
        <w:tc>
          <w:tcPr>
            <w:tcW w:w="0" w:type="auto"/>
            <w:vAlign w:val="center"/>
            <w:hideMark/>
          </w:tcPr>
          <w:p w14:paraId="71417F78" w14:textId="77777777" w:rsidR="0031006A" w:rsidRDefault="0031006A">
            <w:pPr>
              <w:jc w:val="center"/>
              <w:rPr>
                <w:b/>
                <w:bCs/>
              </w:rPr>
            </w:pPr>
            <w:r>
              <w:rPr>
                <w:b/>
                <w:bCs/>
              </w:rPr>
              <w:t>№ з/п</w:t>
            </w:r>
          </w:p>
        </w:tc>
        <w:tc>
          <w:tcPr>
            <w:tcW w:w="0" w:type="auto"/>
            <w:vAlign w:val="center"/>
            <w:hideMark/>
          </w:tcPr>
          <w:p w14:paraId="78C4234A" w14:textId="77777777" w:rsidR="0031006A" w:rsidRDefault="0031006A">
            <w:pPr>
              <w:jc w:val="center"/>
              <w:rPr>
                <w:b/>
                <w:bCs/>
              </w:rPr>
            </w:pPr>
            <w:r>
              <w:rPr>
                <w:b/>
                <w:bCs/>
              </w:rPr>
              <w:t>Зміст заходу</w:t>
            </w:r>
          </w:p>
        </w:tc>
        <w:tc>
          <w:tcPr>
            <w:tcW w:w="0" w:type="auto"/>
            <w:vAlign w:val="center"/>
            <w:hideMark/>
          </w:tcPr>
          <w:p w14:paraId="178AC219" w14:textId="77777777" w:rsidR="0031006A" w:rsidRDefault="0031006A">
            <w:pPr>
              <w:jc w:val="center"/>
              <w:rPr>
                <w:b/>
                <w:bCs/>
              </w:rPr>
            </w:pPr>
            <w:r>
              <w:rPr>
                <w:b/>
                <w:bCs/>
              </w:rPr>
              <w:t>Виконавці</w:t>
            </w:r>
          </w:p>
        </w:tc>
        <w:tc>
          <w:tcPr>
            <w:tcW w:w="0" w:type="auto"/>
            <w:vAlign w:val="center"/>
            <w:hideMark/>
          </w:tcPr>
          <w:p w14:paraId="4145086E" w14:textId="77777777" w:rsidR="0031006A" w:rsidRDefault="0031006A">
            <w:pPr>
              <w:jc w:val="center"/>
              <w:rPr>
                <w:b/>
                <w:bCs/>
              </w:rPr>
            </w:pPr>
            <w:r>
              <w:rPr>
                <w:b/>
                <w:bCs/>
              </w:rPr>
              <w:t>Обсяги фінансування</w:t>
            </w:r>
          </w:p>
        </w:tc>
      </w:tr>
      <w:tr w:rsidR="006769AF" w14:paraId="40376B8A" w14:textId="77777777" w:rsidTr="0031006A">
        <w:trPr>
          <w:tblCellSpacing w:w="15" w:type="dxa"/>
        </w:trPr>
        <w:tc>
          <w:tcPr>
            <w:tcW w:w="0" w:type="auto"/>
            <w:vAlign w:val="center"/>
            <w:hideMark/>
          </w:tcPr>
          <w:p w14:paraId="7F9ABB79" w14:textId="77777777" w:rsidR="0031006A" w:rsidRDefault="0031006A">
            <w:r>
              <w:t>1</w:t>
            </w:r>
          </w:p>
        </w:tc>
        <w:tc>
          <w:tcPr>
            <w:tcW w:w="0" w:type="auto"/>
            <w:vAlign w:val="center"/>
            <w:hideMark/>
          </w:tcPr>
          <w:p w14:paraId="6E171DD2" w14:textId="77777777" w:rsidR="0031006A" w:rsidRDefault="0031006A">
            <w:r>
              <w:t>Підтримка, оновлення та масштабування</w:t>
            </w:r>
            <w:r w:rsidR="006769AF">
              <w:t xml:space="preserve"> ІТ-рішень, запроваджених у 2026–2028</w:t>
            </w:r>
            <w:r>
              <w:t xml:space="preserve"> роках (чат-бот, документообіг, застосунок)</w:t>
            </w:r>
          </w:p>
        </w:tc>
        <w:tc>
          <w:tcPr>
            <w:tcW w:w="0" w:type="auto"/>
            <w:vAlign w:val="center"/>
            <w:hideMark/>
          </w:tcPr>
          <w:p w14:paraId="07DFEDB7" w14:textId="77777777" w:rsidR="0031006A" w:rsidRDefault="006F2BF3">
            <w:r>
              <w:t>Структурний підрозділ Виконавчого комітету Тетіївської міської ради</w:t>
            </w:r>
          </w:p>
        </w:tc>
        <w:tc>
          <w:tcPr>
            <w:tcW w:w="0" w:type="auto"/>
            <w:vAlign w:val="center"/>
            <w:hideMark/>
          </w:tcPr>
          <w:p w14:paraId="34AF32AA" w14:textId="77777777" w:rsidR="0031006A" w:rsidRDefault="006769AF" w:rsidP="006769AF">
            <w:r>
              <w:t xml:space="preserve">В межах кошторисних при значень </w:t>
            </w:r>
          </w:p>
        </w:tc>
      </w:tr>
      <w:tr w:rsidR="006769AF" w14:paraId="1FB09B33" w14:textId="77777777" w:rsidTr="0031006A">
        <w:trPr>
          <w:tblCellSpacing w:w="15" w:type="dxa"/>
        </w:trPr>
        <w:tc>
          <w:tcPr>
            <w:tcW w:w="0" w:type="auto"/>
            <w:vAlign w:val="center"/>
            <w:hideMark/>
          </w:tcPr>
          <w:p w14:paraId="2925676C" w14:textId="77777777" w:rsidR="0031006A" w:rsidRDefault="0031006A">
            <w:r>
              <w:t>2</w:t>
            </w:r>
          </w:p>
        </w:tc>
        <w:tc>
          <w:tcPr>
            <w:tcW w:w="0" w:type="auto"/>
            <w:vAlign w:val="center"/>
            <w:hideMark/>
          </w:tcPr>
          <w:p w14:paraId="1AFD6F5B" w14:textId="77777777" w:rsidR="0031006A" w:rsidRDefault="0031006A">
            <w:r>
              <w:t>Проведення аналітики впроваджених цифрових сервісів, підготовка звіту та плану розвитку до 2030 року</w:t>
            </w:r>
          </w:p>
        </w:tc>
        <w:tc>
          <w:tcPr>
            <w:tcW w:w="0" w:type="auto"/>
            <w:vAlign w:val="center"/>
            <w:hideMark/>
          </w:tcPr>
          <w:p w14:paraId="07A5B6BA" w14:textId="77777777" w:rsidR="0031006A" w:rsidRDefault="006F2BF3">
            <w:r>
              <w:t>Структурний підрозділ Виконавчого комітету Тетіївської міської ради</w:t>
            </w:r>
          </w:p>
        </w:tc>
        <w:tc>
          <w:tcPr>
            <w:tcW w:w="0" w:type="auto"/>
            <w:vAlign w:val="center"/>
            <w:hideMark/>
          </w:tcPr>
          <w:p w14:paraId="7B5FA7AD" w14:textId="77777777" w:rsidR="0031006A" w:rsidRDefault="0031006A">
            <w:r>
              <w:t>25 000 грн</w:t>
            </w:r>
          </w:p>
        </w:tc>
      </w:tr>
      <w:tr w:rsidR="0031006A" w14:paraId="52ECEE43" w14:textId="77777777" w:rsidTr="00C775AA">
        <w:trPr>
          <w:tblCellSpacing w:w="15" w:type="dxa"/>
        </w:trPr>
        <w:tc>
          <w:tcPr>
            <w:tcW w:w="0" w:type="auto"/>
            <w:gridSpan w:val="3"/>
            <w:vAlign w:val="center"/>
            <w:hideMark/>
          </w:tcPr>
          <w:p w14:paraId="553EB709" w14:textId="77777777" w:rsidR="0031006A" w:rsidRDefault="0031006A">
            <w:pPr>
              <w:rPr>
                <w:sz w:val="20"/>
                <w:szCs w:val="20"/>
              </w:rPr>
            </w:pPr>
            <w:r>
              <w:rPr>
                <w:rStyle w:val="af3"/>
              </w:rPr>
              <w:t>ВСЬОГО</w:t>
            </w:r>
          </w:p>
        </w:tc>
        <w:tc>
          <w:tcPr>
            <w:tcW w:w="0" w:type="auto"/>
            <w:vAlign w:val="center"/>
            <w:hideMark/>
          </w:tcPr>
          <w:p w14:paraId="6200C75C" w14:textId="77777777" w:rsidR="0031006A" w:rsidRDefault="0031006A"/>
        </w:tc>
      </w:tr>
    </w:tbl>
    <w:p w14:paraId="667D5202" w14:textId="77777777" w:rsidR="00FB30E1" w:rsidRDefault="00FB30E1">
      <w:pPr>
        <w:ind w:firstLine="720"/>
        <w:jc w:val="both"/>
        <w:rPr>
          <w:i/>
        </w:rPr>
      </w:pPr>
    </w:p>
    <w:p w14:paraId="70C0167A" w14:textId="77777777" w:rsidR="00FB30E1" w:rsidRDefault="00FB30E1">
      <w:pPr>
        <w:ind w:firstLine="720"/>
        <w:jc w:val="both"/>
        <w:rPr>
          <w:i/>
        </w:rPr>
      </w:pPr>
    </w:p>
    <w:p w14:paraId="142B3AE9" w14:textId="77777777" w:rsidR="00FB30E1" w:rsidRDefault="00FB30E1">
      <w:pPr>
        <w:ind w:firstLine="720"/>
        <w:jc w:val="both"/>
        <w:rPr>
          <w:i/>
        </w:rPr>
      </w:pPr>
    </w:p>
    <w:p w14:paraId="597FC865" w14:textId="77777777" w:rsidR="00FB30E1" w:rsidRDefault="00FB30E1">
      <w:pPr>
        <w:ind w:firstLine="720"/>
        <w:jc w:val="both"/>
        <w:rPr>
          <w:i/>
        </w:rPr>
      </w:pPr>
    </w:p>
    <w:p w14:paraId="1637BD09" w14:textId="77777777" w:rsidR="006E0333" w:rsidRPr="006E0333" w:rsidRDefault="006E0333" w:rsidP="006E0333">
      <w:pPr>
        <w:spacing w:line="240" w:lineRule="auto"/>
        <w:ind w:left="0" w:firstLine="0"/>
        <w:jc w:val="both"/>
        <w:rPr>
          <w:rFonts w:eastAsia="Calibri"/>
          <w:position w:val="0"/>
          <w:sz w:val="28"/>
          <w:szCs w:val="28"/>
          <w:lang w:val="ru-RU" w:eastAsia="en-US"/>
        </w:rPr>
      </w:pPr>
      <w:r w:rsidRPr="006E0333">
        <w:rPr>
          <w:rFonts w:eastAsia="Calibri"/>
          <w:position w:val="0"/>
          <w:sz w:val="28"/>
          <w:szCs w:val="28"/>
          <w:lang w:val="ru-RU" w:eastAsia="en-US"/>
        </w:rPr>
        <w:t xml:space="preserve">       Секретар міської ради                                        Наталія ІВАНЮТА</w:t>
      </w:r>
    </w:p>
    <w:p w14:paraId="735BBCC9" w14:textId="77777777" w:rsidR="00FB30E1" w:rsidRDefault="00FB30E1">
      <w:pPr>
        <w:ind w:firstLine="720"/>
        <w:jc w:val="both"/>
        <w:rPr>
          <w:i/>
        </w:rPr>
      </w:pPr>
    </w:p>
    <w:p w14:paraId="216665E7" w14:textId="77777777" w:rsidR="006769AF" w:rsidRDefault="006769AF" w:rsidP="006769AF"/>
    <w:p w14:paraId="7060248F" w14:textId="77777777" w:rsidR="00FB30E1" w:rsidRDefault="00FB30E1">
      <w:pPr>
        <w:ind w:firstLine="720"/>
        <w:jc w:val="both"/>
        <w:rPr>
          <w:i/>
        </w:rPr>
      </w:pPr>
    </w:p>
    <w:p w14:paraId="33677364" w14:textId="77777777" w:rsidR="00FB30E1" w:rsidRDefault="00FB30E1">
      <w:pPr>
        <w:ind w:firstLine="720"/>
        <w:jc w:val="both"/>
        <w:rPr>
          <w:i/>
        </w:rPr>
      </w:pPr>
    </w:p>
    <w:p w14:paraId="22C29D78" w14:textId="77777777" w:rsidR="00FB30E1" w:rsidRDefault="00FB30E1">
      <w:pPr>
        <w:ind w:firstLine="720"/>
        <w:jc w:val="both"/>
        <w:rPr>
          <w:i/>
        </w:rPr>
      </w:pPr>
    </w:p>
    <w:p w14:paraId="1F1FCBC7" w14:textId="77777777" w:rsidR="00FB30E1" w:rsidRDefault="00FB30E1">
      <w:pPr>
        <w:ind w:firstLine="720"/>
        <w:jc w:val="both"/>
        <w:rPr>
          <w:i/>
        </w:rPr>
      </w:pPr>
    </w:p>
    <w:p w14:paraId="21D95A33" w14:textId="77777777" w:rsidR="00FB30E1" w:rsidRDefault="00FB30E1">
      <w:pPr>
        <w:ind w:firstLine="720"/>
        <w:jc w:val="both"/>
        <w:rPr>
          <w:i/>
        </w:rPr>
      </w:pPr>
    </w:p>
    <w:p w14:paraId="2A662641" w14:textId="77777777" w:rsidR="00FB30E1" w:rsidRDefault="00FB30E1">
      <w:pPr>
        <w:ind w:firstLine="720"/>
        <w:jc w:val="both"/>
        <w:rPr>
          <w:i/>
        </w:rPr>
      </w:pPr>
    </w:p>
    <w:p w14:paraId="2BD64948" w14:textId="77777777" w:rsidR="00FB30E1" w:rsidRDefault="00FB30E1">
      <w:pPr>
        <w:ind w:firstLine="720"/>
        <w:jc w:val="both"/>
        <w:rPr>
          <w:i/>
        </w:rPr>
      </w:pPr>
    </w:p>
    <w:p w14:paraId="56C61570" w14:textId="77777777" w:rsidR="00FB30E1" w:rsidRDefault="00FB30E1">
      <w:pPr>
        <w:ind w:firstLine="720"/>
        <w:jc w:val="both"/>
        <w:rPr>
          <w:i/>
        </w:rPr>
      </w:pPr>
    </w:p>
    <w:p w14:paraId="08315211" w14:textId="77777777" w:rsidR="00FB30E1" w:rsidRDefault="00FB30E1">
      <w:pPr>
        <w:ind w:firstLine="720"/>
        <w:jc w:val="both"/>
        <w:rPr>
          <w:i/>
        </w:rPr>
      </w:pPr>
    </w:p>
    <w:p w14:paraId="67260AA0" w14:textId="77777777" w:rsidR="00FB30E1" w:rsidRDefault="00FB30E1">
      <w:pPr>
        <w:ind w:firstLine="720"/>
        <w:jc w:val="both"/>
        <w:rPr>
          <w:i/>
        </w:rPr>
      </w:pPr>
    </w:p>
    <w:p w14:paraId="39727BA9" w14:textId="77777777" w:rsidR="00FB30E1" w:rsidRDefault="00FB30E1">
      <w:pPr>
        <w:ind w:firstLine="720"/>
        <w:jc w:val="both"/>
        <w:rPr>
          <w:i/>
        </w:rPr>
      </w:pPr>
    </w:p>
    <w:p w14:paraId="77FECC92" w14:textId="77777777" w:rsidR="00FB30E1" w:rsidRDefault="00FB30E1">
      <w:pPr>
        <w:ind w:firstLine="720"/>
        <w:jc w:val="both"/>
        <w:rPr>
          <w:i/>
        </w:rPr>
      </w:pPr>
    </w:p>
    <w:p w14:paraId="04FAF680" w14:textId="77777777" w:rsidR="00FB30E1" w:rsidRDefault="00FB30E1">
      <w:pPr>
        <w:ind w:firstLine="720"/>
        <w:jc w:val="both"/>
        <w:rPr>
          <w:i/>
        </w:rPr>
      </w:pPr>
    </w:p>
    <w:p w14:paraId="2ACF50E9" w14:textId="77777777" w:rsidR="00FB30E1" w:rsidRDefault="00FB30E1">
      <w:pPr>
        <w:ind w:firstLine="720"/>
        <w:jc w:val="both"/>
        <w:rPr>
          <w:i/>
        </w:rPr>
      </w:pPr>
    </w:p>
    <w:p w14:paraId="6E5FCE43" w14:textId="77777777" w:rsidR="00FB30E1" w:rsidRDefault="00FB30E1">
      <w:pPr>
        <w:ind w:firstLine="720"/>
        <w:jc w:val="both"/>
        <w:rPr>
          <w:i/>
        </w:rPr>
      </w:pPr>
    </w:p>
    <w:p w14:paraId="6C78D573" w14:textId="77777777" w:rsidR="00FB30E1" w:rsidRDefault="00FB30E1">
      <w:pPr>
        <w:ind w:firstLine="720"/>
        <w:jc w:val="both"/>
        <w:rPr>
          <w:i/>
        </w:rPr>
      </w:pPr>
    </w:p>
    <w:p w14:paraId="72A19961" w14:textId="77777777" w:rsidR="00FB30E1" w:rsidRDefault="00FB30E1">
      <w:pPr>
        <w:ind w:firstLine="720"/>
        <w:jc w:val="both"/>
        <w:rPr>
          <w:i/>
        </w:rPr>
      </w:pPr>
    </w:p>
    <w:p w14:paraId="3C862123" w14:textId="77777777" w:rsidR="00FB30E1" w:rsidRDefault="00FB30E1">
      <w:pPr>
        <w:ind w:firstLine="720"/>
        <w:jc w:val="both"/>
        <w:rPr>
          <w:i/>
        </w:rPr>
      </w:pPr>
    </w:p>
    <w:p w14:paraId="00B22225" w14:textId="77777777" w:rsidR="00FB30E1" w:rsidRDefault="00FB30E1">
      <w:pPr>
        <w:ind w:firstLine="720"/>
        <w:jc w:val="both"/>
        <w:rPr>
          <w:i/>
        </w:rPr>
      </w:pPr>
    </w:p>
    <w:p w14:paraId="4CD4A488" w14:textId="77777777" w:rsidR="00FB30E1" w:rsidRDefault="00FB30E1">
      <w:pPr>
        <w:ind w:firstLine="720"/>
        <w:jc w:val="both"/>
        <w:rPr>
          <w:i/>
        </w:rPr>
      </w:pPr>
    </w:p>
    <w:p w14:paraId="14B8CD00" w14:textId="77777777" w:rsidR="00FB30E1" w:rsidRDefault="00FB30E1">
      <w:pPr>
        <w:ind w:firstLine="720"/>
        <w:jc w:val="both"/>
        <w:rPr>
          <w:i/>
        </w:rPr>
      </w:pPr>
    </w:p>
    <w:p w14:paraId="109D44E8" w14:textId="77777777" w:rsidR="00FB30E1" w:rsidRDefault="00FB30E1">
      <w:pPr>
        <w:ind w:firstLine="720"/>
        <w:jc w:val="both"/>
        <w:rPr>
          <w:i/>
        </w:rPr>
      </w:pPr>
    </w:p>
    <w:p w14:paraId="7C692BD4" w14:textId="77777777" w:rsidR="00FB30E1" w:rsidRDefault="00FB30E1">
      <w:pPr>
        <w:ind w:firstLine="720"/>
        <w:jc w:val="both"/>
        <w:rPr>
          <w:i/>
        </w:rPr>
      </w:pPr>
    </w:p>
    <w:p w14:paraId="07BA8C2A" w14:textId="77777777" w:rsidR="00FB30E1" w:rsidRDefault="00FB30E1" w:rsidP="00275119">
      <w:pPr>
        <w:ind w:left="0" w:firstLine="0"/>
        <w:jc w:val="both"/>
        <w:rPr>
          <w:i/>
        </w:rPr>
      </w:pPr>
    </w:p>
    <w:sectPr w:rsidR="00FB30E1" w:rsidSect="006E0333">
      <w:footerReference w:type="default" r:id="rId10"/>
      <w:pgSz w:w="11906" w:h="16838"/>
      <w:pgMar w:top="568" w:right="850" w:bottom="993" w:left="1701" w:header="708" w:footer="708" w:gutter="0"/>
      <w:pgNumType w:start="1" w:chapStyle="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10C84" w14:textId="77777777" w:rsidR="000D1351" w:rsidRDefault="000D1351" w:rsidP="006769AF">
      <w:pPr>
        <w:spacing w:line="240" w:lineRule="auto"/>
      </w:pPr>
      <w:r>
        <w:separator/>
      </w:r>
    </w:p>
  </w:endnote>
  <w:endnote w:type="continuationSeparator" w:id="0">
    <w:p w14:paraId="234C795C" w14:textId="77777777" w:rsidR="000D1351" w:rsidRDefault="000D1351" w:rsidP="006769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CC"/>
    <w:family w:val="auto"/>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340645"/>
      <w:docPartObj>
        <w:docPartGallery w:val="Page Numbers (Bottom of Page)"/>
        <w:docPartUnique/>
      </w:docPartObj>
    </w:sdtPr>
    <w:sdtEndPr/>
    <w:sdtContent>
      <w:p w14:paraId="56626D0B" w14:textId="77777777" w:rsidR="006E0333" w:rsidRDefault="006E0333">
        <w:pPr>
          <w:pStyle w:val="af8"/>
          <w:jc w:val="right"/>
        </w:pPr>
        <w:r>
          <w:fldChar w:fldCharType="begin"/>
        </w:r>
        <w:r>
          <w:instrText>PAGE   \* MERGEFORMAT</w:instrText>
        </w:r>
        <w:r>
          <w:fldChar w:fldCharType="separate"/>
        </w:r>
        <w:r w:rsidR="00B95F02">
          <w:rPr>
            <w:noProof/>
          </w:rPr>
          <w:t>18</w:t>
        </w:r>
        <w:r>
          <w:fldChar w:fldCharType="end"/>
        </w:r>
      </w:p>
    </w:sdtContent>
  </w:sdt>
  <w:p w14:paraId="18FE26B3" w14:textId="77777777" w:rsidR="006E0333" w:rsidRDefault="006E0333">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95F6C" w14:textId="77777777" w:rsidR="000D1351" w:rsidRDefault="000D1351" w:rsidP="006769AF">
      <w:pPr>
        <w:spacing w:line="240" w:lineRule="auto"/>
      </w:pPr>
      <w:r>
        <w:separator/>
      </w:r>
    </w:p>
  </w:footnote>
  <w:footnote w:type="continuationSeparator" w:id="0">
    <w:p w14:paraId="3F78FAC0" w14:textId="77777777" w:rsidR="000D1351" w:rsidRDefault="000D1351" w:rsidP="006769A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5738"/>
    <w:multiLevelType w:val="multilevel"/>
    <w:tmpl w:val="AEEE8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B7369"/>
    <w:multiLevelType w:val="multilevel"/>
    <w:tmpl w:val="A038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439D6"/>
    <w:multiLevelType w:val="multilevel"/>
    <w:tmpl w:val="059439D6"/>
    <w:lvl w:ilvl="0">
      <w:start w:val="1"/>
      <w:numFmt w:val="bullet"/>
      <w:lvlText w:val="●"/>
      <w:lvlJc w:val="left"/>
      <w:pPr>
        <w:ind w:left="425"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06F476E4"/>
    <w:multiLevelType w:val="multilevel"/>
    <w:tmpl w:val="06F476E4"/>
    <w:lvl w:ilvl="0">
      <w:start w:val="1"/>
      <w:numFmt w:val="bullet"/>
      <w:lvlText w:val="●"/>
      <w:lvlJc w:val="left"/>
      <w:pPr>
        <w:ind w:left="425"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072E159F"/>
    <w:multiLevelType w:val="hybridMultilevel"/>
    <w:tmpl w:val="42BC9A3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5" w15:restartNumberingAfterBreak="0">
    <w:nsid w:val="0D162760"/>
    <w:multiLevelType w:val="hybridMultilevel"/>
    <w:tmpl w:val="86F87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02124"/>
    <w:multiLevelType w:val="hybridMultilevel"/>
    <w:tmpl w:val="947609E8"/>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7" w15:restartNumberingAfterBreak="0">
    <w:nsid w:val="13705D85"/>
    <w:multiLevelType w:val="multilevel"/>
    <w:tmpl w:val="25300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AB56A5"/>
    <w:multiLevelType w:val="multilevel"/>
    <w:tmpl w:val="85CE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586B3D"/>
    <w:multiLevelType w:val="multilevel"/>
    <w:tmpl w:val="83AE32E2"/>
    <w:lvl w:ilvl="0">
      <w:start w:val="1"/>
      <w:numFmt w:val="decimal"/>
      <w:lvlText w:val="%1."/>
      <w:lvlJc w:val="left"/>
      <w:pPr>
        <w:ind w:left="1080" w:hanging="360"/>
      </w:pPr>
    </w:lvl>
    <w:lvl w:ilvl="1">
      <w:start w:val="2"/>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1800" w:hanging="1080"/>
      </w:pPr>
    </w:lvl>
    <w:lvl w:ilvl="7">
      <w:start w:val="1"/>
      <w:numFmt w:val="decimal"/>
      <w:lvlText w:val="%1.%2.%3.%4.%5.%6.%7.%8."/>
      <w:lvlJc w:val="left"/>
      <w:pPr>
        <w:ind w:left="2160" w:hanging="1440"/>
      </w:pPr>
    </w:lvl>
    <w:lvl w:ilvl="8">
      <w:start w:val="1"/>
      <w:numFmt w:val="decimal"/>
      <w:lvlText w:val="%1.%2.%3.%4.%5.%6.%7.%8.%9."/>
      <w:lvlJc w:val="left"/>
      <w:pPr>
        <w:ind w:left="2160" w:hanging="1440"/>
      </w:pPr>
    </w:lvl>
  </w:abstractNum>
  <w:abstractNum w:abstractNumId="10" w15:restartNumberingAfterBreak="0">
    <w:nsid w:val="1BEA069A"/>
    <w:multiLevelType w:val="multilevel"/>
    <w:tmpl w:val="C50CE3DA"/>
    <w:lvl w:ilvl="0">
      <w:start w:val="1"/>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1" w15:restartNumberingAfterBreak="0">
    <w:nsid w:val="1F007066"/>
    <w:multiLevelType w:val="multilevel"/>
    <w:tmpl w:val="9DF683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FB1CD6"/>
    <w:multiLevelType w:val="multilevel"/>
    <w:tmpl w:val="099AB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6020BD"/>
    <w:multiLevelType w:val="multilevel"/>
    <w:tmpl w:val="7106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4D075A"/>
    <w:multiLevelType w:val="multilevel"/>
    <w:tmpl w:val="234D075A"/>
    <w:lvl w:ilvl="0">
      <w:start w:val="1"/>
      <w:numFmt w:val="bullet"/>
      <w:lvlText w:val="●"/>
      <w:lvlJc w:val="left"/>
      <w:pPr>
        <w:ind w:left="425"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24661D3D"/>
    <w:multiLevelType w:val="multilevel"/>
    <w:tmpl w:val="24661D3D"/>
    <w:lvl w:ilvl="0">
      <w:start w:val="1"/>
      <w:numFmt w:val="bullet"/>
      <w:lvlText w:val="●"/>
      <w:lvlJc w:val="left"/>
      <w:pPr>
        <w:ind w:left="425"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15:restartNumberingAfterBreak="0">
    <w:nsid w:val="25206C78"/>
    <w:multiLevelType w:val="hybridMultilevel"/>
    <w:tmpl w:val="04E2C0E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7" w15:restartNumberingAfterBreak="0">
    <w:nsid w:val="26DD2C82"/>
    <w:multiLevelType w:val="multilevel"/>
    <w:tmpl w:val="5F107CE8"/>
    <w:lvl w:ilvl="0">
      <w:start w:val="2"/>
      <w:numFmt w:val="bullet"/>
      <w:pStyle w:val="1"/>
      <w:lvlText w:val="-"/>
      <w:lvlJc w:val="left"/>
      <w:pPr>
        <w:ind w:left="1069" w:hanging="360"/>
      </w:pPr>
      <w:rPr>
        <w:rFonts w:ascii="Times New Roman" w:eastAsia="Times New Roman" w:hAnsi="Times New Roman" w:cs="Times New Roman"/>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8" w15:restartNumberingAfterBreak="0">
    <w:nsid w:val="293A4A98"/>
    <w:multiLevelType w:val="multilevel"/>
    <w:tmpl w:val="D8446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763D62"/>
    <w:multiLevelType w:val="multilevel"/>
    <w:tmpl w:val="4954A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3B2B8A"/>
    <w:multiLevelType w:val="multilevel"/>
    <w:tmpl w:val="22CE9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C46860"/>
    <w:multiLevelType w:val="multilevel"/>
    <w:tmpl w:val="1620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0D248A"/>
    <w:multiLevelType w:val="multilevel"/>
    <w:tmpl w:val="0184A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86441B"/>
    <w:multiLevelType w:val="multilevel"/>
    <w:tmpl w:val="E5AC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3B187E"/>
    <w:multiLevelType w:val="multilevel"/>
    <w:tmpl w:val="373B187E"/>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5" w15:restartNumberingAfterBreak="0">
    <w:nsid w:val="3740628F"/>
    <w:multiLevelType w:val="multilevel"/>
    <w:tmpl w:val="8744A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5A0D3B"/>
    <w:multiLevelType w:val="hybridMultilevel"/>
    <w:tmpl w:val="0B4CAD82"/>
    <w:lvl w:ilvl="0" w:tplc="5024FCCE">
      <w:start w:val="1"/>
      <w:numFmt w:val="decimal"/>
      <w:lvlText w:val="%1."/>
      <w:lvlJc w:val="left"/>
      <w:pPr>
        <w:ind w:left="720" w:hanging="360"/>
      </w:pPr>
      <w:rPr>
        <w:rFonts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3A894D56"/>
    <w:multiLevelType w:val="hybridMultilevel"/>
    <w:tmpl w:val="556ED28E"/>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8" w15:restartNumberingAfterBreak="0">
    <w:nsid w:val="41FA47A9"/>
    <w:multiLevelType w:val="multilevel"/>
    <w:tmpl w:val="41FA47A9"/>
    <w:lvl w:ilvl="0">
      <w:start w:val="1"/>
      <w:numFmt w:val="bullet"/>
      <w:lvlText w:val="●"/>
      <w:lvlJc w:val="left"/>
      <w:pPr>
        <w:ind w:left="425"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9" w15:restartNumberingAfterBreak="0">
    <w:nsid w:val="44B63D3F"/>
    <w:multiLevelType w:val="multilevel"/>
    <w:tmpl w:val="BF7A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2F71A9"/>
    <w:multiLevelType w:val="hybridMultilevel"/>
    <w:tmpl w:val="56E04B94"/>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1" w15:restartNumberingAfterBreak="0">
    <w:nsid w:val="4E24100E"/>
    <w:multiLevelType w:val="multilevel"/>
    <w:tmpl w:val="22F80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883B94"/>
    <w:multiLevelType w:val="hybridMultilevel"/>
    <w:tmpl w:val="BD26E0EE"/>
    <w:lvl w:ilvl="0" w:tplc="6F1292AE">
      <w:start w:val="5"/>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33" w15:restartNumberingAfterBreak="0">
    <w:nsid w:val="551E2952"/>
    <w:multiLevelType w:val="multilevel"/>
    <w:tmpl w:val="E28A4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27105C"/>
    <w:multiLevelType w:val="multilevel"/>
    <w:tmpl w:val="975AC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746CAE"/>
    <w:multiLevelType w:val="multilevel"/>
    <w:tmpl w:val="1B48D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C63710"/>
    <w:multiLevelType w:val="hybridMultilevel"/>
    <w:tmpl w:val="5C408556"/>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7" w15:restartNumberingAfterBreak="0">
    <w:nsid w:val="58D66472"/>
    <w:multiLevelType w:val="multilevel"/>
    <w:tmpl w:val="7DA2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C920E1D"/>
    <w:multiLevelType w:val="multilevel"/>
    <w:tmpl w:val="5C920E1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CB21C7"/>
    <w:multiLevelType w:val="hybridMultilevel"/>
    <w:tmpl w:val="F9A82EE0"/>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0" w15:restartNumberingAfterBreak="0">
    <w:nsid w:val="6A242D27"/>
    <w:multiLevelType w:val="multilevel"/>
    <w:tmpl w:val="CB26E8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DF46D83"/>
    <w:multiLevelType w:val="multilevel"/>
    <w:tmpl w:val="EE26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397353"/>
    <w:multiLevelType w:val="multilevel"/>
    <w:tmpl w:val="71397353"/>
    <w:lvl w:ilvl="0">
      <w:start w:val="1"/>
      <w:numFmt w:val="bullet"/>
      <w:lvlText w:val="●"/>
      <w:lvlJc w:val="left"/>
      <w:pPr>
        <w:ind w:left="425"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3" w15:restartNumberingAfterBreak="0">
    <w:nsid w:val="74C15E80"/>
    <w:multiLevelType w:val="multilevel"/>
    <w:tmpl w:val="19426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9D1234"/>
    <w:multiLevelType w:val="multilevel"/>
    <w:tmpl w:val="0BA4F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3629653">
    <w:abstractNumId w:val="9"/>
  </w:num>
  <w:num w:numId="2" w16cid:durableId="449475264">
    <w:abstractNumId w:val="17"/>
  </w:num>
  <w:num w:numId="3" w16cid:durableId="579367523">
    <w:abstractNumId w:val="10"/>
  </w:num>
  <w:num w:numId="4" w16cid:durableId="374281732">
    <w:abstractNumId w:val="24"/>
  </w:num>
  <w:num w:numId="5" w16cid:durableId="680164882">
    <w:abstractNumId w:val="38"/>
  </w:num>
  <w:num w:numId="6" w16cid:durableId="2067029942">
    <w:abstractNumId w:val="15"/>
  </w:num>
  <w:num w:numId="7" w16cid:durableId="2093626999">
    <w:abstractNumId w:val="42"/>
  </w:num>
  <w:num w:numId="8" w16cid:durableId="1802765444">
    <w:abstractNumId w:val="3"/>
  </w:num>
  <w:num w:numId="9" w16cid:durableId="914127325">
    <w:abstractNumId w:val="28"/>
  </w:num>
  <w:num w:numId="10" w16cid:durableId="1628006971">
    <w:abstractNumId w:val="14"/>
  </w:num>
  <w:num w:numId="11" w16cid:durableId="975454296">
    <w:abstractNumId w:val="2"/>
  </w:num>
  <w:num w:numId="12" w16cid:durableId="76221060">
    <w:abstractNumId w:val="33"/>
  </w:num>
  <w:num w:numId="13" w16cid:durableId="85007212">
    <w:abstractNumId w:val="11"/>
  </w:num>
  <w:num w:numId="14" w16cid:durableId="293293630">
    <w:abstractNumId w:val="0"/>
  </w:num>
  <w:num w:numId="15" w16cid:durableId="1625498853">
    <w:abstractNumId w:val="40"/>
  </w:num>
  <w:num w:numId="16" w16cid:durableId="55933691">
    <w:abstractNumId w:val="22"/>
  </w:num>
  <w:num w:numId="17" w16cid:durableId="1645818361">
    <w:abstractNumId w:val="21"/>
  </w:num>
  <w:num w:numId="18" w16cid:durableId="1894585364">
    <w:abstractNumId w:val="37"/>
  </w:num>
  <w:num w:numId="19" w16cid:durableId="2065175363">
    <w:abstractNumId w:val="43"/>
  </w:num>
  <w:num w:numId="20" w16cid:durableId="501940919">
    <w:abstractNumId w:val="41"/>
  </w:num>
  <w:num w:numId="21" w16cid:durableId="1040976817">
    <w:abstractNumId w:val="34"/>
  </w:num>
  <w:num w:numId="22" w16cid:durableId="570192725">
    <w:abstractNumId w:val="18"/>
  </w:num>
  <w:num w:numId="23" w16cid:durableId="302275533">
    <w:abstractNumId w:val="44"/>
  </w:num>
  <w:num w:numId="24" w16cid:durableId="1819221879">
    <w:abstractNumId w:val="8"/>
  </w:num>
  <w:num w:numId="25" w16cid:durableId="361131632">
    <w:abstractNumId w:val="19"/>
  </w:num>
  <w:num w:numId="26" w16cid:durableId="1983273354">
    <w:abstractNumId w:val="35"/>
  </w:num>
  <w:num w:numId="27" w16cid:durableId="1583220653">
    <w:abstractNumId w:val="1"/>
  </w:num>
  <w:num w:numId="28" w16cid:durableId="2087919308">
    <w:abstractNumId w:val="7"/>
  </w:num>
  <w:num w:numId="29" w16cid:durableId="1501434182">
    <w:abstractNumId w:val="23"/>
  </w:num>
  <w:num w:numId="30" w16cid:durableId="1070079209">
    <w:abstractNumId w:val="25"/>
  </w:num>
  <w:num w:numId="31" w16cid:durableId="1947348665">
    <w:abstractNumId w:val="13"/>
  </w:num>
  <w:num w:numId="32" w16cid:durableId="961612360">
    <w:abstractNumId w:val="12"/>
  </w:num>
  <w:num w:numId="33" w16cid:durableId="681663459">
    <w:abstractNumId w:val="20"/>
  </w:num>
  <w:num w:numId="34" w16cid:durableId="1338732202">
    <w:abstractNumId w:val="29"/>
  </w:num>
  <w:num w:numId="35" w16cid:durableId="1481265770">
    <w:abstractNumId w:val="31"/>
  </w:num>
  <w:num w:numId="36" w16cid:durableId="1661078154">
    <w:abstractNumId w:val="5"/>
  </w:num>
  <w:num w:numId="37" w16cid:durableId="1904219955">
    <w:abstractNumId w:val="4"/>
  </w:num>
  <w:num w:numId="38" w16cid:durableId="1643002043">
    <w:abstractNumId w:val="16"/>
  </w:num>
  <w:num w:numId="39" w16cid:durableId="2057392865">
    <w:abstractNumId w:val="27"/>
  </w:num>
  <w:num w:numId="40" w16cid:durableId="270822736">
    <w:abstractNumId w:val="6"/>
  </w:num>
  <w:num w:numId="41" w16cid:durableId="175389590">
    <w:abstractNumId w:val="30"/>
  </w:num>
  <w:num w:numId="42" w16cid:durableId="2087914662">
    <w:abstractNumId w:val="39"/>
  </w:num>
  <w:num w:numId="43" w16cid:durableId="1899785414">
    <w:abstractNumId w:val="36"/>
  </w:num>
  <w:num w:numId="44" w16cid:durableId="905996880">
    <w:abstractNumId w:val="32"/>
  </w:num>
  <w:num w:numId="45" w16cid:durableId="112893927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120"/>
    <w:rsid w:val="00081DC6"/>
    <w:rsid w:val="000D1351"/>
    <w:rsid w:val="001B4120"/>
    <w:rsid w:val="0020147A"/>
    <w:rsid w:val="00275119"/>
    <w:rsid w:val="002A5D5B"/>
    <w:rsid w:val="002D2251"/>
    <w:rsid w:val="0031006A"/>
    <w:rsid w:val="003148C0"/>
    <w:rsid w:val="00327572"/>
    <w:rsid w:val="003754B0"/>
    <w:rsid w:val="004410D4"/>
    <w:rsid w:val="00446B68"/>
    <w:rsid w:val="004B620B"/>
    <w:rsid w:val="004F63EC"/>
    <w:rsid w:val="005472EB"/>
    <w:rsid w:val="005C136D"/>
    <w:rsid w:val="005C3BCF"/>
    <w:rsid w:val="006769AF"/>
    <w:rsid w:val="006E0333"/>
    <w:rsid w:val="006F2BF3"/>
    <w:rsid w:val="00714692"/>
    <w:rsid w:val="007151D7"/>
    <w:rsid w:val="007D00E9"/>
    <w:rsid w:val="00836CA7"/>
    <w:rsid w:val="00894D4D"/>
    <w:rsid w:val="00A041FE"/>
    <w:rsid w:val="00A11BDF"/>
    <w:rsid w:val="00A41DEF"/>
    <w:rsid w:val="00A9054D"/>
    <w:rsid w:val="00B95F02"/>
    <w:rsid w:val="00BF2EEF"/>
    <w:rsid w:val="00C775AA"/>
    <w:rsid w:val="00DD54AC"/>
    <w:rsid w:val="00E06B84"/>
    <w:rsid w:val="00F45B0C"/>
    <w:rsid w:val="00F830FA"/>
    <w:rsid w:val="00FB3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14:docId w14:val="23C052C0"/>
  <w15:docId w15:val="{1CE27E7F-CA05-4F9D-BC81-051330925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uk-UA" w:eastAsia="en-US" w:bidi="ar-SA"/>
      </w:rPr>
    </w:rPrDefault>
    <w:pPrDefault>
      <w:pPr>
        <w:spacing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3BE3"/>
    <w:pPr>
      <w:spacing w:line="1" w:lineRule="atLeast"/>
      <w:ind w:left="-1"/>
    </w:pPr>
    <w:rPr>
      <w:position w:val="-1"/>
      <w:lang w:eastAsia="ru-RU"/>
    </w:rPr>
  </w:style>
  <w:style w:type="paragraph" w:styleId="1">
    <w:name w:val="heading 1"/>
    <w:basedOn w:val="10"/>
    <w:next w:val="10"/>
    <w:link w:val="11"/>
    <w:qFormat/>
    <w:rsid w:val="00446B68"/>
    <w:pPr>
      <w:keepNext/>
      <w:numPr>
        <w:numId w:val="2"/>
      </w:numPr>
      <w:suppressAutoHyphens/>
      <w:spacing w:before="480" w:after="60"/>
      <w:ind w:left="357" w:hanging="357"/>
      <w:mirrorIndents/>
      <w:outlineLvl w:val="0"/>
    </w:pPr>
  </w:style>
  <w:style w:type="paragraph" w:styleId="2">
    <w:name w:val="heading 2"/>
    <w:basedOn w:val="a"/>
    <w:next w:val="a"/>
    <w:qFormat/>
    <w:rsid w:val="004B620B"/>
    <w:pPr>
      <w:keepNext/>
      <w:keepLines/>
      <w:spacing w:before="360" w:after="80" w:line="360" w:lineRule="auto"/>
      <w:outlineLvl w:val="1"/>
    </w:pPr>
    <w:rPr>
      <w:b/>
      <w:sz w:val="28"/>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FB30E1"/>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20">
    <w:name w:val="Розділ2"/>
    <w:basedOn w:val="a"/>
    <w:next w:val="a"/>
    <w:autoRedefine/>
    <w:uiPriority w:val="99"/>
    <w:rsid w:val="004168CB"/>
    <w:pPr>
      <w:tabs>
        <w:tab w:val="left" w:pos="709"/>
      </w:tabs>
      <w:spacing w:line="240" w:lineRule="auto"/>
      <w:ind w:left="0" w:firstLine="0"/>
      <w:jc w:val="both"/>
    </w:pPr>
    <w:rPr>
      <w:i/>
      <w:position w:val="0"/>
    </w:rPr>
  </w:style>
  <w:style w:type="character" w:customStyle="1" w:styleId="11">
    <w:name w:val="Заголовок 1 Знак"/>
    <w:basedOn w:val="a0"/>
    <w:link w:val="1"/>
    <w:rsid w:val="00446B68"/>
    <w:rPr>
      <w:rFonts w:cs="Arial"/>
      <w:b/>
      <w:bCs/>
      <w:kern w:val="2"/>
      <w:sz w:val="28"/>
      <w:szCs w:val="32"/>
      <w:lang w:eastAsia="zh-CN"/>
    </w:rPr>
  </w:style>
  <w:style w:type="paragraph" w:styleId="a4">
    <w:name w:val="Normal (Web)"/>
    <w:basedOn w:val="a"/>
    <w:uiPriority w:val="99"/>
    <w:unhideWhenUsed/>
    <w:rsid w:val="00583A70"/>
    <w:pPr>
      <w:spacing w:before="100" w:beforeAutospacing="1" w:after="100" w:afterAutospacing="1" w:line="240" w:lineRule="auto"/>
      <w:ind w:left="0" w:firstLine="0"/>
    </w:pPr>
    <w:rPr>
      <w:position w:val="0"/>
    </w:rPr>
  </w:style>
  <w:style w:type="paragraph" w:styleId="a5">
    <w:name w:val="List Paragraph"/>
    <w:basedOn w:val="a"/>
    <w:uiPriority w:val="34"/>
    <w:qFormat/>
    <w:rsid w:val="00FB0F74"/>
    <w:pPr>
      <w:ind w:left="720"/>
      <w:contextualSpacing/>
    </w:pPr>
  </w:style>
  <w:style w:type="character" w:customStyle="1" w:styleId="a6">
    <w:name w:val="Основний текст_"/>
    <w:basedOn w:val="a0"/>
    <w:link w:val="50"/>
    <w:uiPriority w:val="99"/>
    <w:locked/>
    <w:rsid w:val="00E334DC"/>
    <w:rPr>
      <w:rFonts w:cs="Times New Roman"/>
      <w:sz w:val="26"/>
      <w:szCs w:val="26"/>
      <w:shd w:val="clear" w:color="auto" w:fill="FFFFFF"/>
    </w:rPr>
  </w:style>
  <w:style w:type="paragraph" w:customStyle="1" w:styleId="50">
    <w:name w:val="Основний текст5"/>
    <w:basedOn w:val="a"/>
    <w:link w:val="a6"/>
    <w:uiPriority w:val="99"/>
    <w:rsid w:val="00E334DC"/>
    <w:pPr>
      <w:widowControl w:val="0"/>
      <w:shd w:val="clear" w:color="auto" w:fill="FFFFFF"/>
      <w:spacing w:line="403" w:lineRule="exact"/>
      <w:ind w:left="0" w:firstLine="0"/>
      <w:jc w:val="both"/>
    </w:pPr>
    <w:rPr>
      <w:rFonts w:asciiTheme="minorHAnsi" w:eastAsiaTheme="minorHAnsi" w:hAnsiTheme="minorHAnsi"/>
      <w:position w:val="0"/>
      <w:sz w:val="26"/>
      <w:szCs w:val="26"/>
      <w:lang w:eastAsia="en-US"/>
    </w:rPr>
  </w:style>
  <w:style w:type="table" w:styleId="a7">
    <w:name w:val="Table Grid"/>
    <w:basedOn w:val="a1"/>
    <w:uiPriority w:val="39"/>
    <w:rsid w:val="00A321F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annotation text"/>
    <w:basedOn w:val="a"/>
    <w:link w:val="a9"/>
    <w:uiPriority w:val="99"/>
    <w:semiHidden/>
    <w:unhideWhenUsed/>
    <w:rsid w:val="007E2D9D"/>
    <w:pPr>
      <w:spacing w:line="240" w:lineRule="auto"/>
      <w:ind w:left="0" w:firstLine="0"/>
    </w:pPr>
    <w:rPr>
      <w:position w:val="0"/>
      <w:sz w:val="20"/>
      <w:szCs w:val="20"/>
      <w:lang w:eastAsia="uk-UA"/>
    </w:rPr>
  </w:style>
  <w:style w:type="character" w:customStyle="1" w:styleId="a9">
    <w:name w:val="Текст примітки Знак"/>
    <w:basedOn w:val="a0"/>
    <w:link w:val="a8"/>
    <w:uiPriority w:val="99"/>
    <w:semiHidden/>
    <w:rsid w:val="007E2D9D"/>
    <w:rPr>
      <w:rFonts w:ascii="Times New Roman" w:eastAsia="Times New Roman" w:hAnsi="Times New Roman" w:cs="Times New Roman"/>
      <w:sz w:val="20"/>
      <w:szCs w:val="20"/>
      <w:lang w:val="uk-UA" w:eastAsia="uk-UA"/>
    </w:rPr>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table" w:customStyle="1" w:styleId="ab">
    <w:basedOn w:val="TableNormal"/>
    <w:pPr>
      <w:spacing w:line="240" w:lineRule="auto"/>
    </w:pPr>
    <w:tblPr>
      <w:tblStyleRowBandSize w:val="1"/>
      <w:tblStyleColBandSize w:val="1"/>
      <w:tblCellMar>
        <w:left w:w="108" w:type="dxa"/>
        <w:right w:w="108" w:type="dxa"/>
      </w:tblCellMar>
    </w:tblPr>
  </w:style>
  <w:style w:type="table" w:customStyle="1" w:styleId="ac">
    <w:basedOn w:val="TableNormal"/>
    <w:pPr>
      <w:spacing w:line="240" w:lineRule="auto"/>
    </w:pPr>
    <w:tblPr>
      <w:tblStyleRowBandSize w:val="1"/>
      <w:tblStyleColBandSize w:val="1"/>
      <w:tblCellMar>
        <w:left w:w="108" w:type="dxa"/>
        <w:right w:w="108" w:type="dxa"/>
      </w:tblCellMar>
    </w:tblPr>
  </w:style>
  <w:style w:type="table" w:customStyle="1" w:styleId="ad">
    <w:basedOn w:val="TableNormal"/>
    <w:pPr>
      <w:spacing w:line="240" w:lineRule="auto"/>
    </w:pPr>
    <w:tblPr>
      <w:tblStyleRowBandSize w:val="1"/>
      <w:tblStyleColBandSize w:val="1"/>
      <w:tblCellMar>
        <w:left w:w="108" w:type="dxa"/>
        <w:right w:w="108" w:type="dxa"/>
      </w:tblCellMar>
    </w:tblPr>
  </w:style>
  <w:style w:type="table" w:customStyle="1" w:styleId="ae">
    <w:basedOn w:val="TableNormal"/>
    <w:pPr>
      <w:spacing w:line="240" w:lineRule="auto"/>
    </w:pPr>
    <w:tblPr>
      <w:tblStyleRowBandSize w:val="1"/>
      <w:tblStyleColBandSize w:val="1"/>
      <w:tblCellMar>
        <w:left w:w="108" w:type="dxa"/>
        <w:right w:w="108" w:type="dxa"/>
      </w:tblCellMar>
    </w:tblPr>
  </w:style>
  <w:style w:type="table" w:customStyle="1" w:styleId="af">
    <w:basedOn w:val="TableNormal"/>
    <w:pPr>
      <w:spacing w:line="240" w:lineRule="auto"/>
    </w:pPr>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character" w:styleId="af3">
    <w:name w:val="Strong"/>
    <w:basedOn w:val="a0"/>
    <w:uiPriority w:val="22"/>
    <w:qFormat/>
    <w:rsid w:val="00F830FA"/>
    <w:rPr>
      <w:b/>
      <w:bCs/>
    </w:rPr>
  </w:style>
  <w:style w:type="paragraph" w:styleId="af4">
    <w:name w:val="No Spacing"/>
    <w:uiPriority w:val="1"/>
    <w:qFormat/>
    <w:rsid w:val="00F830FA"/>
    <w:pPr>
      <w:spacing w:line="240" w:lineRule="auto"/>
      <w:ind w:left="-1"/>
    </w:pPr>
    <w:rPr>
      <w:position w:val="-1"/>
      <w:lang w:eastAsia="ru-RU"/>
    </w:rPr>
  </w:style>
  <w:style w:type="character" w:customStyle="1" w:styleId="70">
    <w:name w:val="Заголовок 7 Знак"/>
    <w:basedOn w:val="a0"/>
    <w:link w:val="7"/>
    <w:uiPriority w:val="9"/>
    <w:rsid w:val="00FB30E1"/>
    <w:rPr>
      <w:rFonts w:asciiTheme="majorHAnsi" w:eastAsiaTheme="majorEastAsia" w:hAnsiTheme="majorHAnsi" w:cstheme="majorBidi"/>
      <w:i/>
      <w:iCs/>
      <w:color w:val="243F60" w:themeColor="accent1" w:themeShade="7F"/>
      <w:position w:val="-1"/>
      <w:lang w:eastAsia="ru-RU"/>
    </w:rPr>
  </w:style>
  <w:style w:type="character" w:styleId="af5">
    <w:name w:val="Emphasis"/>
    <w:basedOn w:val="a0"/>
    <w:uiPriority w:val="20"/>
    <w:qFormat/>
    <w:rsid w:val="002D2251"/>
    <w:rPr>
      <w:i/>
      <w:iCs/>
    </w:rPr>
  </w:style>
  <w:style w:type="paragraph" w:styleId="af6">
    <w:name w:val="header"/>
    <w:basedOn w:val="a"/>
    <w:link w:val="af7"/>
    <w:uiPriority w:val="99"/>
    <w:unhideWhenUsed/>
    <w:rsid w:val="006769AF"/>
    <w:pPr>
      <w:tabs>
        <w:tab w:val="center" w:pos="4844"/>
        <w:tab w:val="right" w:pos="9689"/>
      </w:tabs>
      <w:spacing w:line="240" w:lineRule="auto"/>
    </w:pPr>
  </w:style>
  <w:style w:type="character" w:customStyle="1" w:styleId="af7">
    <w:name w:val="Верхній колонтитул Знак"/>
    <w:basedOn w:val="a0"/>
    <w:link w:val="af6"/>
    <w:uiPriority w:val="99"/>
    <w:rsid w:val="006769AF"/>
    <w:rPr>
      <w:position w:val="-1"/>
      <w:lang w:eastAsia="ru-RU"/>
    </w:rPr>
  </w:style>
  <w:style w:type="paragraph" w:styleId="af8">
    <w:name w:val="footer"/>
    <w:basedOn w:val="a"/>
    <w:link w:val="af9"/>
    <w:uiPriority w:val="99"/>
    <w:unhideWhenUsed/>
    <w:rsid w:val="006769AF"/>
    <w:pPr>
      <w:tabs>
        <w:tab w:val="center" w:pos="4844"/>
        <w:tab w:val="right" w:pos="9689"/>
      </w:tabs>
      <w:spacing w:line="240" w:lineRule="auto"/>
    </w:pPr>
  </w:style>
  <w:style w:type="character" w:customStyle="1" w:styleId="af9">
    <w:name w:val="Нижній колонтитул Знак"/>
    <w:basedOn w:val="a0"/>
    <w:link w:val="af8"/>
    <w:uiPriority w:val="99"/>
    <w:rsid w:val="006769AF"/>
    <w:rPr>
      <w:position w:val="-1"/>
      <w:lang w:eastAsia="ru-RU"/>
    </w:rPr>
  </w:style>
  <w:style w:type="character" w:styleId="afa">
    <w:name w:val="Book Title"/>
    <w:basedOn w:val="12"/>
    <w:uiPriority w:val="33"/>
    <w:qFormat/>
    <w:rsid w:val="00446B68"/>
    <w:rPr>
      <w:rFonts w:ascii="Times New Roman" w:hAnsi="Times New Roman" w:cs="Arial"/>
      <w:b/>
      <w:bCs w:val="0"/>
      <w:i w:val="0"/>
      <w:iCs/>
      <w:color w:val="auto"/>
      <w:spacing w:val="5"/>
      <w:kern w:val="2"/>
      <w:sz w:val="28"/>
      <w:szCs w:val="32"/>
      <w:lang w:eastAsia="zh-CN"/>
    </w:rPr>
  </w:style>
  <w:style w:type="paragraph" w:customStyle="1" w:styleId="10">
    <w:name w:val="Загаловок 1"/>
    <w:link w:val="12"/>
    <w:qFormat/>
    <w:rsid w:val="00446B68"/>
    <w:pPr>
      <w:spacing w:line="360" w:lineRule="auto"/>
      <w:jc w:val="center"/>
    </w:pPr>
    <w:rPr>
      <w:rFonts w:cs="Arial"/>
      <w:b/>
      <w:bCs/>
      <w:kern w:val="2"/>
      <w:sz w:val="28"/>
      <w:szCs w:val="32"/>
      <w:lang w:eastAsia="zh-CN"/>
    </w:rPr>
  </w:style>
  <w:style w:type="paragraph" w:styleId="afb">
    <w:name w:val="TOC Heading"/>
    <w:basedOn w:val="1"/>
    <w:next w:val="a"/>
    <w:uiPriority w:val="39"/>
    <w:unhideWhenUsed/>
    <w:qFormat/>
    <w:rsid w:val="004B620B"/>
    <w:pPr>
      <w:keepLines/>
      <w:numPr>
        <w:numId w:val="0"/>
      </w:numPr>
      <w:suppressAutoHyphens w:val="0"/>
      <w:spacing w:before="240" w:after="0" w:line="259" w:lineRule="auto"/>
      <w:mirrorIndents w:val="0"/>
      <w:jc w:val="left"/>
      <w:outlineLvl w:val="9"/>
    </w:pPr>
    <w:rPr>
      <w:rFonts w:asciiTheme="majorHAnsi" w:eastAsiaTheme="majorEastAsia" w:hAnsiTheme="majorHAnsi" w:cstheme="majorBidi"/>
      <w:b w:val="0"/>
      <w:bCs w:val="0"/>
      <w:color w:val="365F91" w:themeColor="accent1" w:themeShade="BF"/>
      <w:kern w:val="0"/>
      <w:sz w:val="32"/>
      <w:lang w:val="en-US" w:eastAsia="en-US"/>
    </w:rPr>
  </w:style>
  <w:style w:type="character" w:customStyle="1" w:styleId="12">
    <w:name w:val="Загаловок 1 Знак"/>
    <w:basedOn w:val="a0"/>
    <w:link w:val="10"/>
    <w:rsid w:val="00446B68"/>
    <w:rPr>
      <w:rFonts w:cs="Arial"/>
      <w:b/>
      <w:bCs/>
      <w:kern w:val="2"/>
      <w:sz w:val="28"/>
      <w:szCs w:val="32"/>
      <w:lang w:eastAsia="zh-CN"/>
    </w:rPr>
  </w:style>
  <w:style w:type="paragraph" w:styleId="21">
    <w:name w:val="toc 2"/>
    <w:basedOn w:val="a"/>
    <w:next w:val="a"/>
    <w:autoRedefine/>
    <w:uiPriority w:val="39"/>
    <w:unhideWhenUsed/>
    <w:rsid w:val="0020147A"/>
    <w:pPr>
      <w:tabs>
        <w:tab w:val="right" w:leader="dot" w:pos="9345"/>
      </w:tabs>
      <w:spacing w:after="100"/>
      <w:ind w:left="240"/>
    </w:pPr>
    <w:rPr>
      <w:noProof/>
    </w:rPr>
  </w:style>
  <w:style w:type="paragraph" w:styleId="13">
    <w:name w:val="toc 1"/>
    <w:basedOn w:val="a"/>
    <w:next w:val="a"/>
    <w:autoRedefine/>
    <w:uiPriority w:val="39"/>
    <w:unhideWhenUsed/>
    <w:rsid w:val="004B620B"/>
    <w:pPr>
      <w:spacing w:after="100"/>
      <w:ind w:left="0"/>
    </w:pPr>
  </w:style>
  <w:style w:type="paragraph" w:styleId="30">
    <w:name w:val="toc 3"/>
    <w:basedOn w:val="a"/>
    <w:next w:val="a"/>
    <w:autoRedefine/>
    <w:uiPriority w:val="39"/>
    <w:unhideWhenUsed/>
    <w:rsid w:val="0020147A"/>
    <w:pPr>
      <w:tabs>
        <w:tab w:val="right" w:leader="dot" w:pos="9345"/>
      </w:tabs>
      <w:spacing w:after="100"/>
      <w:ind w:left="480"/>
    </w:pPr>
    <w:rPr>
      <w:noProof/>
    </w:rPr>
  </w:style>
  <w:style w:type="character" w:styleId="afc">
    <w:name w:val="Hyperlink"/>
    <w:basedOn w:val="a0"/>
    <w:uiPriority w:val="99"/>
    <w:unhideWhenUsed/>
    <w:rsid w:val="004B620B"/>
    <w:rPr>
      <w:color w:val="0000FF" w:themeColor="hyperlink"/>
      <w:u w:val="single"/>
    </w:rPr>
  </w:style>
  <w:style w:type="paragraph" w:styleId="afd">
    <w:name w:val="Balloon Text"/>
    <w:basedOn w:val="a"/>
    <w:link w:val="afe"/>
    <w:uiPriority w:val="99"/>
    <w:semiHidden/>
    <w:unhideWhenUsed/>
    <w:rsid w:val="006E0333"/>
    <w:pPr>
      <w:spacing w:line="240" w:lineRule="auto"/>
    </w:pPr>
    <w:rPr>
      <w:rFonts w:ascii="Segoe UI" w:hAnsi="Segoe UI" w:cs="Segoe UI"/>
      <w:sz w:val="18"/>
      <w:szCs w:val="18"/>
    </w:rPr>
  </w:style>
  <w:style w:type="character" w:customStyle="1" w:styleId="afe">
    <w:name w:val="Текст у виносці Знак"/>
    <w:basedOn w:val="a0"/>
    <w:link w:val="afd"/>
    <w:uiPriority w:val="99"/>
    <w:semiHidden/>
    <w:rsid w:val="006E0333"/>
    <w:rPr>
      <w:rFonts w:ascii="Segoe UI" w:hAnsi="Segoe UI" w:cs="Segoe UI"/>
      <w:position w:val="-1"/>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75295">
      <w:bodyDiv w:val="1"/>
      <w:marLeft w:val="0"/>
      <w:marRight w:val="0"/>
      <w:marTop w:val="0"/>
      <w:marBottom w:val="0"/>
      <w:divBdr>
        <w:top w:val="none" w:sz="0" w:space="0" w:color="auto"/>
        <w:left w:val="none" w:sz="0" w:space="0" w:color="auto"/>
        <w:bottom w:val="none" w:sz="0" w:space="0" w:color="auto"/>
        <w:right w:val="none" w:sz="0" w:space="0" w:color="auto"/>
      </w:divBdr>
    </w:div>
    <w:div w:id="201869463">
      <w:bodyDiv w:val="1"/>
      <w:marLeft w:val="0"/>
      <w:marRight w:val="0"/>
      <w:marTop w:val="0"/>
      <w:marBottom w:val="0"/>
      <w:divBdr>
        <w:top w:val="none" w:sz="0" w:space="0" w:color="auto"/>
        <w:left w:val="none" w:sz="0" w:space="0" w:color="auto"/>
        <w:bottom w:val="none" w:sz="0" w:space="0" w:color="auto"/>
        <w:right w:val="none" w:sz="0" w:space="0" w:color="auto"/>
      </w:divBdr>
    </w:div>
    <w:div w:id="232668497">
      <w:bodyDiv w:val="1"/>
      <w:marLeft w:val="0"/>
      <w:marRight w:val="0"/>
      <w:marTop w:val="0"/>
      <w:marBottom w:val="0"/>
      <w:divBdr>
        <w:top w:val="none" w:sz="0" w:space="0" w:color="auto"/>
        <w:left w:val="none" w:sz="0" w:space="0" w:color="auto"/>
        <w:bottom w:val="none" w:sz="0" w:space="0" w:color="auto"/>
        <w:right w:val="none" w:sz="0" w:space="0" w:color="auto"/>
      </w:divBdr>
    </w:div>
    <w:div w:id="374542454">
      <w:bodyDiv w:val="1"/>
      <w:marLeft w:val="0"/>
      <w:marRight w:val="0"/>
      <w:marTop w:val="0"/>
      <w:marBottom w:val="0"/>
      <w:divBdr>
        <w:top w:val="none" w:sz="0" w:space="0" w:color="auto"/>
        <w:left w:val="none" w:sz="0" w:space="0" w:color="auto"/>
        <w:bottom w:val="none" w:sz="0" w:space="0" w:color="auto"/>
        <w:right w:val="none" w:sz="0" w:space="0" w:color="auto"/>
      </w:divBdr>
    </w:div>
    <w:div w:id="392314569">
      <w:bodyDiv w:val="1"/>
      <w:marLeft w:val="0"/>
      <w:marRight w:val="0"/>
      <w:marTop w:val="0"/>
      <w:marBottom w:val="0"/>
      <w:divBdr>
        <w:top w:val="none" w:sz="0" w:space="0" w:color="auto"/>
        <w:left w:val="none" w:sz="0" w:space="0" w:color="auto"/>
        <w:bottom w:val="none" w:sz="0" w:space="0" w:color="auto"/>
        <w:right w:val="none" w:sz="0" w:space="0" w:color="auto"/>
      </w:divBdr>
    </w:div>
    <w:div w:id="975917907">
      <w:bodyDiv w:val="1"/>
      <w:marLeft w:val="0"/>
      <w:marRight w:val="0"/>
      <w:marTop w:val="0"/>
      <w:marBottom w:val="0"/>
      <w:divBdr>
        <w:top w:val="none" w:sz="0" w:space="0" w:color="auto"/>
        <w:left w:val="none" w:sz="0" w:space="0" w:color="auto"/>
        <w:bottom w:val="none" w:sz="0" w:space="0" w:color="auto"/>
        <w:right w:val="none" w:sz="0" w:space="0" w:color="auto"/>
      </w:divBdr>
    </w:div>
    <w:div w:id="1054086210">
      <w:bodyDiv w:val="1"/>
      <w:marLeft w:val="0"/>
      <w:marRight w:val="0"/>
      <w:marTop w:val="0"/>
      <w:marBottom w:val="0"/>
      <w:divBdr>
        <w:top w:val="none" w:sz="0" w:space="0" w:color="auto"/>
        <w:left w:val="none" w:sz="0" w:space="0" w:color="auto"/>
        <w:bottom w:val="none" w:sz="0" w:space="0" w:color="auto"/>
        <w:right w:val="none" w:sz="0" w:space="0" w:color="auto"/>
      </w:divBdr>
    </w:div>
    <w:div w:id="1397703395">
      <w:bodyDiv w:val="1"/>
      <w:marLeft w:val="0"/>
      <w:marRight w:val="0"/>
      <w:marTop w:val="0"/>
      <w:marBottom w:val="0"/>
      <w:divBdr>
        <w:top w:val="none" w:sz="0" w:space="0" w:color="auto"/>
        <w:left w:val="none" w:sz="0" w:space="0" w:color="auto"/>
        <w:bottom w:val="none" w:sz="0" w:space="0" w:color="auto"/>
        <w:right w:val="none" w:sz="0" w:space="0" w:color="auto"/>
      </w:divBdr>
    </w:div>
    <w:div w:id="1780098049">
      <w:bodyDiv w:val="1"/>
      <w:marLeft w:val="0"/>
      <w:marRight w:val="0"/>
      <w:marTop w:val="0"/>
      <w:marBottom w:val="0"/>
      <w:divBdr>
        <w:top w:val="none" w:sz="0" w:space="0" w:color="auto"/>
        <w:left w:val="none" w:sz="0" w:space="0" w:color="auto"/>
        <w:bottom w:val="none" w:sz="0" w:space="0" w:color="auto"/>
        <w:right w:val="none" w:sz="0" w:space="0" w:color="auto"/>
      </w:divBdr>
      <w:divsChild>
        <w:div w:id="1058355801">
          <w:marLeft w:val="0"/>
          <w:marRight w:val="0"/>
          <w:marTop w:val="0"/>
          <w:marBottom w:val="0"/>
          <w:divBdr>
            <w:top w:val="none" w:sz="0" w:space="0" w:color="auto"/>
            <w:left w:val="none" w:sz="0" w:space="0" w:color="auto"/>
            <w:bottom w:val="none" w:sz="0" w:space="0" w:color="auto"/>
            <w:right w:val="none" w:sz="0" w:space="0" w:color="auto"/>
          </w:divBdr>
          <w:divsChild>
            <w:div w:id="988245165">
              <w:marLeft w:val="0"/>
              <w:marRight w:val="0"/>
              <w:marTop w:val="0"/>
              <w:marBottom w:val="0"/>
              <w:divBdr>
                <w:top w:val="none" w:sz="0" w:space="0" w:color="auto"/>
                <w:left w:val="none" w:sz="0" w:space="0" w:color="auto"/>
                <w:bottom w:val="none" w:sz="0" w:space="0" w:color="auto"/>
                <w:right w:val="none" w:sz="0" w:space="0" w:color="auto"/>
              </w:divBdr>
            </w:div>
          </w:divsChild>
        </w:div>
        <w:div w:id="164902862">
          <w:marLeft w:val="0"/>
          <w:marRight w:val="0"/>
          <w:marTop w:val="0"/>
          <w:marBottom w:val="0"/>
          <w:divBdr>
            <w:top w:val="none" w:sz="0" w:space="0" w:color="auto"/>
            <w:left w:val="none" w:sz="0" w:space="0" w:color="auto"/>
            <w:bottom w:val="none" w:sz="0" w:space="0" w:color="auto"/>
            <w:right w:val="none" w:sz="0" w:space="0" w:color="auto"/>
          </w:divBdr>
          <w:divsChild>
            <w:div w:id="36668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51918">
      <w:bodyDiv w:val="1"/>
      <w:marLeft w:val="0"/>
      <w:marRight w:val="0"/>
      <w:marTop w:val="0"/>
      <w:marBottom w:val="0"/>
      <w:divBdr>
        <w:top w:val="none" w:sz="0" w:space="0" w:color="auto"/>
        <w:left w:val="none" w:sz="0" w:space="0" w:color="auto"/>
        <w:bottom w:val="none" w:sz="0" w:space="0" w:color="auto"/>
        <w:right w:val="none" w:sz="0" w:space="0" w:color="auto"/>
      </w:divBdr>
    </w:div>
    <w:div w:id="1853493628">
      <w:bodyDiv w:val="1"/>
      <w:marLeft w:val="0"/>
      <w:marRight w:val="0"/>
      <w:marTop w:val="0"/>
      <w:marBottom w:val="0"/>
      <w:divBdr>
        <w:top w:val="none" w:sz="0" w:space="0" w:color="auto"/>
        <w:left w:val="none" w:sz="0" w:space="0" w:color="auto"/>
        <w:bottom w:val="none" w:sz="0" w:space="0" w:color="auto"/>
        <w:right w:val="none" w:sz="0" w:space="0" w:color="auto"/>
      </w:divBdr>
      <w:divsChild>
        <w:div w:id="111412446">
          <w:marLeft w:val="0"/>
          <w:marRight w:val="0"/>
          <w:marTop w:val="0"/>
          <w:marBottom w:val="0"/>
          <w:divBdr>
            <w:top w:val="none" w:sz="0" w:space="0" w:color="auto"/>
            <w:left w:val="none" w:sz="0" w:space="0" w:color="auto"/>
            <w:bottom w:val="none" w:sz="0" w:space="0" w:color="auto"/>
            <w:right w:val="none" w:sz="0" w:space="0" w:color="auto"/>
          </w:divBdr>
          <w:divsChild>
            <w:div w:id="181174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30303">
      <w:bodyDiv w:val="1"/>
      <w:marLeft w:val="0"/>
      <w:marRight w:val="0"/>
      <w:marTop w:val="0"/>
      <w:marBottom w:val="0"/>
      <w:divBdr>
        <w:top w:val="none" w:sz="0" w:space="0" w:color="auto"/>
        <w:left w:val="none" w:sz="0" w:space="0" w:color="auto"/>
        <w:bottom w:val="none" w:sz="0" w:space="0" w:color="auto"/>
        <w:right w:val="none" w:sz="0" w:space="0" w:color="auto"/>
      </w:divBdr>
      <w:divsChild>
        <w:div w:id="1074553052">
          <w:marLeft w:val="0"/>
          <w:marRight w:val="0"/>
          <w:marTop w:val="0"/>
          <w:marBottom w:val="0"/>
          <w:divBdr>
            <w:top w:val="none" w:sz="0" w:space="0" w:color="auto"/>
            <w:left w:val="none" w:sz="0" w:space="0" w:color="auto"/>
            <w:bottom w:val="none" w:sz="0" w:space="0" w:color="auto"/>
            <w:right w:val="none" w:sz="0" w:space="0" w:color="auto"/>
          </w:divBdr>
          <w:divsChild>
            <w:div w:id="185546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538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0Du11f82pVaujRUZqh96Tz+yaA==">CgMxLjAaDQoBMBIICgYIBTICCAEyCGguZ2pkZ3hzMgloLjMwajB6bGwyCWguMWZvYjl0ZTIJaC4zem55c2g3OAByITFid0p6VmVYQ3ZnbExETFV5ajlPanVDMWlrTlNqOGxsOA==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EEE3D14-FB87-4BD6-8B30-CD5F24997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17</Pages>
  <Words>20066</Words>
  <Characters>11439</Characters>
  <Application>Microsoft Office Word</Application>
  <DocSecurity>0</DocSecurity>
  <Lines>95</Lines>
  <Paragraphs>62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Таня Возна</cp:lastModifiedBy>
  <cp:revision>8</cp:revision>
  <cp:lastPrinted>2025-12-11T09:02:00Z</cp:lastPrinted>
  <dcterms:created xsi:type="dcterms:W3CDTF">2025-12-11T07:49:00Z</dcterms:created>
  <dcterms:modified xsi:type="dcterms:W3CDTF">2025-12-12T22:17:00Z</dcterms:modified>
</cp:coreProperties>
</file>