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2FF0" w14:textId="77777777" w:rsidR="00AD07E0" w:rsidRDefault="00AD07E0" w:rsidP="00AD07E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BCE958" w14:textId="77777777" w:rsidR="00115AB7" w:rsidRPr="00115AB7" w:rsidRDefault="00115AB7" w:rsidP="00115A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5AB7">
        <w:rPr>
          <w:rFonts w:ascii="Calibri" w:eastAsia="Calibri" w:hAnsi="Calibri" w:cs="Times New Roman"/>
          <w:noProof/>
          <w:sz w:val="28"/>
          <w:szCs w:val="28"/>
          <w:lang w:val="en-US"/>
        </w:rPr>
        <w:drawing>
          <wp:inline distT="0" distB="0" distL="0" distR="0" wp14:anchorId="57C8925C" wp14:editId="44A3CA0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0C908" w14:textId="77777777" w:rsidR="00115AB7" w:rsidRPr="00115AB7" w:rsidRDefault="00115AB7" w:rsidP="00115A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F3D1F9B" w14:textId="77777777" w:rsidR="00115AB7" w:rsidRPr="00115AB7" w:rsidRDefault="00115AB7" w:rsidP="00115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AB7">
        <w:rPr>
          <w:rFonts w:ascii="Times New Roman" w:eastAsia="Calibri" w:hAnsi="Times New Roman" w:cs="Times New Roman"/>
          <w:sz w:val="28"/>
          <w:szCs w:val="28"/>
          <w:lang w:eastAsia="ru-RU"/>
        </w:rPr>
        <w:t>КИЇВСЬКА ОБЛАСТЬ</w:t>
      </w:r>
    </w:p>
    <w:p w14:paraId="76F26621" w14:textId="77777777" w:rsidR="00115AB7" w:rsidRPr="00115AB7" w:rsidRDefault="00115AB7" w:rsidP="00115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45049C" w14:textId="77777777" w:rsidR="00115AB7" w:rsidRPr="00115AB7" w:rsidRDefault="00115AB7" w:rsidP="00115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5A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ТЕТІЇВСЬКА МІСЬКА РАДА</w:t>
      </w:r>
    </w:p>
    <w:p w14:paraId="0ECEC1FF" w14:textId="77777777" w:rsidR="00115AB7" w:rsidRPr="00115AB7" w:rsidRDefault="00115AB7" w:rsidP="00115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5AB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V</w:t>
      </w:r>
      <w:r w:rsidRPr="00115A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2CF507A3" w14:textId="77777777" w:rsidR="00115AB7" w:rsidRPr="00115AB7" w:rsidRDefault="00115AB7" w:rsidP="00115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F32D44D" w14:textId="77777777" w:rsidR="00115AB7" w:rsidRPr="00115AB7" w:rsidRDefault="00115AB7" w:rsidP="00115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5A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СОРОК ТРЕТЯ  СЕСІЯ</w:t>
      </w:r>
    </w:p>
    <w:p w14:paraId="6C0770E0" w14:textId="77777777" w:rsidR="00115AB7" w:rsidRPr="00115AB7" w:rsidRDefault="00115AB7" w:rsidP="00115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4823895" w14:textId="77777777" w:rsidR="00115AB7" w:rsidRPr="00115AB7" w:rsidRDefault="00115AB7" w:rsidP="00115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15A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ПРОЄКТ   Р І Ш Е Н Н Я</w:t>
      </w:r>
    </w:p>
    <w:p w14:paraId="42C1AC08" w14:textId="77777777" w:rsidR="00115AB7" w:rsidRPr="00115AB7" w:rsidRDefault="00115AB7" w:rsidP="00115A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F18B25" w14:textId="7CC66858" w:rsidR="00115AB7" w:rsidRPr="00115AB7" w:rsidRDefault="00115AB7" w:rsidP="00115AB7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5A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25 листопада 2025 року                                                          </w:t>
      </w:r>
      <w:r w:rsidR="006D2CA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115A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№     - 43-</w:t>
      </w:r>
      <w:r w:rsidRPr="00115AB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VII</w:t>
      </w:r>
      <w:r w:rsidRPr="00115A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</w:t>
      </w:r>
    </w:p>
    <w:p w14:paraId="3F73D4EC" w14:textId="77777777" w:rsidR="00AD07E0" w:rsidRDefault="00AD07E0" w:rsidP="00AD07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BC2A57" w14:textId="77777777" w:rsidR="00115AB7" w:rsidRDefault="00AD07E0" w:rsidP="00AD07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Програми  </w:t>
      </w:r>
    </w:p>
    <w:p w14:paraId="22B125D2" w14:textId="77777777" w:rsidR="00115AB7" w:rsidRDefault="00AD07E0" w:rsidP="00AD07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розвитку та підтримки Комунального </w:t>
      </w:r>
    </w:p>
    <w:p w14:paraId="0104B772" w14:textId="2D2E995B" w:rsidR="00115AB7" w:rsidRDefault="00AD07E0" w:rsidP="00AD07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підприємства «Комунальне некомер</w:t>
      </w:r>
      <w:r w:rsidR="006D2CA4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="006D2CA4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</w:p>
    <w:p w14:paraId="2CFE2ED6" w14:textId="77777777" w:rsidR="00115AB7" w:rsidRDefault="00AD07E0" w:rsidP="00AD07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підприємство «Тетіївський центр первинної </w:t>
      </w:r>
    </w:p>
    <w:p w14:paraId="2E5797D8" w14:textId="77777777" w:rsidR="00115AB7" w:rsidRDefault="00AD07E0" w:rsidP="00AD07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медико-санітарної допомоги» Тетіївської </w:t>
      </w:r>
    </w:p>
    <w:p w14:paraId="7168FF1D" w14:textId="77777777" w:rsidR="00AD07E0" w:rsidRDefault="00AD07E0" w:rsidP="00115A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міської ради на 2025-2027 роки</w:t>
      </w:r>
    </w:p>
    <w:p w14:paraId="640FE239" w14:textId="77777777" w:rsidR="00115AB7" w:rsidRPr="00115AB7" w:rsidRDefault="00115AB7" w:rsidP="00115A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0668F7B" w14:textId="37EFE7D0" w:rsidR="00AD07E0" w:rsidRDefault="006D2CA4" w:rsidP="00581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D07E0">
        <w:rPr>
          <w:rFonts w:ascii="Times New Roman" w:hAnsi="Times New Roman" w:cs="Times New Roman"/>
          <w:sz w:val="28"/>
          <w:szCs w:val="28"/>
        </w:rPr>
        <w:t>Відповідно до статті 26 Закону України «Про місцеве самоврядування в Україні»</w:t>
      </w:r>
      <w:r w:rsidR="00957BC7">
        <w:rPr>
          <w:rFonts w:ascii="Times New Roman" w:hAnsi="Times New Roman" w:cs="Times New Roman"/>
          <w:sz w:val="28"/>
          <w:szCs w:val="28"/>
        </w:rPr>
        <w:t>,</w:t>
      </w:r>
      <w:r w:rsidR="00AD07E0">
        <w:rPr>
          <w:rFonts w:ascii="Times New Roman" w:hAnsi="Times New Roman" w:cs="Times New Roman"/>
          <w:sz w:val="28"/>
          <w:szCs w:val="28"/>
        </w:rPr>
        <w:t xml:space="preserve"> Закону України «Основи законодавства України про охорону здоров’я»</w:t>
      </w:r>
      <w:r w:rsidR="00115AB7">
        <w:rPr>
          <w:rFonts w:ascii="Times New Roman" w:hAnsi="Times New Roman" w:cs="Times New Roman"/>
          <w:sz w:val="28"/>
          <w:szCs w:val="28"/>
        </w:rPr>
        <w:t xml:space="preserve">, Тетіївська міська рада </w:t>
      </w:r>
      <w:r w:rsidR="00AD07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B354F" w14:textId="77777777" w:rsidR="00AD07E0" w:rsidRDefault="00115AB7" w:rsidP="005813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AD07E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7E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7E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7E0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7E0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7E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7E0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7E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258C016" w14:textId="2090A492" w:rsidR="00AD07E0" w:rsidRPr="00EE2871" w:rsidRDefault="00EE2871" w:rsidP="00581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07E0" w:rsidRPr="00EE2871">
        <w:rPr>
          <w:rFonts w:ascii="Times New Roman" w:hAnsi="Times New Roman" w:cs="Times New Roman"/>
          <w:sz w:val="28"/>
          <w:szCs w:val="28"/>
        </w:rPr>
        <w:t>Внести зміни  у додаток 1 «Плану заходів  Програми  розвитку та підтримки Комунального підприємства «Комунальне некомер</w:t>
      </w:r>
      <w:r w:rsidR="006D2CA4">
        <w:rPr>
          <w:rFonts w:ascii="Times New Roman" w:hAnsi="Times New Roman" w:cs="Times New Roman"/>
          <w:sz w:val="28"/>
          <w:szCs w:val="28"/>
        </w:rPr>
        <w:t>ц</w:t>
      </w:r>
      <w:r w:rsidR="00AD07E0" w:rsidRPr="00EE2871">
        <w:rPr>
          <w:rFonts w:ascii="Times New Roman" w:hAnsi="Times New Roman" w:cs="Times New Roman"/>
          <w:sz w:val="28"/>
          <w:szCs w:val="28"/>
        </w:rPr>
        <w:t>і</w:t>
      </w:r>
      <w:r w:rsidR="006D2CA4">
        <w:rPr>
          <w:rFonts w:ascii="Times New Roman" w:hAnsi="Times New Roman" w:cs="Times New Roman"/>
          <w:sz w:val="28"/>
          <w:szCs w:val="28"/>
        </w:rPr>
        <w:t>й</w:t>
      </w:r>
      <w:r w:rsidR="00AD07E0" w:rsidRPr="00EE2871">
        <w:rPr>
          <w:rFonts w:ascii="Times New Roman" w:hAnsi="Times New Roman" w:cs="Times New Roman"/>
          <w:sz w:val="28"/>
          <w:szCs w:val="28"/>
        </w:rPr>
        <w:t>не підприємство «Тетіївський центр первинної медико-санітарної допомоги» Тетіївської міської ради на 2025-2027 роки, затвердженої рішення 31 сесії восьмого скликання  Тетіївської міської ради від 26.11.2024  №1466-</w:t>
      </w:r>
      <w:r w:rsidR="00AD07E0" w:rsidRPr="00EE287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D07E0" w:rsidRPr="00EE2871">
        <w:rPr>
          <w:rFonts w:ascii="Times New Roman" w:hAnsi="Times New Roman" w:cs="Times New Roman"/>
          <w:sz w:val="28"/>
          <w:szCs w:val="28"/>
        </w:rPr>
        <w:t xml:space="preserve"> «Про затвердження Програми розвитку та підтримки Комунального підприємства «Комунальне некомер</w:t>
      </w:r>
      <w:r w:rsidR="006D2CA4">
        <w:rPr>
          <w:rFonts w:ascii="Times New Roman" w:hAnsi="Times New Roman" w:cs="Times New Roman"/>
          <w:sz w:val="28"/>
          <w:szCs w:val="28"/>
        </w:rPr>
        <w:t>ц</w:t>
      </w:r>
      <w:r w:rsidR="00AD07E0" w:rsidRPr="00EE2871">
        <w:rPr>
          <w:rFonts w:ascii="Times New Roman" w:hAnsi="Times New Roman" w:cs="Times New Roman"/>
          <w:sz w:val="28"/>
          <w:szCs w:val="28"/>
        </w:rPr>
        <w:t>і</w:t>
      </w:r>
      <w:r w:rsidR="006D2CA4">
        <w:rPr>
          <w:rFonts w:ascii="Times New Roman" w:hAnsi="Times New Roman" w:cs="Times New Roman"/>
          <w:sz w:val="28"/>
          <w:szCs w:val="28"/>
        </w:rPr>
        <w:t>й</w:t>
      </w:r>
      <w:r w:rsidR="00AD07E0" w:rsidRPr="00EE2871">
        <w:rPr>
          <w:rFonts w:ascii="Times New Roman" w:hAnsi="Times New Roman" w:cs="Times New Roman"/>
          <w:sz w:val="28"/>
          <w:szCs w:val="28"/>
        </w:rPr>
        <w:t>не підприємство «Тетіївський центр первинної медико-санітарної допомоги» Тетіївської міської ради на 2025-2027 роки, а саме:</w:t>
      </w:r>
    </w:p>
    <w:p w14:paraId="41CDE229" w14:textId="18C3C49C" w:rsidR="00AD07E0" w:rsidRDefault="00AD07E0" w:rsidP="005813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="006D2CA4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E2871">
        <w:rPr>
          <w:rFonts w:ascii="Times New Roman" w:hAnsi="Times New Roman" w:cs="Times New Roman"/>
          <w:sz w:val="28"/>
          <w:szCs w:val="28"/>
        </w:rPr>
        <w:t>14</w:t>
      </w:r>
      <w:r w:rsidR="006D2CA4">
        <w:rPr>
          <w:rFonts w:ascii="Times New Roman" w:hAnsi="Times New Roman" w:cs="Times New Roman"/>
          <w:sz w:val="28"/>
          <w:szCs w:val="28"/>
        </w:rPr>
        <w:t xml:space="preserve"> </w:t>
      </w:r>
      <w:r w:rsidR="00EE2871">
        <w:rPr>
          <w:rFonts w:ascii="Times New Roman" w:hAnsi="Times New Roman" w:cs="Times New Roman"/>
          <w:sz w:val="28"/>
          <w:szCs w:val="28"/>
        </w:rPr>
        <w:t>такого змісту:</w:t>
      </w:r>
    </w:p>
    <w:tbl>
      <w:tblPr>
        <w:tblStyle w:val="a5"/>
        <w:tblW w:w="0" w:type="auto"/>
        <w:tblInd w:w="435" w:type="dxa"/>
        <w:tblLook w:val="04A0" w:firstRow="1" w:lastRow="0" w:firstColumn="1" w:lastColumn="0" w:noHBand="0" w:noVBand="1"/>
      </w:tblPr>
      <w:tblGrid>
        <w:gridCol w:w="654"/>
        <w:gridCol w:w="1967"/>
        <w:gridCol w:w="1321"/>
        <w:gridCol w:w="1279"/>
        <w:gridCol w:w="1279"/>
        <w:gridCol w:w="1279"/>
        <w:gridCol w:w="1641"/>
      </w:tblGrid>
      <w:tr w:rsidR="005813E5" w14:paraId="12B90B5E" w14:textId="77777777" w:rsidTr="00EE2871">
        <w:tc>
          <w:tcPr>
            <w:tcW w:w="654" w:type="dxa"/>
          </w:tcPr>
          <w:p w14:paraId="126A1464" w14:textId="77777777" w:rsidR="00EE2871" w:rsidRDefault="00EE2871" w:rsidP="005813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67" w:type="dxa"/>
          </w:tcPr>
          <w:p w14:paraId="0A9CFD79" w14:textId="77777777" w:rsidR="00EE2871" w:rsidRDefault="00EE2871" w:rsidP="005813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Виплата підйомної допомоги  сімейному лікарю</w:t>
            </w:r>
          </w:p>
        </w:tc>
        <w:tc>
          <w:tcPr>
            <w:tcW w:w="1321" w:type="dxa"/>
          </w:tcPr>
          <w:p w14:paraId="43B4C6D3" w14:textId="77777777" w:rsidR="00EE2871" w:rsidRDefault="00EE2871" w:rsidP="005813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ТГ</w:t>
            </w:r>
          </w:p>
        </w:tc>
        <w:tc>
          <w:tcPr>
            <w:tcW w:w="1279" w:type="dxa"/>
          </w:tcPr>
          <w:p w14:paraId="093C6B84" w14:textId="77777777" w:rsidR="00EE2871" w:rsidRDefault="00EE2871" w:rsidP="005813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9" w:type="dxa"/>
          </w:tcPr>
          <w:p w14:paraId="6DF558C7" w14:textId="77777777" w:rsidR="00EE2871" w:rsidRDefault="00EE2871" w:rsidP="005813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9" w:type="dxa"/>
          </w:tcPr>
          <w:p w14:paraId="785BC27A" w14:textId="77777777" w:rsidR="00EE2871" w:rsidRDefault="00EE2871" w:rsidP="005813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641" w:type="dxa"/>
          </w:tcPr>
          <w:p w14:paraId="7340A9A5" w14:textId="77777777" w:rsidR="00EE2871" w:rsidRDefault="005813E5" w:rsidP="005813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Грошова п</w:t>
            </w:r>
            <w:r w:rsidR="00EE2871">
              <w:rPr>
                <w:rFonts w:ascii="Times New Roman" w:hAnsi="Times New Roman" w:cs="Times New Roman"/>
                <w:sz w:val="28"/>
                <w:szCs w:val="28"/>
              </w:rPr>
              <w:t xml:space="preserve">ідтримка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сімейних лікарів</w:t>
            </w:r>
          </w:p>
        </w:tc>
      </w:tr>
    </w:tbl>
    <w:p w14:paraId="5FF5C254" w14:textId="77777777" w:rsidR="00F61109" w:rsidRDefault="00F61109" w:rsidP="005813E5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14:paraId="0BDB99F3" w14:textId="77777777" w:rsidR="006D2CA4" w:rsidRDefault="006D2CA4" w:rsidP="005813E5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14:paraId="5BCC5200" w14:textId="77777777" w:rsidR="006D2CA4" w:rsidRDefault="006D2CA4" w:rsidP="005813E5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14:paraId="73BED85A" w14:textId="77777777" w:rsidR="006D2CA4" w:rsidRDefault="006D2CA4" w:rsidP="005813E5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14:paraId="4E808494" w14:textId="77777777" w:rsidR="006D2CA4" w:rsidRDefault="006D2CA4" w:rsidP="005813E5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14:paraId="722CFEA8" w14:textId="77777777" w:rsidR="00EE2871" w:rsidRDefault="00EE2871" w:rsidP="005813E5">
      <w:pPr>
        <w:pStyle w:val="a3"/>
        <w:ind w:left="4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У зв’язку з цим  у рядку «Всього» цифри «8405,6» замінити на цифри «8605,6», цифри  «9570,9» замінити на «9770,9», цифри «10721,5» замінити на цифри «10921,5».</w:t>
      </w:r>
    </w:p>
    <w:p w14:paraId="433273AF" w14:textId="77777777" w:rsidR="00F61109" w:rsidRPr="00F61109" w:rsidRDefault="00F61109" w:rsidP="005813E5">
      <w:pPr>
        <w:pStyle w:val="a3"/>
        <w:ind w:left="435"/>
        <w:jc w:val="both"/>
        <w:rPr>
          <w:rFonts w:ascii="Times New Roman" w:hAnsi="Times New Roman" w:cs="Times New Roman"/>
          <w:sz w:val="20"/>
          <w:szCs w:val="20"/>
        </w:rPr>
      </w:pPr>
    </w:p>
    <w:p w14:paraId="018CD5C6" w14:textId="77777777" w:rsidR="00F61109" w:rsidRDefault="00EE2871" w:rsidP="005813E5">
      <w:pPr>
        <w:jc w:val="both"/>
        <w:rPr>
          <w:rFonts w:ascii="Times New Roman" w:hAnsi="Times New Roman" w:cs="Times New Roman"/>
          <w:sz w:val="28"/>
          <w:szCs w:val="28"/>
        </w:rPr>
      </w:pPr>
      <w:r w:rsidRPr="00EE287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142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інансовому управлінню Тетіївської міської ради </w:t>
      </w:r>
      <w:r w:rsidR="00B5142C">
        <w:rPr>
          <w:rFonts w:ascii="Times New Roman" w:hAnsi="Times New Roman" w:cs="Times New Roman"/>
          <w:sz w:val="28"/>
          <w:szCs w:val="28"/>
        </w:rPr>
        <w:t xml:space="preserve">включити кошти на реалізацію Програми у бюджетні призначення на відповідні роки та </w:t>
      </w:r>
      <w:r>
        <w:rPr>
          <w:rFonts w:ascii="Times New Roman" w:hAnsi="Times New Roman" w:cs="Times New Roman"/>
          <w:sz w:val="28"/>
          <w:szCs w:val="28"/>
        </w:rPr>
        <w:t>забезпечити фінансування Програми за рахунок коштів місцевого бюджету</w:t>
      </w:r>
      <w:r w:rsidR="00B5142C">
        <w:rPr>
          <w:rFonts w:ascii="Times New Roman" w:hAnsi="Times New Roman" w:cs="Times New Roman"/>
          <w:sz w:val="28"/>
          <w:szCs w:val="28"/>
        </w:rPr>
        <w:t xml:space="preserve"> або інших джерел не заборонених чинним законодавством. </w:t>
      </w:r>
    </w:p>
    <w:p w14:paraId="12F1AE33" w14:textId="77777777" w:rsidR="00B5142C" w:rsidRDefault="00B5142C" w:rsidP="00581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КП КНП «Тетіївський  Центр первинної медико-санітарної допомоги» :</w:t>
      </w:r>
    </w:p>
    <w:p w14:paraId="5CB4A6E1" w14:textId="77777777" w:rsidR="00B5142C" w:rsidRDefault="00B5142C" w:rsidP="00581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розробити Положення про виплату підйомної допомоги сімейному лікарю та подати на затвердження виконавчого комітету Тетіївської міської ради.</w:t>
      </w:r>
    </w:p>
    <w:p w14:paraId="1972EE9A" w14:textId="77777777" w:rsidR="00B5142C" w:rsidRDefault="00B5142C" w:rsidP="00581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Положенні про виплату підйомної допомоги сімейному лікарю передбачити, що дана допомога є одноразовою</w:t>
      </w:r>
      <w:r w:rsidR="005813E5">
        <w:rPr>
          <w:rFonts w:ascii="Times New Roman" w:hAnsi="Times New Roman" w:cs="Times New Roman"/>
          <w:sz w:val="28"/>
          <w:szCs w:val="28"/>
        </w:rPr>
        <w:t>. При виплаті допомоги  сімейний лікар втрачає право на отримання службового житла. Підйомну допомогу може отримати  сімейний лікар, який прийнятий у ЦПМСД за контрактом. Після отримання даної допомоги  лікар має відпрацювати  в цьому підприємстві протягом наступних трьох років (за виключенням відпустки без збереження заробітної плати та відпустки по догляду за дитиною).</w:t>
      </w:r>
    </w:p>
    <w:p w14:paraId="69385878" w14:textId="77777777" w:rsidR="005813E5" w:rsidRDefault="005813E5" w:rsidP="005813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цього рішення покласти на постійну депутатську комісію  з питань соціального захисту, охорони здоров’я, освіти, культури, молоді і спорту (голова комісії – Лях О.М.), на постійну депутатську комісію  з питань планування, бюджету, фінансів  та соціально-економічного розвитку (голова комісії – Кирилюк В.А.) та заступника міського голови з гуманітарних питань Дячук Н.А.</w:t>
      </w:r>
    </w:p>
    <w:p w14:paraId="6934D533" w14:textId="77777777" w:rsidR="00115AB7" w:rsidRDefault="00115AB7" w:rsidP="005813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3E7E9" w14:textId="77777777" w:rsidR="005813E5" w:rsidRPr="00115AB7" w:rsidRDefault="00115AB7" w:rsidP="00EE2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13E5" w:rsidRPr="00115AB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Богдан БАЛАГУРА</w:t>
      </w:r>
    </w:p>
    <w:p w14:paraId="04449C15" w14:textId="77777777" w:rsidR="00AD07E0" w:rsidRPr="00EE2871" w:rsidRDefault="00AD07E0" w:rsidP="00EE2871">
      <w:pPr>
        <w:rPr>
          <w:rFonts w:ascii="Times New Roman" w:hAnsi="Times New Roman" w:cs="Times New Roman"/>
          <w:sz w:val="28"/>
          <w:szCs w:val="28"/>
        </w:rPr>
      </w:pPr>
    </w:p>
    <w:p w14:paraId="57247B37" w14:textId="77777777" w:rsidR="00AD07E0" w:rsidRDefault="00AD07E0" w:rsidP="00AD07E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D97BF8E" w14:textId="77777777" w:rsidR="00AD07E0" w:rsidRDefault="00AD07E0" w:rsidP="00AD07E0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19C6482" w14:textId="77777777" w:rsidR="000621FF" w:rsidRDefault="000621FF"/>
    <w:sectPr w:rsidR="000621FF" w:rsidSect="006D2CA4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454"/>
    <w:multiLevelType w:val="hybridMultilevel"/>
    <w:tmpl w:val="E58CE6F8"/>
    <w:lvl w:ilvl="0" w:tplc="C9AA0C0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7427423"/>
    <w:multiLevelType w:val="hybridMultilevel"/>
    <w:tmpl w:val="E72055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E7DC0"/>
    <w:multiLevelType w:val="hybridMultilevel"/>
    <w:tmpl w:val="27B229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250AE"/>
    <w:multiLevelType w:val="hybridMultilevel"/>
    <w:tmpl w:val="79D206AE"/>
    <w:lvl w:ilvl="0" w:tplc="5E765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1565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960228">
    <w:abstractNumId w:val="3"/>
  </w:num>
  <w:num w:numId="3" w16cid:durableId="848368383">
    <w:abstractNumId w:val="0"/>
  </w:num>
  <w:num w:numId="4" w16cid:durableId="1909612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2D7"/>
    <w:rsid w:val="000067BA"/>
    <w:rsid w:val="000532D7"/>
    <w:rsid w:val="000621FF"/>
    <w:rsid w:val="00115AB7"/>
    <w:rsid w:val="00397334"/>
    <w:rsid w:val="005813E5"/>
    <w:rsid w:val="006D2CA4"/>
    <w:rsid w:val="00957BC7"/>
    <w:rsid w:val="00AD07E0"/>
    <w:rsid w:val="00B5142C"/>
    <w:rsid w:val="00D96F5C"/>
    <w:rsid w:val="00EE2871"/>
    <w:rsid w:val="00F6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C518"/>
  <w15:docId w15:val="{213800A5-5F32-4156-89C7-6D0A616D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7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07E0"/>
    <w:pPr>
      <w:ind w:left="720"/>
      <w:contextualSpacing/>
    </w:pPr>
  </w:style>
  <w:style w:type="table" w:styleId="a5">
    <w:name w:val="Table Grid"/>
    <w:basedOn w:val="a1"/>
    <w:uiPriority w:val="59"/>
    <w:rsid w:val="00EE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Анатоліївна</dc:creator>
  <cp:keywords/>
  <dc:description/>
  <cp:lastModifiedBy>Таня Возна</cp:lastModifiedBy>
  <cp:revision>7</cp:revision>
  <cp:lastPrinted>2025-11-18T23:12:00Z</cp:lastPrinted>
  <dcterms:created xsi:type="dcterms:W3CDTF">2025-11-17T10:01:00Z</dcterms:created>
  <dcterms:modified xsi:type="dcterms:W3CDTF">2025-11-18T23:59:00Z</dcterms:modified>
</cp:coreProperties>
</file>