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FC46" w14:textId="77777777" w:rsidR="000417B1" w:rsidRDefault="000417B1" w:rsidP="00041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723DD9FA" w14:textId="77777777" w:rsidR="004D1F23" w:rsidRPr="004D1F23" w:rsidRDefault="004D1F23" w:rsidP="004D1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4D1F23">
        <w:rPr>
          <w:rFonts w:ascii="Calibri" w:eastAsia="Calibri" w:hAnsi="Calibri" w:cs="Times New Roman"/>
          <w:noProof/>
        </w:rPr>
        <w:drawing>
          <wp:inline distT="0" distB="0" distL="0" distR="0" wp14:anchorId="234C7977" wp14:editId="47DC9AB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2FC6" w14:textId="77777777" w:rsidR="004D1F23" w:rsidRPr="004D1F23" w:rsidRDefault="004D1F23" w:rsidP="004D1F2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14:paraId="3895A4C2" w14:textId="77777777" w:rsidR="004D1F23" w:rsidRPr="004D1F23" w:rsidRDefault="004D1F23" w:rsidP="004D1F2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14:paraId="5FDE7A8B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D1F23">
        <w:rPr>
          <w:rFonts w:ascii="Times New Roman" w:eastAsia="Calibri" w:hAnsi="Times New Roman" w:cs="Times New Roman"/>
          <w:sz w:val="32"/>
          <w:szCs w:val="32"/>
          <w:lang w:val="uk-UA"/>
        </w:rPr>
        <w:t>КИЇВСЬКА ОБЛАСТЬ</w:t>
      </w:r>
    </w:p>
    <w:p w14:paraId="75101F0E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06843FE5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D1F23">
        <w:rPr>
          <w:rFonts w:ascii="Times New Roman" w:eastAsia="Calibri" w:hAnsi="Times New Roman" w:cs="Times New Roman"/>
          <w:b/>
          <w:sz w:val="32"/>
          <w:szCs w:val="32"/>
          <w:lang w:val="uk-UA"/>
        </w:rPr>
        <w:t>ТЕТІЇВСЬКА МІСЬКА РАДА</w:t>
      </w:r>
    </w:p>
    <w:p w14:paraId="1A93E592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 СКЛИКАННЯ</w:t>
      </w:r>
    </w:p>
    <w:p w14:paraId="36DAE06A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E01C33" w14:textId="77777777" w:rsidR="004D1F23" w:rsidRDefault="004D1F23" w:rsidP="005969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СОРОК ТРЕТЯ  СЕСІЯ</w:t>
      </w:r>
    </w:p>
    <w:p w14:paraId="07F7999E" w14:textId="77777777" w:rsidR="00632C43" w:rsidRPr="0059699D" w:rsidRDefault="00632C43" w:rsidP="005969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A69444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ПРОЄКТ   </w:t>
      </w:r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Я</w:t>
      </w:r>
    </w:p>
    <w:p w14:paraId="6E92AFF8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16F62F84" w14:textId="47E81233" w:rsidR="0053374E" w:rsidRDefault="004D1F23" w:rsidP="0053374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25 листопада 2025 року                                                              №     - 43-</w:t>
      </w:r>
      <w:r w:rsidRPr="004D1F23">
        <w:rPr>
          <w:rFonts w:ascii="Times New Roman" w:eastAsia="Calibri" w:hAnsi="Times New Roman" w:cs="Times New Roman"/>
          <w:b/>
          <w:sz w:val="28"/>
          <w:szCs w:val="28"/>
        </w:rPr>
        <w:t>VII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</w:p>
    <w:p w14:paraId="3789AFC0" w14:textId="77777777" w:rsidR="0053374E" w:rsidRPr="0053374E" w:rsidRDefault="0053374E" w:rsidP="0053374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D899A90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Програма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поліпшенню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2FB8EAF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водопостачання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водовідведення</w:t>
      </w:r>
      <w:proofErr w:type="spellEnd"/>
    </w:p>
    <w:p w14:paraId="279D9988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Тетіївської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територіальної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громади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6417B498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  <w:proofErr w:type="spellEnd"/>
    </w:p>
    <w:p w14:paraId="7C782247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C7EFB0" w14:textId="77777777" w:rsidR="0053374E" w:rsidRPr="0053374E" w:rsidRDefault="0053374E" w:rsidP="005337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Заслухавши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обговоривши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програму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поліпшенню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водопостачання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водовідведення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Тетіївської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Тетіївської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відповідно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до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підпункту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22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пункту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1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статті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26 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Закону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Про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>»</w:t>
      </w:r>
      <w:r w:rsidRPr="005337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91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Бюджетного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Кодексу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України,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питань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торгівлі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житлово-комунального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господарства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побутового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обслуговування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громадського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харчування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управління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комунальною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власністю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благоустрою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транспорту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зв`язку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,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Тетіївська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C42EA03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3374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ВИРІШИЛА:</w:t>
      </w:r>
    </w:p>
    <w:p w14:paraId="6E183BF8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B33"/>
          <w:sz w:val="28"/>
          <w:szCs w:val="28"/>
        </w:rPr>
      </w:pP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Затвердити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програму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поліпшенню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водопостачання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водовідведення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Тетіївської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територіальної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громади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роки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>.</w:t>
      </w:r>
    </w:p>
    <w:p w14:paraId="32C192DA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472B957A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B33"/>
          <w:sz w:val="28"/>
          <w:szCs w:val="28"/>
        </w:rPr>
      </w:pPr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2.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Фінансовому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управлінню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Тетіївської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міської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ради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(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Віктор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Затишний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)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при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формуванні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місцевого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бюджету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внесені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змін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до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нього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передбачати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кошти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для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реалізації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заходів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Програми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у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межах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наявних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фінансових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ресурсів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.  </w:t>
      </w:r>
    </w:p>
    <w:p w14:paraId="6E1252D1" w14:textId="77777777" w:rsidR="0053374E" w:rsidRPr="0053374E" w:rsidRDefault="0053374E" w:rsidP="005337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B33"/>
          <w:sz w:val="28"/>
          <w:szCs w:val="28"/>
        </w:rPr>
      </w:pPr>
    </w:p>
    <w:p w14:paraId="391BEDA7" w14:textId="4FB2DFD1" w:rsidR="0053374E" w:rsidRPr="0053374E" w:rsidRDefault="0053374E" w:rsidP="005337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B33"/>
          <w:sz w:val="28"/>
          <w:szCs w:val="28"/>
          <w:lang w:val="uk-UA"/>
        </w:rPr>
      </w:pPr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3.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Контроль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виконанням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рішення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покласти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постійну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депутатську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з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питань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торгівлі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житлово-комунального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господарства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побутового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обслуговування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громадського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харчування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управління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комунальною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власністю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благоустрою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транспорту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зв`язку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(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голова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–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Степаненко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Л.А.),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бюджетну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(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голова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–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Кирилюк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В.А.)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першого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заступника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міського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голови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Кизимишина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В.Й.</w:t>
      </w:r>
    </w:p>
    <w:p w14:paraId="7F78E02D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5B3D2D9C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Міський</w:t>
      </w:r>
      <w:proofErr w:type="spellEnd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голова</w:t>
      </w:r>
      <w:proofErr w:type="spellEnd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</w:t>
      </w: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Богдан</w:t>
      </w:r>
      <w:proofErr w:type="spellEnd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БАЛАГУРА </w:t>
      </w:r>
    </w:p>
    <w:p w14:paraId="550B9EE6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10CCA0C5" w14:textId="77777777" w:rsidR="00632C43" w:rsidRPr="0053374E" w:rsidRDefault="00632C43" w:rsidP="005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uk-UA"/>
        </w:rPr>
      </w:pPr>
    </w:p>
    <w:p w14:paraId="44732019" w14:textId="1ABCA861" w:rsidR="00632C43" w:rsidRPr="00C246C3" w:rsidRDefault="00632C43" w:rsidP="0053374E">
      <w:pPr>
        <w:pStyle w:val="a7"/>
        <w:spacing w:before="2"/>
        <w:ind w:left="0"/>
      </w:pPr>
      <w:r w:rsidRPr="00C246C3">
        <w:t xml:space="preserve">                                                                  </w:t>
      </w:r>
      <w:r w:rsidR="0053374E">
        <w:t xml:space="preserve">                 </w:t>
      </w:r>
      <w:r w:rsidRPr="00C246C3">
        <w:t xml:space="preserve">       Додаток </w:t>
      </w:r>
    </w:p>
    <w:p w14:paraId="0FA32B70" w14:textId="4F800F81" w:rsidR="00632C43" w:rsidRPr="00C246C3" w:rsidRDefault="00632C43" w:rsidP="00632C43">
      <w:pPr>
        <w:pStyle w:val="a7"/>
        <w:spacing w:before="2"/>
        <w:ind w:left="0"/>
        <w:jc w:val="center"/>
      </w:pPr>
      <w:r>
        <w:t xml:space="preserve">                                                             </w:t>
      </w:r>
      <w:r w:rsidRPr="00C246C3">
        <w:t>до</w:t>
      </w:r>
      <w:r>
        <w:t xml:space="preserve"> рішення сорок третьої</w:t>
      </w:r>
      <w:r w:rsidRPr="00C246C3">
        <w:t xml:space="preserve"> сесії</w:t>
      </w:r>
    </w:p>
    <w:p w14:paraId="01C61EB0" w14:textId="0ED4F135" w:rsidR="00632C43" w:rsidRPr="00C246C3" w:rsidRDefault="00632C43" w:rsidP="00632C43">
      <w:pPr>
        <w:pStyle w:val="a7"/>
        <w:spacing w:before="2"/>
        <w:ind w:left="0"/>
        <w:jc w:val="center"/>
      </w:pPr>
      <w:r w:rsidRPr="00C246C3">
        <w:t xml:space="preserve">                                                  Тетіївської міської ради </w:t>
      </w:r>
    </w:p>
    <w:p w14:paraId="289405DA" w14:textId="075CB35B" w:rsidR="00632C43" w:rsidRPr="00C246C3" w:rsidRDefault="00632C43" w:rsidP="00632C43">
      <w:pPr>
        <w:pStyle w:val="a7"/>
        <w:spacing w:before="2"/>
        <w:ind w:left="0"/>
        <w:jc w:val="center"/>
        <w:rPr>
          <w:noProof/>
          <w:lang w:eastAsia="uk-UA"/>
        </w:rPr>
      </w:pPr>
      <w:r w:rsidRPr="00C246C3">
        <w:rPr>
          <w:noProof/>
          <w:lang w:eastAsia="uk-UA"/>
        </w:rPr>
        <w:t xml:space="preserve">                                    VIII скликання</w:t>
      </w:r>
    </w:p>
    <w:p w14:paraId="51B153B7" w14:textId="77777777" w:rsidR="00632C43" w:rsidRPr="00C246C3" w:rsidRDefault="00632C43" w:rsidP="00632C43">
      <w:pPr>
        <w:pStyle w:val="a7"/>
        <w:spacing w:before="2"/>
        <w:ind w:left="0"/>
        <w:jc w:val="center"/>
      </w:pPr>
      <w:r w:rsidRPr="00C246C3">
        <w:rPr>
          <w:noProof/>
          <w:lang w:eastAsia="uk-UA"/>
        </w:rPr>
        <w:t xml:space="preserve">                                                         </w:t>
      </w:r>
      <w:r>
        <w:rPr>
          <w:noProof/>
          <w:lang w:eastAsia="uk-UA"/>
        </w:rPr>
        <w:t xml:space="preserve">  25</w:t>
      </w:r>
      <w:r w:rsidRPr="002F4405">
        <w:rPr>
          <w:noProof/>
          <w:lang w:eastAsia="uk-UA"/>
        </w:rPr>
        <w:t>.</w:t>
      </w:r>
      <w:r w:rsidRPr="00C246C3">
        <w:rPr>
          <w:noProof/>
          <w:lang w:eastAsia="uk-UA"/>
        </w:rPr>
        <w:t>1</w:t>
      </w:r>
      <w:r>
        <w:rPr>
          <w:noProof/>
          <w:lang w:eastAsia="uk-UA"/>
        </w:rPr>
        <w:t>1.2025</w:t>
      </w:r>
      <w:r w:rsidRPr="00C246C3">
        <w:rPr>
          <w:noProof/>
          <w:lang w:eastAsia="uk-UA"/>
        </w:rPr>
        <w:t xml:space="preserve">    № </w:t>
      </w:r>
      <w:r w:rsidRPr="002F4405">
        <w:rPr>
          <w:noProof/>
          <w:lang w:eastAsia="uk-UA"/>
        </w:rPr>
        <w:t>__</w:t>
      </w:r>
      <w:r>
        <w:rPr>
          <w:noProof/>
          <w:lang w:eastAsia="uk-UA"/>
        </w:rPr>
        <w:t xml:space="preserve"> - 43</w:t>
      </w:r>
      <w:r w:rsidRPr="00C246C3">
        <w:rPr>
          <w:noProof/>
          <w:lang w:eastAsia="uk-UA"/>
        </w:rPr>
        <w:t xml:space="preserve"> - VIII</w:t>
      </w:r>
    </w:p>
    <w:p w14:paraId="64BDB04E" w14:textId="77777777" w:rsidR="00632C43" w:rsidRDefault="00632C43" w:rsidP="0063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0D418C0A" w14:textId="77777777" w:rsidR="00632C43" w:rsidRDefault="00632C43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4EA3F4EE" w14:textId="77777777" w:rsidR="00B757BD" w:rsidRPr="00BD017E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ПРОГРАМА</w:t>
      </w:r>
    </w:p>
    <w:p w14:paraId="02F83AF6" w14:textId="77777777" w:rsidR="00B757BD" w:rsidRPr="00BD017E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по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поліпшенню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водопостачання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водовідведення</w:t>
      </w:r>
      <w:proofErr w:type="spellEnd"/>
    </w:p>
    <w:p w14:paraId="07FAA372" w14:textId="77777777" w:rsidR="00B757BD" w:rsidRPr="00BD017E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Тетіївської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територіальної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громади</w:t>
      </w:r>
      <w:proofErr w:type="spellEnd"/>
      <w:r w:rsidR="009C6B7C"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на 202</w:t>
      </w:r>
      <w:r w:rsidR="00755AF8"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6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-20</w:t>
      </w:r>
      <w:r w:rsidR="00755AF8"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30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роки</w:t>
      </w:r>
    </w:p>
    <w:p w14:paraId="355D091C" w14:textId="77777777" w:rsidR="00B757BD" w:rsidRPr="00BD017E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4D334696" w14:textId="77777777" w:rsidR="00B757BD" w:rsidRPr="00BD017E" w:rsidRDefault="000417B1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І. ЗАГАЛЬНІ ПОЛОЖЕННЯ</w:t>
      </w:r>
    </w:p>
    <w:p w14:paraId="4327C7C3" w14:textId="77777777" w:rsidR="00B757BD" w:rsidRPr="00BD017E" w:rsidRDefault="00B757BD" w:rsidP="00BD017E">
      <w:pPr>
        <w:shd w:val="clear" w:color="auto" w:fill="FFFFFF"/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Програма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по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поліпшенню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водопостачання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водовідведення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Тетіївської</w:t>
      </w:r>
      <w:proofErr w:type="spellEnd"/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територіальної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громади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uk-UA"/>
        </w:rPr>
        <w:t xml:space="preserve">  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на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період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202</w:t>
      </w:r>
      <w:r w:rsidR="00755AF8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6</w:t>
      </w:r>
      <w:r w:rsid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–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20</w:t>
      </w:r>
      <w:r w:rsidR="000417B1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30 роки</w:t>
      </w:r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(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далі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Програма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)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спрямована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на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подальший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розвиток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водопровідно-каналізаційного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господарства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громади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та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покращення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якості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надання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послуг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населенню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</w:p>
    <w:p w14:paraId="68276F23" w14:textId="77777777" w:rsidR="00B757BD" w:rsidRPr="00BD017E" w:rsidRDefault="00B757BD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ІІ. МЕ</w:t>
      </w:r>
      <w:r w:rsidR="000417B1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ТА ТА ОСНОВНІ ЗАВДАННЯ ПРОГРАМИ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4BDF6FC0" w14:textId="77777777" w:rsidR="00B757BD" w:rsidRPr="00BD017E" w:rsidRDefault="00B757BD" w:rsidP="00BD0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Основною метою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є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стовідсоткове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забезпечення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питною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водою </w:t>
      </w:r>
      <w:proofErr w:type="spellStart"/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жителів</w:t>
      </w:r>
      <w:proofErr w:type="spellEnd"/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громади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підвищення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рівня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її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206EC5" w:rsidRPr="00BD017E">
        <w:rPr>
          <w:rFonts w:ascii="Times New Roman" w:eastAsia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="00BD01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017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D017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розроблення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запровадження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ефективних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методів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206EC5" w:rsidRPr="00BD017E">
        <w:rPr>
          <w:rFonts w:ascii="Times New Roman" w:eastAsia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="00BD01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стічних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вод,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створення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ефективної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системи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обліку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водоспоживання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водовідведення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55CEF104" w14:textId="77777777" w:rsidR="00BD017E" w:rsidRDefault="00BD017E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7F00FF3D" w14:textId="77777777" w:rsidR="00B757BD" w:rsidRPr="00BD017E" w:rsidRDefault="00B757BD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ІІІ. ОЧІКУВАНІ РЕЗУЛЬТАТИ ПРОГРАМИ.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644CD0BA" w14:textId="77777777" w:rsidR="00B757BD" w:rsidRPr="00BD017E" w:rsidRDefault="00B757BD" w:rsidP="00B757B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Виконання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дасть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можливість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заміни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застарілого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обладнання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на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більш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енергозберігаюче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ефективніше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в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дію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нових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водозаборів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з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більшими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дебетами,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реконструкції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каналізаційних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очисних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споруд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з метою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поліпшення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екологічного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стану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Тетіївської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ТГ,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забезпечення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максимального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обліку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послуг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по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водопостачанню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водовідведенню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</w:p>
    <w:p w14:paraId="71F05C4A" w14:textId="77777777" w:rsidR="00B757BD" w:rsidRPr="00BD017E" w:rsidRDefault="00B757BD" w:rsidP="0001743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І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</w:rPr>
        <w:t>V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. ФІНАНСУВАННЯ.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2D11723A" w14:textId="77777777" w:rsidR="00B757BD" w:rsidRPr="00BD017E" w:rsidRDefault="00B757BD" w:rsidP="00B757B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Фінансування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проводиться за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рахунок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коштів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обласного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міського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бюджетів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за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рахунок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інших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джерел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власних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надходжень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</w:p>
    <w:p w14:paraId="2859841E" w14:textId="0A595E10" w:rsidR="00017435" w:rsidRPr="00BD017E" w:rsidRDefault="00B757BD" w:rsidP="00B757B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0D2E391C" w14:textId="669CAEE3" w:rsidR="00B757BD" w:rsidRPr="00BD017E" w:rsidRDefault="00B757BD" w:rsidP="00B757B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  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Міський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голова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                             </w:t>
      </w:r>
      <w:r w:rsidR="00632C43">
        <w:rPr>
          <w:rFonts w:ascii="Times New Roman" w:eastAsia="Times New Roman" w:hAnsi="Times New Roman" w:cs="Times New Roman"/>
          <w:color w:val="1D1D1B"/>
          <w:sz w:val="28"/>
          <w:szCs w:val="24"/>
          <w:lang w:val="uk-UA"/>
        </w:rPr>
        <w:t xml:space="preserve">      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</w:t>
      </w:r>
      <w:r w:rsidR="000417B1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Богдан 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БАЛАГУРА</w:t>
      </w:r>
    </w:p>
    <w:p w14:paraId="4151A237" w14:textId="77777777" w:rsidR="00B757BD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</w:p>
    <w:p w14:paraId="73C8F6E9" w14:textId="77777777" w:rsidR="00017435" w:rsidRPr="00B757BD" w:rsidRDefault="00017435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</w:p>
    <w:p w14:paraId="7FB54E2A" w14:textId="77777777" w:rsidR="00B757BD" w:rsidRPr="00B757BD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lastRenderedPageBreak/>
        <w:t> </w:t>
      </w:r>
    </w:p>
    <w:p w14:paraId="69849578" w14:textId="77777777" w:rsidR="00B757BD" w:rsidRPr="00B757BD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                                                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  <w:t xml:space="preserve"> 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         </w:t>
      </w:r>
      <w:proofErr w:type="spellStart"/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  <w:t>Додаток</w:t>
      </w:r>
      <w:proofErr w:type="spellEnd"/>
    </w:p>
    <w:p w14:paraId="1E67124F" w14:textId="77777777" w:rsidR="00B757BD" w:rsidRPr="00BD017E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                                                       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  <w:t xml:space="preserve"> до </w:t>
      </w:r>
      <w:proofErr w:type="spellStart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Програми</w:t>
      </w:r>
      <w:proofErr w:type="spellEnd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по </w:t>
      </w:r>
      <w:proofErr w:type="spellStart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поліпшенню</w:t>
      </w:r>
      <w:proofErr w:type="spellEnd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водопостачання</w:t>
      </w:r>
      <w:proofErr w:type="spellEnd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</w:t>
      </w:r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 </w:t>
      </w:r>
    </w:p>
    <w:p w14:paraId="733621E2" w14:textId="77777777" w:rsidR="00B757BD" w:rsidRPr="00BD017E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                               </w:t>
      </w:r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водовідведення</w:t>
      </w:r>
      <w:proofErr w:type="spellEnd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Тетіївської</w:t>
      </w:r>
      <w:proofErr w:type="spellEnd"/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ТГ</w:t>
      </w:r>
    </w:p>
    <w:p w14:paraId="7EBEDC59" w14:textId="77777777" w:rsidR="00B757BD" w:rsidRPr="00B757BD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        </w:t>
      </w:r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на 202</w:t>
      </w:r>
      <w:r w:rsidR="00755AF8"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6</w:t>
      </w:r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-20</w:t>
      </w:r>
      <w:r w:rsidR="00755AF8"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>30</w:t>
      </w:r>
      <w:r w:rsidRPr="00BD017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ru-RU"/>
        </w:rPr>
        <w:t xml:space="preserve"> роки</w:t>
      </w:r>
    </w:p>
    <w:p w14:paraId="7B184F45" w14:textId="77777777" w:rsidR="00B757BD" w:rsidRPr="00B757BD" w:rsidRDefault="00B757BD" w:rsidP="00B142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                                           </w:t>
      </w:r>
    </w:p>
    <w:p w14:paraId="6EA5FD87" w14:textId="77777777" w:rsidR="00B757BD" w:rsidRPr="00205E1D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Основні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заходи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щодо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реалізації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</w:rPr>
        <w:t> 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Програми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по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поліпшенню</w:t>
      </w:r>
      <w:proofErr w:type="spellEnd"/>
    </w:p>
    <w:p w14:paraId="70FC20CC" w14:textId="77777777" w:rsidR="00B757BD" w:rsidRPr="00205E1D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водопостачання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водовідведення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Тетіївської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ТГ</w:t>
      </w:r>
    </w:p>
    <w:p w14:paraId="13831C96" w14:textId="77777777" w:rsidR="00B757BD" w:rsidRPr="00205E1D" w:rsidRDefault="00B757BD" w:rsidP="00205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на 202</w:t>
      </w:r>
      <w:r w:rsidR="00755AF8"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6</w:t>
      </w:r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-20</w:t>
      </w:r>
      <w:r w:rsidR="00755AF8"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30</w:t>
      </w:r>
      <w:r w:rsidR="000417B1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роки</w:t>
      </w:r>
      <w:r w:rsidRPr="00205E1D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27EC5E51" w14:textId="77777777" w:rsidR="00B757BD" w:rsidRPr="00B757BD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</w:p>
    <w:tbl>
      <w:tblPr>
        <w:tblW w:w="9360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966"/>
        <w:gridCol w:w="2396"/>
        <w:gridCol w:w="2400"/>
      </w:tblGrid>
      <w:tr w:rsidR="005D769A" w:rsidRPr="00B757BD" w14:paraId="6AF8882B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1EB0944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0CF4641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Найменування</w:t>
            </w:r>
            <w:proofErr w:type="spellEnd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заходу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AC6E934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Термін</w:t>
            </w:r>
            <w:proofErr w:type="spellEnd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виконання</w:t>
            </w:r>
            <w:proofErr w:type="spellEnd"/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BED5591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Відповідальні</w:t>
            </w:r>
            <w:proofErr w:type="spellEnd"/>
          </w:p>
        </w:tc>
      </w:tr>
      <w:tr w:rsidR="005D769A" w:rsidRPr="00B757BD" w14:paraId="5BC85067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B8CDA6C" w14:textId="77777777" w:rsidR="00B757BD" w:rsidRPr="00B757B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5A4445D" w14:textId="77777777" w:rsidR="00B757BD" w:rsidRPr="00205E1D" w:rsidRDefault="00B757BD" w:rsidP="0031222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Своєчасне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вживання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</w:p>
          <w:p w14:paraId="49DF898A" w14:textId="77777777" w:rsidR="00B757BD" w:rsidRPr="00205E1D" w:rsidRDefault="00B757BD" w:rsidP="0031222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попередженню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виникнення</w:t>
            </w:r>
            <w:proofErr w:type="spellEnd"/>
          </w:p>
          <w:p w14:paraId="1FAC403C" w14:textId="77777777" w:rsidR="00B757BD" w:rsidRPr="00205E1D" w:rsidRDefault="00B757BD" w:rsidP="0031222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аварійних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ситуацій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а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</w:t>
            </w:r>
          </w:p>
          <w:p w14:paraId="2E29141E" w14:textId="77777777" w:rsidR="00B757BD" w:rsidRPr="00B1428A" w:rsidRDefault="00B757BD" w:rsidP="00205E1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необхідності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оперативно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іквідації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8F57FF6" w14:textId="77777777" w:rsidR="00B757BD" w:rsidRPr="00205E1D" w:rsidRDefault="00755AF8" w:rsidP="00755AF8">
            <w:pPr>
              <w:spacing w:before="105" w:after="105" w:line="240" w:lineRule="auto"/>
              <w:ind w:left="450" w:right="450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2026-2030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D3B01FD" w14:textId="77777777" w:rsidR="00B757BD" w:rsidRPr="00205E1D" w:rsidRDefault="00755AF8" w:rsidP="00755AF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             «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Тетіївводоканал»</w:t>
            </w:r>
          </w:p>
        </w:tc>
      </w:tr>
      <w:tr w:rsidR="005D769A" w:rsidRPr="00B757BD" w14:paraId="34DE569F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EC1653F" w14:textId="77777777" w:rsidR="00B757BD" w:rsidRPr="00205E1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C55F5F5" w14:textId="77777777" w:rsidR="00B757BD" w:rsidRPr="00205E1D" w:rsidRDefault="00B757BD" w:rsidP="00206EC5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="00755AF8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посилення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водовідведення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встановленням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засобів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контролю</w:t>
            </w:r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їх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міжповірочних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інтервалів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8C98A34" w14:textId="77777777" w:rsidR="00B757BD" w:rsidRPr="00205E1D" w:rsidRDefault="00755AF8" w:rsidP="00755AF8">
            <w:pPr>
              <w:spacing w:before="105" w:after="105" w:line="240" w:lineRule="auto"/>
              <w:ind w:left="450" w:right="4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2026-2030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6C7AA56" w14:textId="77777777" w:rsidR="00B757BD" w:rsidRPr="00205E1D" w:rsidRDefault="00755AF8" w:rsidP="00755AF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КП             «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>Тетіївводоканал»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769A" w:rsidRPr="00B757BD" w14:paraId="323BE60B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0ADE023" w14:textId="77777777" w:rsidR="00B757BD" w:rsidRPr="00205E1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97C7868" w14:textId="77777777" w:rsidR="00B757BD" w:rsidRPr="00205E1D" w:rsidRDefault="00B757BD" w:rsidP="005D3AC4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ція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напірного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водопровідного</w:t>
            </w:r>
            <w:proofErr w:type="spellEnd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колектора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по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Польовій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Цвіткова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723F183" w14:textId="77777777" w:rsidR="00B757BD" w:rsidRPr="00205E1D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8F53696" w14:textId="77777777" w:rsidR="00B757BD" w:rsidRPr="00205E1D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4E14DD0A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EF50DC3" w14:textId="77777777" w:rsidR="00B757BD" w:rsidRPr="00205E1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A1DBC8B" w14:textId="77777777" w:rsidR="00B757BD" w:rsidRPr="00205E1D" w:rsidRDefault="00B757BD" w:rsidP="00205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соня</w:t>
            </w:r>
            <w:proofErr w:type="spellStart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чної</w:t>
            </w:r>
            <w:proofErr w:type="spellEnd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електростанції</w:t>
            </w:r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на 50 кВт </w:t>
            </w:r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 </w:t>
            </w:r>
            <w:proofErr w:type="spellStart"/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станці</w:t>
            </w:r>
            <w:proofErr w:type="spellEnd"/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ї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ІІ</w:t>
            </w:r>
            <w:r w:rsid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-го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підйому</w:t>
            </w:r>
            <w:proofErr w:type="spellEnd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води</w:t>
            </w:r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з </w:t>
            </w:r>
            <w:r w:rsidR="005D3AC4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c</w:t>
            </w:r>
            <w:proofErr w:type="spellStart"/>
            <w:r w:rsidR="00205E1D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истем</w:t>
            </w:r>
            <w:r w:rsidR="00205E1D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</w:t>
            </w:r>
            <w:proofErr w:type="spellEnd"/>
            <w:r w:rsidR="00205E1D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накопичення</w:t>
            </w:r>
            <w:proofErr w:type="spellEnd"/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5D3AC4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е/</w:t>
            </w:r>
            <w:proofErr w:type="spellStart"/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енергії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1D6FE02" w14:textId="77777777" w:rsidR="00B757BD" w:rsidRPr="00205E1D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FDB6093" w14:textId="77777777" w:rsidR="00B757BD" w:rsidRPr="00205E1D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7415086D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170A95E" w14:textId="77777777" w:rsidR="00B757BD" w:rsidRPr="00B73689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A1E41BC" w14:textId="77777777" w:rsidR="00B757BD" w:rsidRPr="00B73689" w:rsidRDefault="00B757BD" w:rsidP="00B7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Придбаня</w:t>
            </w:r>
            <w:proofErr w:type="spellEnd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D3AC4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 </w:t>
            </w:r>
            <w:r w:rsidR="005D3AC4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заміна  </w:t>
            </w:r>
            <w:proofErr w:type="spellStart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запірної</w:t>
            </w:r>
            <w:proofErr w:type="spellEnd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арматури</w:t>
            </w:r>
            <w:proofErr w:type="spellEnd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1, КНС-2,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КНС-3,</w:t>
            </w:r>
            <w:r w:rsidR="00B73689"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КНС</w:t>
            </w:r>
            <w:r w:rsidR="00B73689"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-4,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КНС-5</w:t>
            </w:r>
            <w:r w:rsid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,КНС-6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5CC80D1" w14:textId="77777777" w:rsidR="00B757BD" w:rsidRPr="00B73689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176C29E" w14:textId="77777777" w:rsidR="00B757BD" w:rsidRPr="00B73689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КП</w:t>
            </w:r>
            <w:r w:rsidR="00B757BD"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«Тетіївводоканал»</w:t>
            </w:r>
          </w:p>
        </w:tc>
      </w:tr>
      <w:tr w:rsidR="005D769A" w:rsidRPr="00B757BD" w14:paraId="4678E4CF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5F1467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42A2437" w14:textId="77777777" w:rsidR="00B757BD" w:rsidRPr="00BD017E" w:rsidRDefault="00B757BD" w:rsidP="005D3AC4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Закупівля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насосного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обладнання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артсвердловину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№ 9 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м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ікрор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-н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у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«Слобода», 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на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артсвердловини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№№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5,6,7</w:t>
            </w:r>
            <w:r w:rsidR="005D3AC4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по </w:t>
            </w:r>
            <w:proofErr w:type="spellStart"/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Польовій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, 20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FBC4706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- 20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4FD5A2A" w14:textId="77777777" w:rsidR="00B757BD" w:rsidRPr="00B757BD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</w:t>
            </w:r>
            <w:r w:rsidR="00B757BD" w:rsidRPr="00B7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«Тетіївводоканал»</w:t>
            </w:r>
          </w:p>
        </w:tc>
      </w:tr>
      <w:tr w:rsidR="005D769A" w:rsidRPr="00B757BD" w14:paraId="643C75B1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6EEB417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E7F967F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Провести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реконструкцію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міських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водогонів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по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вулицях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Добровольського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Островського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Пушкіна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FBD4C31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- 20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  <w:p w14:paraId="4C20EDA2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649472E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 «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Тетіївводоканал»</w:t>
            </w:r>
          </w:p>
        </w:tc>
      </w:tr>
      <w:tr w:rsidR="005D769A" w:rsidRPr="00B757BD" w14:paraId="7D8B87F9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E7BFA2A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539088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Реконструкція</w:t>
            </w:r>
            <w:proofErr w:type="spellEnd"/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водопровідно-каналізаційних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мереж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в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районі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ЗОШ №4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(</w:t>
            </w:r>
            <w:proofErr w:type="spellStart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proofErr w:type="spellStart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Соборна-вул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proofErr w:type="spellStart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Володимирська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80A0D9F" w14:textId="77777777" w:rsidR="00B757BD" w:rsidRPr="00BD017E" w:rsidRDefault="00755AF8" w:rsidP="00755AF8">
            <w:pPr>
              <w:spacing w:before="105" w:after="105" w:line="240" w:lineRule="auto"/>
              <w:ind w:left="450" w:right="450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2026-2030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  <w:p w14:paraId="24B9651B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7687633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25C92D0A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CEC48A0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FAB14FE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Будівни</w:t>
            </w:r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цтво</w:t>
            </w:r>
            <w:proofErr w:type="spellEnd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водопроводів</w:t>
            </w:r>
            <w:proofErr w:type="spellEnd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свердловин</w:t>
            </w:r>
            <w:proofErr w:type="spellEnd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(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вул. Гуменюка)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1511949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F43C429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534E2029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1D1B1CC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49EBECB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Виготовлення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технічної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документації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гідролізної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устан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овки на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станції</w:t>
            </w:r>
            <w:proofErr w:type="spellEnd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другого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підйому</w:t>
            </w:r>
            <w:proofErr w:type="spellEnd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води.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90A49DC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6-2030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AC06E23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37B3217B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734B0D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B7204AC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Виготовлення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технічної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документації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проведення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реконструкції</w:t>
            </w:r>
            <w:proofErr w:type="spellEnd"/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каналізаційн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proofErr w:type="spellEnd"/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очисних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споруд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міста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з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встановленням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денітрифікатора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02A1407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94F0658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30312B6A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E183868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238EDFC" w14:textId="77777777" w:rsidR="00B757BD" w:rsidRPr="00BD017E" w:rsidRDefault="00B757BD" w:rsidP="00BD017E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засобів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обліку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води з рад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іокерованим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модулем </w:t>
            </w:r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для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дистанц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йного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контролю в  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будинках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по 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Соборній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31, 34,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Шевченка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, 4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D0EAE4B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741539B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18567C93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95B4DA2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EBE2EAB" w14:textId="77777777" w:rsidR="00B757BD" w:rsidRPr="00BD017E" w:rsidRDefault="00B757BD" w:rsidP="00BD017E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Будівництво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артезіанських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свердловин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(3 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свердловини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11148C4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F213761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5D769A" w:rsidRPr="00B757BD" w14:paraId="72941C71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8F5E24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BF78814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Диспетчеризація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об’єктів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водопостачання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водовідведення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22C3485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4E79034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BD017E" w:rsidRPr="00B757BD" w14:paraId="440DF506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37140E11" w14:textId="77777777" w:rsidR="00BD017E" w:rsidRPr="00BD017E" w:rsidRDefault="00BD017E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176C7520" w14:textId="77777777" w:rsidR="00BD017E" w:rsidRPr="00BD017E" w:rsidRDefault="00BD017E" w:rsidP="0031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Придбання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спец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іальної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техніки для потреб підприємства водопровідно-каналізаційного господарства (екскаватор,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спецавтомобіль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АВР</w:t>
            </w:r>
            <w:r w:rsidRPr="00BD01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36D60306" w14:textId="77777777" w:rsidR="00BD017E" w:rsidRPr="00BD017E" w:rsidRDefault="00BD017E" w:rsidP="00BD0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4B3ED213" w14:textId="77777777" w:rsidR="00BD017E" w:rsidRPr="00BD017E" w:rsidRDefault="00BD017E" w:rsidP="00AF1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BD017E" w:rsidRPr="00B757BD" w14:paraId="09E9A49F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667DC404" w14:textId="77777777" w:rsidR="00BD017E" w:rsidRPr="00BD017E" w:rsidRDefault="00BD017E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01D5A952" w14:textId="77777777" w:rsidR="00BD017E" w:rsidRPr="00BD017E" w:rsidRDefault="00BD017E" w:rsidP="005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Придбання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у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становки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для прокладання підземних комунікацій (трубопроводи різного призначення) методом гідравлічного проколу з подальшим ущільненням ґрунту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7CCD566C" w14:textId="77777777" w:rsidR="00BD017E" w:rsidRPr="00BD017E" w:rsidRDefault="00BD017E" w:rsidP="005D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6C7970CF" w14:textId="77777777" w:rsidR="00BD017E" w:rsidRPr="00BD017E" w:rsidRDefault="00BD017E" w:rsidP="00AF1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BD017E" w:rsidRPr="00B757BD" w14:paraId="4C18D5B0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635D1F22" w14:textId="77777777" w:rsidR="00BD017E" w:rsidRPr="00BD017E" w:rsidRDefault="00BD017E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20 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06803E1C" w14:textId="77777777" w:rsidR="00BD017E" w:rsidRPr="00BD017E" w:rsidRDefault="00BD017E" w:rsidP="005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Придбання детектора пошкоджень (типу УНІВЕРСАЛ-911М-7) 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00DB7B16" w14:textId="77777777" w:rsidR="00BD017E" w:rsidRPr="00BD017E" w:rsidRDefault="00BD017E" w:rsidP="005D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7F0DB655" w14:textId="77777777" w:rsidR="00BD017E" w:rsidRPr="00BD017E" w:rsidRDefault="00BD017E" w:rsidP="00AF1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</w:tbl>
    <w:p w14:paraId="6FCA9B39" w14:textId="77777777" w:rsidR="00B757BD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</w:p>
    <w:p w14:paraId="4AB1D530" w14:textId="5FCCAD91" w:rsidR="00D55519" w:rsidRPr="00632C43" w:rsidRDefault="00632C43" w:rsidP="0001743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/>
        </w:rPr>
        <w:t>Секретар міської ради                                           Наталія ІВАНЮТА</w:t>
      </w:r>
    </w:p>
    <w:sectPr w:rsidR="00D55519" w:rsidRPr="00632C43" w:rsidSect="0053374E">
      <w:pgSz w:w="12240" w:h="15840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063"/>
    <w:multiLevelType w:val="multilevel"/>
    <w:tmpl w:val="44A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82E18"/>
    <w:multiLevelType w:val="multilevel"/>
    <w:tmpl w:val="264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F601A"/>
    <w:multiLevelType w:val="multilevel"/>
    <w:tmpl w:val="0C4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E64C2"/>
    <w:multiLevelType w:val="multilevel"/>
    <w:tmpl w:val="78D0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7064">
    <w:abstractNumId w:val="3"/>
  </w:num>
  <w:num w:numId="2" w16cid:durableId="2061899248">
    <w:abstractNumId w:val="2"/>
  </w:num>
  <w:num w:numId="3" w16cid:durableId="1053887981">
    <w:abstractNumId w:val="0"/>
  </w:num>
  <w:num w:numId="4" w16cid:durableId="44939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D"/>
    <w:rsid w:val="00017435"/>
    <w:rsid w:val="000308B2"/>
    <w:rsid w:val="000417B1"/>
    <w:rsid w:val="00205E1D"/>
    <w:rsid w:val="00206EC5"/>
    <w:rsid w:val="00312222"/>
    <w:rsid w:val="003C5EA1"/>
    <w:rsid w:val="003E09F5"/>
    <w:rsid w:val="004D1F23"/>
    <w:rsid w:val="0053374E"/>
    <w:rsid w:val="0059699D"/>
    <w:rsid w:val="005D3AC4"/>
    <w:rsid w:val="005D769A"/>
    <w:rsid w:val="00632C43"/>
    <w:rsid w:val="006D1FD4"/>
    <w:rsid w:val="00755AF8"/>
    <w:rsid w:val="009C6B7C"/>
    <w:rsid w:val="00A520EA"/>
    <w:rsid w:val="00B1428A"/>
    <w:rsid w:val="00B73689"/>
    <w:rsid w:val="00B757BD"/>
    <w:rsid w:val="00BD017E"/>
    <w:rsid w:val="00CB5144"/>
    <w:rsid w:val="00D5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5646"/>
  <w15:docId w15:val="{6F8AEE04-B4F3-4214-9B1D-DF98160E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09F5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5D3AC4"/>
    <w:rPr>
      <w:b/>
      <w:bCs/>
    </w:rPr>
  </w:style>
  <w:style w:type="paragraph" w:styleId="a6">
    <w:name w:val="Normal (Web)"/>
    <w:basedOn w:val="a"/>
    <w:uiPriority w:val="99"/>
    <w:unhideWhenUsed/>
    <w:rsid w:val="0063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1"/>
    <w:qFormat/>
    <w:rsid w:val="00632C43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632C4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4038</Words>
  <Characters>2303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ТетіївОТГ</dc:creator>
  <cp:lastModifiedBy>Таня Возна</cp:lastModifiedBy>
  <cp:revision>8</cp:revision>
  <cp:lastPrinted>2025-11-06T07:31:00Z</cp:lastPrinted>
  <dcterms:created xsi:type="dcterms:W3CDTF">2025-11-06T11:36:00Z</dcterms:created>
  <dcterms:modified xsi:type="dcterms:W3CDTF">2025-11-19T04:45:00Z</dcterms:modified>
</cp:coreProperties>
</file>