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2DB6C" w14:textId="77777777" w:rsidR="00F926E4" w:rsidRDefault="003477F0" w:rsidP="003477F0">
      <w:pPr>
        <w:spacing w:after="0" w:line="240" w:lineRule="auto"/>
        <w:jc w:val="center"/>
        <w:rPr>
          <w:rFonts w:ascii="Times New Roman" w:hAnsi="Times New Roman" w:cs="Times New Roman"/>
          <w:b/>
          <w:sz w:val="16"/>
          <w:szCs w:val="16"/>
        </w:rPr>
      </w:pPr>
      <w:r>
        <w:rPr>
          <w:noProof/>
          <w:lang w:val="en-US"/>
        </w:rPr>
        <w:drawing>
          <wp:inline distT="0" distB="0" distL="0" distR="0" wp14:anchorId="75AB80A7" wp14:editId="4F737F87">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75789466" w14:textId="77777777" w:rsidR="003477F0" w:rsidRDefault="003477F0" w:rsidP="00F926E4">
      <w:pPr>
        <w:spacing w:after="0" w:line="240" w:lineRule="auto"/>
        <w:rPr>
          <w:rFonts w:ascii="Times New Roman" w:hAnsi="Times New Roman" w:cs="Times New Roman"/>
          <w:b/>
          <w:sz w:val="16"/>
          <w:szCs w:val="16"/>
        </w:rPr>
      </w:pPr>
    </w:p>
    <w:p w14:paraId="2DE208EA" w14:textId="77777777" w:rsidR="003477F0" w:rsidRDefault="003477F0" w:rsidP="00F926E4">
      <w:pPr>
        <w:spacing w:after="0" w:line="240" w:lineRule="auto"/>
        <w:rPr>
          <w:rFonts w:ascii="Times New Roman" w:hAnsi="Times New Roman" w:cs="Times New Roman"/>
          <w:b/>
          <w:sz w:val="16"/>
          <w:szCs w:val="16"/>
        </w:rPr>
      </w:pPr>
    </w:p>
    <w:p w14:paraId="537CB639" w14:textId="77777777" w:rsidR="003477F0" w:rsidRPr="003477F0" w:rsidRDefault="003477F0" w:rsidP="003477F0">
      <w:pPr>
        <w:widowControl w:val="0"/>
        <w:autoSpaceDE w:val="0"/>
        <w:autoSpaceDN w:val="0"/>
        <w:spacing w:after="0" w:line="240" w:lineRule="auto"/>
        <w:jc w:val="center"/>
        <w:rPr>
          <w:rFonts w:ascii="Times New Roman" w:hAnsi="Times New Roman" w:cs="Times New Roman"/>
          <w:sz w:val="32"/>
          <w:szCs w:val="32"/>
        </w:rPr>
      </w:pPr>
      <w:r w:rsidRPr="003477F0">
        <w:rPr>
          <w:rFonts w:ascii="Times New Roman" w:hAnsi="Times New Roman" w:cs="Times New Roman"/>
          <w:sz w:val="32"/>
          <w:szCs w:val="32"/>
        </w:rPr>
        <w:t>КИЇВСЬКА ОБЛАСТЬ</w:t>
      </w:r>
    </w:p>
    <w:p w14:paraId="726791E7" w14:textId="77777777" w:rsidR="003477F0" w:rsidRPr="003477F0" w:rsidRDefault="003477F0" w:rsidP="003477F0">
      <w:pPr>
        <w:widowControl w:val="0"/>
        <w:autoSpaceDE w:val="0"/>
        <w:autoSpaceDN w:val="0"/>
        <w:spacing w:after="0" w:line="240" w:lineRule="auto"/>
        <w:jc w:val="center"/>
        <w:rPr>
          <w:rFonts w:ascii="Times New Roman" w:hAnsi="Times New Roman" w:cs="Times New Roman"/>
          <w:sz w:val="32"/>
          <w:szCs w:val="32"/>
        </w:rPr>
      </w:pPr>
    </w:p>
    <w:p w14:paraId="0A554C06" w14:textId="77777777" w:rsidR="003477F0" w:rsidRPr="003477F0" w:rsidRDefault="003477F0" w:rsidP="003477F0">
      <w:pPr>
        <w:widowControl w:val="0"/>
        <w:autoSpaceDE w:val="0"/>
        <w:autoSpaceDN w:val="0"/>
        <w:spacing w:after="0" w:line="240" w:lineRule="auto"/>
        <w:jc w:val="center"/>
        <w:rPr>
          <w:rFonts w:ascii="Times New Roman" w:hAnsi="Times New Roman" w:cs="Times New Roman"/>
          <w:b/>
          <w:sz w:val="32"/>
          <w:szCs w:val="32"/>
        </w:rPr>
      </w:pPr>
      <w:r w:rsidRPr="003477F0">
        <w:rPr>
          <w:rFonts w:ascii="Times New Roman" w:hAnsi="Times New Roman" w:cs="Times New Roman"/>
          <w:b/>
          <w:sz w:val="32"/>
          <w:szCs w:val="32"/>
        </w:rPr>
        <w:t>ТЕТІЇВСЬКА МІСЬКА РАДА</w:t>
      </w:r>
    </w:p>
    <w:p w14:paraId="05523476" w14:textId="77777777" w:rsidR="003477F0" w:rsidRPr="003477F0" w:rsidRDefault="003477F0" w:rsidP="003477F0">
      <w:pPr>
        <w:widowControl w:val="0"/>
        <w:autoSpaceDE w:val="0"/>
        <w:autoSpaceDN w:val="0"/>
        <w:spacing w:after="0" w:line="240" w:lineRule="auto"/>
        <w:jc w:val="center"/>
        <w:rPr>
          <w:rFonts w:ascii="Times New Roman" w:hAnsi="Times New Roman" w:cs="Times New Roman"/>
          <w:b/>
          <w:sz w:val="28"/>
          <w:szCs w:val="28"/>
        </w:rPr>
      </w:pPr>
      <w:r w:rsidRPr="003477F0">
        <w:rPr>
          <w:rFonts w:ascii="Times New Roman" w:hAnsi="Times New Roman" w:cs="Times New Roman"/>
          <w:b/>
          <w:sz w:val="28"/>
          <w:szCs w:val="28"/>
          <w:lang w:val="en-US"/>
        </w:rPr>
        <w:t>V</w:t>
      </w:r>
      <w:r w:rsidRPr="003477F0">
        <w:rPr>
          <w:rFonts w:ascii="Times New Roman" w:hAnsi="Times New Roman" w:cs="Times New Roman"/>
          <w:b/>
          <w:sz w:val="28"/>
          <w:szCs w:val="28"/>
        </w:rPr>
        <w:t>ІІІ СКЛИКАННЯ</w:t>
      </w:r>
    </w:p>
    <w:p w14:paraId="3DB341C6" w14:textId="77777777" w:rsidR="003477F0" w:rsidRPr="003477F0" w:rsidRDefault="003477F0" w:rsidP="003477F0">
      <w:pPr>
        <w:widowControl w:val="0"/>
        <w:autoSpaceDE w:val="0"/>
        <w:autoSpaceDN w:val="0"/>
        <w:spacing w:after="0" w:line="240" w:lineRule="auto"/>
        <w:jc w:val="center"/>
        <w:rPr>
          <w:rFonts w:ascii="Times New Roman" w:hAnsi="Times New Roman" w:cs="Times New Roman"/>
          <w:b/>
          <w:sz w:val="28"/>
          <w:szCs w:val="28"/>
        </w:rPr>
      </w:pPr>
    </w:p>
    <w:p w14:paraId="20EF1788" w14:textId="32C4507F" w:rsidR="003477F0" w:rsidRPr="003477F0" w:rsidRDefault="004B1DE6" w:rsidP="003477F0">
      <w:pPr>
        <w:widowControl w:val="0"/>
        <w:autoSpaceDE w:val="0"/>
        <w:autoSpaceDN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СОРОК ТРЕТЯ</w:t>
      </w:r>
      <w:r w:rsidR="001F7F5A">
        <w:rPr>
          <w:rFonts w:ascii="Times New Roman" w:hAnsi="Times New Roman" w:cs="Times New Roman"/>
          <w:b/>
          <w:sz w:val="28"/>
          <w:szCs w:val="28"/>
        </w:rPr>
        <w:t xml:space="preserve"> </w:t>
      </w:r>
      <w:r w:rsidR="003477F0" w:rsidRPr="003477F0">
        <w:rPr>
          <w:rFonts w:ascii="Times New Roman" w:hAnsi="Times New Roman" w:cs="Times New Roman"/>
          <w:b/>
          <w:sz w:val="28"/>
          <w:szCs w:val="28"/>
        </w:rPr>
        <w:t xml:space="preserve"> СЕСІЯ</w:t>
      </w:r>
    </w:p>
    <w:p w14:paraId="0F6684A4" w14:textId="77777777" w:rsidR="003477F0" w:rsidRPr="003477F0" w:rsidRDefault="003477F0" w:rsidP="003477F0">
      <w:pPr>
        <w:widowControl w:val="0"/>
        <w:autoSpaceDE w:val="0"/>
        <w:autoSpaceDN w:val="0"/>
        <w:spacing w:after="0" w:line="240" w:lineRule="auto"/>
        <w:jc w:val="center"/>
        <w:rPr>
          <w:rFonts w:ascii="Times New Roman" w:hAnsi="Times New Roman" w:cs="Times New Roman"/>
          <w:sz w:val="32"/>
          <w:szCs w:val="32"/>
        </w:rPr>
      </w:pPr>
    </w:p>
    <w:p w14:paraId="6AFB3EF3" w14:textId="77777777" w:rsidR="003477F0" w:rsidRPr="003477F0" w:rsidRDefault="003477F0" w:rsidP="003477F0">
      <w:pPr>
        <w:widowControl w:val="0"/>
        <w:autoSpaceDE w:val="0"/>
        <w:autoSpaceDN w:val="0"/>
        <w:spacing w:after="0" w:line="240" w:lineRule="auto"/>
        <w:jc w:val="center"/>
        <w:rPr>
          <w:rFonts w:ascii="Times New Roman" w:hAnsi="Times New Roman" w:cs="Times New Roman"/>
          <w:b/>
          <w:bCs/>
          <w:sz w:val="32"/>
          <w:szCs w:val="32"/>
        </w:rPr>
      </w:pPr>
      <w:r w:rsidRPr="003477F0">
        <w:rPr>
          <w:rFonts w:ascii="Times New Roman" w:hAnsi="Times New Roman" w:cs="Times New Roman"/>
          <w:b/>
          <w:bCs/>
          <w:sz w:val="32"/>
          <w:szCs w:val="32"/>
        </w:rPr>
        <w:t>Р І Ш Е Н Н Я</w:t>
      </w:r>
    </w:p>
    <w:p w14:paraId="43AAD308" w14:textId="77777777" w:rsidR="003477F0" w:rsidRPr="003477F0" w:rsidRDefault="003477F0" w:rsidP="003477F0">
      <w:pPr>
        <w:widowControl w:val="0"/>
        <w:autoSpaceDE w:val="0"/>
        <w:autoSpaceDN w:val="0"/>
        <w:spacing w:after="0" w:line="240" w:lineRule="auto"/>
        <w:jc w:val="center"/>
        <w:rPr>
          <w:rFonts w:ascii="Times New Roman" w:hAnsi="Times New Roman" w:cs="Times New Roman"/>
          <w:sz w:val="32"/>
          <w:szCs w:val="32"/>
        </w:rPr>
      </w:pPr>
    </w:p>
    <w:p w14:paraId="0B6EC355" w14:textId="3F36ADC3" w:rsidR="003477F0" w:rsidRPr="003477F0" w:rsidRDefault="003477F0" w:rsidP="003477F0">
      <w:pPr>
        <w:widowControl w:val="0"/>
        <w:autoSpaceDE w:val="0"/>
        <w:autoSpaceDN w:val="0"/>
        <w:spacing w:after="0" w:line="240" w:lineRule="auto"/>
        <w:ind w:hanging="284"/>
        <w:rPr>
          <w:rFonts w:ascii="Times New Roman" w:hAnsi="Times New Roman" w:cs="Times New Roman"/>
          <w:b/>
          <w:sz w:val="28"/>
          <w:szCs w:val="28"/>
        </w:rPr>
      </w:pPr>
      <w:r w:rsidRPr="003477F0">
        <w:rPr>
          <w:rFonts w:ascii="Times New Roman" w:hAnsi="Times New Roman" w:cs="Times New Roman"/>
          <w:b/>
          <w:sz w:val="28"/>
          <w:szCs w:val="28"/>
        </w:rPr>
        <w:t xml:space="preserve">    </w:t>
      </w:r>
      <w:r w:rsidR="004B1DE6">
        <w:rPr>
          <w:rFonts w:ascii="Times New Roman" w:hAnsi="Times New Roman" w:cs="Times New Roman"/>
          <w:b/>
          <w:sz w:val="28"/>
          <w:szCs w:val="28"/>
        </w:rPr>
        <w:t xml:space="preserve">25 листопада </w:t>
      </w:r>
      <w:r w:rsidRPr="003477F0">
        <w:rPr>
          <w:rFonts w:ascii="Times New Roman" w:hAnsi="Times New Roman" w:cs="Times New Roman"/>
          <w:b/>
          <w:sz w:val="28"/>
          <w:szCs w:val="28"/>
        </w:rPr>
        <w:t>202</w:t>
      </w:r>
      <w:r w:rsidR="004B1DE6">
        <w:rPr>
          <w:rFonts w:ascii="Times New Roman" w:hAnsi="Times New Roman" w:cs="Times New Roman"/>
          <w:b/>
          <w:sz w:val="28"/>
          <w:szCs w:val="28"/>
        </w:rPr>
        <w:t>5</w:t>
      </w:r>
      <w:r w:rsidRPr="003477F0">
        <w:rPr>
          <w:rFonts w:ascii="Times New Roman" w:hAnsi="Times New Roman" w:cs="Times New Roman"/>
          <w:b/>
          <w:sz w:val="28"/>
          <w:szCs w:val="28"/>
        </w:rPr>
        <w:t xml:space="preserve"> р</w:t>
      </w:r>
      <w:r w:rsidR="004B1DE6">
        <w:rPr>
          <w:rFonts w:ascii="Times New Roman" w:hAnsi="Times New Roman" w:cs="Times New Roman"/>
          <w:b/>
          <w:sz w:val="28"/>
          <w:szCs w:val="28"/>
        </w:rPr>
        <w:t>оку</w:t>
      </w:r>
      <w:r w:rsidRPr="003477F0">
        <w:rPr>
          <w:rFonts w:ascii="Times New Roman" w:hAnsi="Times New Roman" w:cs="Times New Roman"/>
          <w:b/>
          <w:sz w:val="28"/>
          <w:szCs w:val="28"/>
        </w:rPr>
        <w:t xml:space="preserve">                                                     </w:t>
      </w:r>
      <w:r w:rsidR="003377D4">
        <w:rPr>
          <w:rFonts w:ascii="Times New Roman" w:hAnsi="Times New Roman" w:cs="Times New Roman"/>
          <w:b/>
          <w:sz w:val="28"/>
          <w:szCs w:val="28"/>
        </w:rPr>
        <w:t xml:space="preserve">         №</w:t>
      </w:r>
      <w:r w:rsidR="001F7F5A">
        <w:rPr>
          <w:rFonts w:ascii="Times New Roman" w:hAnsi="Times New Roman" w:cs="Times New Roman"/>
          <w:b/>
          <w:sz w:val="28"/>
          <w:szCs w:val="28"/>
        </w:rPr>
        <w:t xml:space="preserve"> </w:t>
      </w:r>
      <w:r w:rsidR="004B1DE6">
        <w:rPr>
          <w:rFonts w:ascii="Times New Roman" w:hAnsi="Times New Roman" w:cs="Times New Roman"/>
          <w:b/>
          <w:sz w:val="28"/>
          <w:szCs w:val="28"/>
        </w:rPr>
        <w:t xml:space="preserve">    </w:t>
      </w:r>
      <w:r w:rsidR="001F7F5A">
        <w:rPr>
          <w:rFonts w:ascii="Times New Roman" w:hAnsi="Times New Roman" w:cs="Times New Roman"/>
          <w:b/>
          <w:sz w:val="28"/>
          <w:szCs w:val="28"/>
        </w:rPr>
        <w:t xml:space="preserve">- </w:t>
      </w:r>
      <w:r w:rsidR="004B1DE6">
        <w:rPr>
          <w:rFonts w:ascii="Times New Roman" w:hAnsi="Times New Roman" w:cs="Times New Roman"/>
          <w:b/>
          <w:sz w:val="28"/>
          <w:szCs w:val="28"/>
        </w:rPr>
        <w:t>43</w:t>
      </w:r>
      <w:r w:rsidRPr="003477F0">
        <w:rPr>
          <w:rFonts w:ascii="Times New Roman" w:hAnsi="Times New Roman" w:cs="Times New Roman"/>
          <w:b/>
          <w:sz w:val="28"/>
          <w:szCs w:val="28"/>
        </w:rPr>
        <w:t>-</w:t>
      </w:r>
      <w:r w:rsidRPr="003477F0">
        <w:rPr>
          <w:rFonts w:ascii="Times New Roman" w:hAnsi="Times New Roman" w:cs="Times New Roman"/>
          <w:b/>
          <w:sz w:val="28"/>
          <w:szCs w:val="28"/>
          <w:lang w:val="en-US"/>
        </w:rPr>
        <w:t>VII</w:t>
      </w:r>
      <w:r w:rsidRPr="003477F0">
        <w:rPr>
          <w:rFonts w:ascii="Times New Roman" w:hAnsi="Times New Roman" w:cs="Times New Roman"/>
          <w:b/>
          <w:sz w:val="28"/>
          <w:szCs w:val="28"/>
        </w:rPr>
        <w:t>І</w:t>
      </w:r>
    </w:p>
    <w:p w14:paraId="33485D29" w14:textId="77777777" w:rsidR="003477F0" w:rsidRDefault="003477F0" w:rsidP="00F926E4">
      <w:pPr>
        <w:spacing w:after="0" w:line="240" w:lineRule="auto"/>
        <w:rPr>
          <w:rFonts w:ascii="Times New Roman" w:hAnsi="Times New Roman" w:cs="Times New Roman"/>
          <w:b/>
          <w:sz w:val="16"/>
          <w:szCs w:val="16"/>
        </w:rPr>
      </w:pPr>
    </w:p>
    <w:p w14:paraId="7A2ABA18" w14:textId="77777777" w:rsidR="003477F0" w:rsidRDefault="003477F0" w:rsidP="003477F0">
      <w:pPr>
        <w:spacing w:after="0" w:line="240" w:lineRule="auto"/>
        <w:ind w:firstLine="3261"/>
        <w:rPr>
          <w:rFonts w:ascii="Times New Roman" w:hAnsi="Times New Roman" w:cs="Times New Roman"/>
          <w:b/>
          <w:sz w:val="16"/>
          <w:szCs w:val="16"/>
        </w:rPr>
      </w:pPr>
    </w:p>
    <w:p w14:paraId="0BBE22BC" w14:textId="77777777" w:rsidR="004B1DE6" w:rsidRDefault="004B1DE6" w:rsidP="004B1DE6">
      <w:pPr>
        <w:pStyle w:val="a3"/>
        <w:spacing w:line="240" w:lineRule="auto"/>
        <w:rPr>
          <w:b/>
          <w:bCs w:val="0"/>
          <w:szCs w:val="28"/>
        </w:rPr>
      </w:pPr>
      <w:r>
        <w:rPr>
          <w:b/>
          <w:szCs w:val="28"/>
        </w:rPr>
        <w:t xml:space="preserve">             </w:t>
      </w:r>
      <w:r w:rsidR="0007163E" w:rsidRPr="0007163E">
        <w:rPr>
          <w:b/>
          <w:szCs w:val="28"/>
        </w:rPr>
        <w:t xml:space="preserve">Про  </w:t>
      </w:r>
      <w:r>
        <w:rPr>
          <w:b/>
          <w:szCs w:val="28"/>
        </w:rPr>
        <w:t xml:space="preserve">затвердження Програми </w:t>
      </w:r>
      <w:r>
        <w:rPr>
          <w:szCs w:val="28"/>
        </w:rPr>
        <w:t xml:space="preserve"> </w:t>
      </w:r>
      <w:r w:rsidRPr="004B1DE6">
        <w:rPr>
          <w:b/>
          <w:bCs w:val="0"/>
          <w:szCs w:val="28"/>
        </w:rPr>
        <w:t xml:space="preserve">збереження </w:t>
      </w:r>
    </w:p>
    <w:p w14:paraId="7C05EC0D" w14:textId="4635E056" w:rsidR="004B1DE6" w:rsidRDefault="004B1DE6" w:rsidP="004B1DE6">
      <w:pPr>
        <w:pStyle w:val="a3"/>
        <w:spacing w:line="240" w:lineRule="auto"/>
        <w:rPr>
          <w:b/>
          <w:bCs w:val="0"/>
          <w:szCs w:val="28"/>
        </w:rPr>
      </w:pPr>
      <w:r>
        <w:rPr>
          <w:b/>
          <w:bCs w:val="0"/>
          <w:szCs w:val="28"/>
        </w:rPr>
        <w:t xml:space="preserve">             </w:t>
      </w:r>
      <w:r w:rsidR="00F05CCB">
        <w:rPr>
          <w:b/>
          <w:bCs w:val="0"/>
          <w:szCs w:val="28"/>
        </w:rPr>
        <w:t>документів КУ «</w:t>
      </w:r>
      <w:r w:rsidRPr="004B1DE6">
        <w:rPr>
          <w:b/>
          <w:bCs w:val="0"/>
          <w:szCs w:val="28"/>
        </w:rPr>
        <w:t xml:space="preserve">Трудовий архів» Тетіївської </w:t>
      </w:r>
    </w:p>
    <w:p w14:paraId="1D35F847" w14:textId="77777777" w:rsidR="004B1DE6" w:rsidRDefault="004B1DE6" w:rsidP="004B1DE6">
      <w:pPr>
        <w:pStyle w:val="a3"/>
        <w:spacing w:line="240" w:lineRule="auto"/>
        <w:rPr>
          <w:b/>
          <w:bCs w:val="0"/>
          <w:szCs w:val="28"/>
        </w:rPr>
      </w:pPr>
      <w:r>
        <w:rPr>
          <w:b/>
          <w:bCs w:val="0"/>
          <w:szCs w:val="28"/>
        </w:rPr>
        <w:t xml:space="preserve">             </w:t>
      </w:r>
      <w:r w:rsidRPr="004B1DE6">
        <w:rPr>
          <w:b/>
          <w:bCs w:val="0"/>
          <w:szCs w:val="28"/>
        </w:rPr>
        <w:t xml:space="preserve">міської ради, що не належить до Національного </w:t>
      </w:r>
    </w:p>
    <w:p w14:paraId="69B47604" w14:textId="607B973A" w:rsidR="004B1DE6" w:rsidRPr="004B1DE6" w:rsidRDefault="004B1DE6" w:rsidP="004B1DE6">
      <w:pPr>
        <w:pStyle w:val="a3"/>
        <w:spacing w:line="240" w:lineRule="auto"/>
        <w:rPr>
          <w:b/>
          <w:bCs w:val="0"/>
          <w:szCs w:val="28"/>
        </w:rPr>
      </w:pPr>
      <w:r>
        <w:rPr>
          <w:b/>
          <w:bCs w:val="0"/>
          <w:szCs w:val="28"/>
        </w:rPr>
        <w:t xml:space="preserve">             </w:t>
      </w:r>
      <w:r w:rsidRPr="004B1DE6">
        <w:rPr>
          <w:b/>
          <w:bCs w:val="0"/>
          <w:szCs w:val="28"/>
        </w:rPr>
        <w:t>архівного фонду на 2026-2030 роки</w:t>
      </w:r>
    </w:p>
    <w:p w14:paraId="52C4E606" w14:textId="77777777" w:rsidR="0007163E" w:rsidRPr="00FA4F19" w:rsidRDefault="0007163E" w:rsidP="004B1DE6">
      <w:pPr>
        <w:spacing w:after="0" w:line="240" w:lineRule="auto"/>
        <w:ind w:right="2006"/>
        <w:rPr>
          <w:rFonts w:ascii="Times New Roman" w:hAnsi="Times New Roman"/>
          <w:sz w:val="28"/>
          <w:szCs w:val="28"/>
        </w:rPr>
      </w:pPr>
      <w:r w:rsidRPr="00FA4F19">
        <w:rPr>
          <w:rFonts w:ascii="Times New Roman" w:hAnsi="Times New Roman"/>
          <w:sz w:val="28"/>
          <w:szCs w:val="28"/>
        </w:rPr>
        <w:t xml:space="preserve">  </w:t>
      </w:r>
    </w:p>
    <w:p w14:paraId="72EA36CC" w14:textId="1E26EE8E" w:rsidR="004B1DE6" w:rsidRDefault="0007163E" w:rsidP="004B1DE6">
      <w:pPr>
        <w:pStyle w:val="a3"/>
        <w:spacing w:line="240" w:lineRule="auto"/>
        <w:rPr>
          <w:szCs w:val="28"/>
        </w:rPr>
      </w:pPr>
      <w:r>
        <w:rPr>
          <w:szCs w:val="28"/>
        </w:rPr>
        <w:t xml:space="preserve">      </w:t>
      </w:r>
      <w:r w:rsidR="004B1DE6">
        <w:rPr>
          <w:szCs w:val="28"/>
        </w:rPr>
        <w:t xml:space="preserve">             </w:t>
      </w:r>
      <w:r w:rsidR="0036470B">
        <w:rPr>
          <w:szCs w:val="28"/>
        </w:rPr>
        <w:t xml:space="preserve">Розглянувши поданий виконавчим </w:t>
      </w:r>
      <w:r w:rsidR="0036470B" w:rsidRPr="0036470B">
        <w:rPr>
          <w:szCs w:val="28"/>
        </w:rPr>
        <w:t>комітетом Тетіївсько</w:t>
      </w:r>
      <w:r w:rsidR="0036470B">
        <w:rPr>
          <w:szCs w:val="28"/>
        </w:rPr>
        <w:t xml:space="preserve">ї </w:t>
      </w:r>
      <w:r w:rsidR="0036470B" w:rsidRPr="0036470B">
        <w:rPr>
          <w:szCs w:val="28"/>
        </w:rPr>
        <w:t>міської ради</w:t>
      </w:r>
      <w:r w:rsidR="0036470B">
        <w:rPr>
          <w:szCs w:val="28"/>
        </w:rPr>
        <w:t xml:space="preserve">    </w:t>
      </w:r>
      <w:r w:rsidR="004B1DE6">
        <w:rPr>
          <w:szCs w:val="28"/>
        </w:rPr>
        <w:t xml:space="preserve"> </w:t>
      </w:r>
    </w:p>
    <w:p w14:paraId="6DC5D90E" w14:textId="77777777" w:rsidR="004B1DE6" w:rsidRDefault="004B1DE6" w:rsidP="004B1DE6">
      <w:pPr>
        <w:pStyle w:val="a3"/>
        <w:spacing w:line="240" w:lineRule="auto"/>
        <w:rPr>
          <w:bCs w:val="0"/>
          <w:szCs w:val="28"/>
        </w:rPr>
      </w:pPr>
      <w:r>
        <w:rPr>
          <w:szCs w:val="28"/>
        </w:rPr>
        <w:t xml:space="preserve">             </w:t>
      </w:r>
      <w:r w:rsidR="0036470B" w:rsidRPr="0036470B">
        <w:rPr>
          <w:szCs w:val="28"/>
        </w:rPr>
        <w:t xml:space="preserve">проект </w:t>
      </w:r>
      <w:r>
        <w:rPr>
          <w:szCs w:val="28"/>
        </w:rPr>
        <w:t xml:space="preserve"> </w:t>
      </w:r>
      <w:r w:rsidR="0036470B" w:rsidRPr="0036470B">
        <w:rPr>
          <w:szCs w:val="28"/>
        </w:rPr>
        <w:t xml:space="preserve">Програми </w:t>
      </w:r>
      <w:r>
        <w:rPr>
          <w:szCs w:val="28"/>
        </w:rPr>
        <w:t xml:space="preserve"> </w:t>
      </w:r>
      <w:r w:rsidRPr="004B1DE6">
        <w:rPr>
          <w:bCs w:val="0"/>
          <w:szCs w:val="28"/>
        </w:rPr>
        <w:t xml:space="preserve">затвердження Програми  збереження </w:t>
      </w:r>
      <w:r>
        <w:rPr>
          <w:bCs w:val="0"/>
          <w:szCs w:val="28"/>
        </w:rPr>
        <w:t xml:space="preserve"> </w:t>
      </w:r>
      <w:r w:rsidRPr="004B1DE6">
        <w:rPr>
          <w:bCs w:val="0"/>
          <w:szCs w:val="28"/>
        </w:rPr>
        <w:t xml:space="preserve">документів </w:t>
      </w:r>
    </w:p>
    <w:p w14:paraId="17D5BFE2" w14:textId="3FC64D3E" w:rsidR="004B1DE6" w:rsidRDefault="004B1DE6" w:rsidP="004B1DE6">
      <w:pPr>
        <w:pStyle w:val="a3"/>
        <w:spacing w:line="240" w:lineRule="auto"/>
        <w:rPr>
          <w:bCs w:val="0"/>
          <w:szCs w:val="28"/>
        </w:rPr>
      </w:pPr>
      <w:r>
        <w:rPr>
          <w:bCs w:val="0"/>
          <w:szCs w:val="28"/>
        </w:rPr>
        <w:t xml:space="preserve">             </w:t>
      </w:r>
      <w:r w:rsidR="00F05CCB">
        <w:rPr>
          <w:bCs w:val="0"/>
          <w:szCs w:val="28"/>
        </w:rPr>
        <w:t>КУ «</w:t>
      </w:r>
      <w:r w:rsidRPr="004B1DE6">
        <w:rPr>
          <w:bCs w:val="0"/>
          <w:szCs w:val="28"/>
        </w:rPr>
        <w:t xml:space="preserve">Трудовий архів» Тетіївської міської ради, що не належить до </w:t>
      </w:r>
    </w:p>
    <w:p w14:paraId="447A2553" w14:textId="77777777" w:rsidR="004B1DE6" w:rsidRDefault="004B1DE6" w:rsidP="004B1DE6">
      <w:pPr>
        <w:pStyle w:val="a3"/>
        <w:spacing w:line="240" w:lineRule="auto"/>
        <w:rPr>
          <w:szCs w:val="28"/>
        </w:rPr>
      </w:pPr>
      <w:r>
        <w:rPr>
          <w:bCs w:val="0"/>
          <w:szCs w:val="28"/>
        </w:rPr>
        <w:t xml:space="preserve">             </w:t>
      </w:r>
      <w:r w:rsidRPr="004B1DE6">
        <w:rPr>
          <w:bCs w:val="0"/>
          <w:szCs w:val="28"/>
        </w:rPr>
        <w:t>Національного архівного фонду на 2026-2030 рок</w:t>
      </w:r>
      <w:r>
        <w:rPr>
          <w:bCs w:val="0"/>
          <w:szCs w:val="28"/>
        </w:rPr>
        <w:t xml:space="preserve">ів, </w:t>
      </w:r>
      <w:r w:rsidR="0007163E" w:rsidRPr="00FA4F19">
        <w:rPr>
          <w:szCs w:val="28"/>
        </w:rPr>
        <w:t>відповідно до ст</w:t>
      </w:r>
      <w:r>
        <w:rPr>
          <w:szCs w:val="28"/>
        </w:rPr>
        <w:t xml:space="preserve">атті </w:t>
      </w:r>
      <w:r w:rsidR="0007163E" w:rsidRPr="00FA4F19">
        <w:rPr>
          <w:szCs w:val="28"/>
        </w:rPr>
        <w:t xml:space="preserve">26 </w:t>
      </w:r>
      <w:r>
        <w:rPr>
          <w:szCs w:val="28"/>
        </w:rPr>
        <w:t xml:space="preserve"> </w:t>
      </w:r>
    </w:p>
    <w:p w14:paraId="47D1B319" w14:textId="07DDB962" w:rsidR="004B1DE6" w:rsidRDefault="004B1DE6" w:rsidP="004B1DE6">
      <w:pPr>
        <w:pStyle w:val="a3"/>
        <w:spacing w:line="240" w:lineRule="auto"/>
        <w:rPr>
          <w:szCs w:val="28"/>
        </w:rPr>
      </w:pPr>
      <w:r>
        <w:rPr>
          <w:szCs w:val="28"/>
        </w:rPr>
        <w:t xml:space="preserve">             </w:t>
      </w:r>
      <w:r w:rsidR="0007163E" w:rsidRPr="00FA4F19">
        <w:rPr>
          <w:szCs w:val="28"/>
        </w:rPr>
        <w:t xml:space="preserve">Закону України </w:t>
      </w:r>
      <w:r w:rsidR="006517C5">
        <w:rPr>
          <w:szCs w:val="28"/>
        </w:rPr>
        <w:t>«</w:t>
      </w:r>
      <w:r w:rsidR="0007163E" w:rsidRPr="00FA4F19">
        <w:rPr>
          <w:szCs w:val="28"/>
        </w:rPr>
        <w:t>Про місцеве самоврядування в Україні</w:t>
      </w:r>
      <w:r w:rsidR="006517C5">
        <w:rPr>
          <w:szCs w:val="28"/>
        </w:rPr>
        <w:t>»</w:t>
      </w:r>
      <w:r w:rsidR="0007163E" w:rsidRPr="00FA4F19">
        <w:rPr>
          <w:szCs w:val="28"/>
        </w:rPr>
        <w:t xml:space="preserve">,  </w:t>
      </w:r>
      <w:r w:rsidR="003477F0">
        <w:rPr>
          <w:szCs w:val="28"/>
        </w:rPr>
        <w:t xml:space="preserve">Тетіївська </w:t>
      </w:r>
      <w:r w:rsidR="0007163E">
        <w:rPr>
          <w:szCs w:val="28"/>
        </w:rPr>
        <w:t>міська</w:t>
      </w:r>
      <w:r w:rsidR="0007163E" w:rsidRPr="00FA4F19">
        <w:rPr>
          <w:szCs w:val="28"/>
        </w:rPr>
        <w:t xml:space="preserve"> </w:t>
      </w:r>
      <w:r>
        <w:rPr>
          <w:szCs w:val="28"/>
        </w:rPr>
        <w:t xml:space="preserve"> </w:t>
      </w:r>
    </w:p>
    <w:p w14:paraId="66B95D14" w14:textId="62B9E4FA" w:rsidR="0007163E" w:rsidRPr="004B1DE6" w:rsidRDefault="004B1DE6" w:rsidP="004B1DE6">
      <w:pPr>
        <w:pStyle w:val="a3"/>
        <w:spacing w:line="240" w:lineRule="auto"/>
        <w:rPr>
          <w:bCs w:val="0"/>
          <w:szCs w:val="28"/>
        </w:rPr>
      </w:pPr>
      <w:r>
        <w:rPr>
          <w:szCs w:val="28"/>
        </w:rPr>
        <w:t xml:space="preserve">             </w:t>
      </w:r>
      <w:r w:rsidR="0007163E" w:rsidRPr="00FA4F19">
        <w:rPr>
          <w:szCs w:val="28"/>
        </w:rPr>
        <w:t xml:space="preserve">рада </w:t>
      </w:r>
    </w:p>
    <w:p w14:paraId="7034AD7E" w14:textId="77777777" w:rsidR="0007163E" w:rsidRDefault="0007163E" w:rsidP="0007163E">
      <w:pPr>
        <w:spacing w:after="0" w:line="240" w:lineRule="auto"/>
        <w:ind w:left="1980" w:right="2006" w:hanging="1760"/>
        <w:rPr>
          <w:rFonts w:ascii="Times New Roman" w:hAnsi="Times New Roman"/>
          <w:sz w:val="28"/>
          <w:szCs w:val="28"/>
        </w:rPr>
      </w:pPr>
    </w:p>
    <w:p w14:paraId="2FF0A3D3" w14:textId="77777777" w:rsidR="0007163E" w:rsidRPr="001704A7" w:rsidRDefault="0007163E" w:rsidP="0007163E">
      <w:pPr>
        <w:spacing w:after="0" w:line="240" w:lineRule="auto"/>
        <w:ind w:right="-1"/>
        <w:rPr>
          <w:rFonts w:ascii="Times New Roman" w:hAnsi="Times New Roman" w:cs="Times New Roman"/>
          <w:b/>
          <w:sz w:val="28"/>
          <w:szCs w:val="28"/>
        </w:rPr>
      </w:pPr>
      <w:r>
        <w:rPr>
          <w:rFonts w:ascii="Times New Roman" w:hAnsi="Times New Roman" w:cs="Times New Roman"/>
          <w:b/>
          <w:sz w:val="28"/>
          <w:szCs w:val="28"/>
        </w:rPr>
        <w:t xml:space="preserve">                                       </w:t>
      </w:r>
      <w:r w:rsidRPr="001704A7">
        <w:rPr>
          <w:rFonts w:ascii="Times New Roman" w:hAnsi="Times New Roman" w:cs="Times New Roman"/>
          <w:b/>
          <w:sz w:val="28"/>
          <w:szCs w:val="28"/>
        </w:rPr>
        <w:t>В И Р І Ш И Л А :</w:t>
      </w:r>
    </w:p>
    <w:p w14:paraId="3DC9A29B" w14:textId="77777777" w:rsidR="0007163E" w:rsidRPr="00FA4F19" w:rsidRDefault="0007163E" w:rsidP="0007163E">
      <w:pPr>
        <w:spacing w:after="0" w:line="240" w:lineRule="auto"/>
        <w:ind w:right="26" w:firstLine="900"/>
        <w:rPr>
          <w:rFonts w:ascii="Times New Roman" w:hAnsi="Times New Roman"/>
          <w:b/>
          <w:bCs/>
          <w:sz w:val="28"/>
          <w:szCs w:val="28"/>
        </w:rPr>
      </w:pPr>
    </w:p>
    <w:p w14:paraId="5FD156B0" w14:textId="7CF79299" w:rsidR="006517C5" w:rsidRDefault="0007163E" w:rsidP="006517C5">
      <w:pPr>
        <w:pStyle w:val="a3"/>
        <w:numPr>
          <w:ilvl w:val="0"/>
          <w:numId w:val="27"/>
        </w:numPr>
        <w:spacing w:line="240" w:lineRule="auto"/>
        <w:rPr>
          <w:bCs w:val="0"/>
          <w:szCs w:val="28"/>
        </w:rPr>
      </w:pPr>
      <w:r w:rsidRPr="00FA4F19">
        <w:rPr>
          <w:szCs w:val="28"/>
        </w:rPr>
        <w:t>Затвердити</w:t>
      </w:r>
      <w:r w:rsidR="00E9565B">
        <w:rPr>
          <w:szCs w:val="28"/>
        </w:rPr>
        <w:t xml:space="preserve"> </w:t>
      </w:r>
      <w:r w:rsidRPr="00FA4F19">
        <w:rPr>
          <w:szCs w:val="28"/>
        </w:rPr>
        <w:t xml:space="preserve">Програму </w:t>
      </w:r>
      <w:r w:rsidR="006517C5" w:rsidRPr="006517C5">
        <w:rPr>
          <w:bCs w:val="0"/>
          <w:szCs w:val="28"/>
        </w:rPr>
        <w:t xml:space="preserve">затвердження Програми  збереження  документів </w:t>
      </w:r>
    </w:p>
    <w:p w14:paraId="4066D808" w14:textId="3F178A71" w:rsidR="006517C5" w:rsidRPr="006517C5" w:rsidRDefault="00F05CCB" w:rsidP="006517C5">
      <w:pPr>
        <w:pStyle w:val="a3"/>
        <w:spacing w:line="240" w:lineRule="auto"/>
        <w:ind w:left="-60"/>
        <w:rPr>
          <w:bCs w:val="0"/>
          <w:szCs w:val="28"/>
        </w:rPr>
      </w:pPr>
      <w:r>
        <w:rPr>
          <w:bCs w:val="0"/>
          <w:szCs w:val="28"/>
        </w:rPr>
        <w:t>КУ «</w:t>
      </w:r>
      <w:r w:rsidR="006517C5" w:rsidRPr="006517C5">
        <w:rPr>
          <w:bCs w:val="0"/>
          <w:szCs w:val="28"/>
        </w:rPr>
        <w:t>Трудовий архів» Тетіївської міської ради, що не належить до Національного архівного фонду на 2026-2030 роки</w:t>
      </w:r>
      <w:r>
        <w:rPr>
          <w:bCs w:val="0"/>
          <w:szCs w:val="28"/>
        </w:rPr>
        <w:t>.</w:t>
      </w:r>
    </w:p>
    <w:p w14:paraId="4DE79F7E" w14:textId="751F9BA5" w:rsidR="0007163E" w:rsidRPr="00FA4F19" w:rsidRDefault="0007163E" w:rsidP="006517C5">
      <w:pPr>
        <w:pStyle w:val="a3"/>
        <w:spacing w:line="240" w:lineRule="auto"/>
        <w:ind w:left="0"/>
        <w:rPr>
          <w:szCs w:val="28"/>
        </w:rPr>
      </w:pPr>
    </w:p>
    <w:p w14:paraId="49DE8043" w14:textId="77777777" w:rsidR="0007163E" w:rsidRDefault="0007163E" w:rsidP="0007163E">
      <w:pPr>
        <w:spacing w:after="0" w:line="240" w:lineRule="auto"/>
        <w:rPr>
          <w:rFonts w:ascii="Times New Roman" w:hAnsi="Times New Roman"/>
          <w:sz w:val="28"/>
          <w:szCs w:val="28"/>
        </w:rPr>
      </w:pPr>
      <w:r w:rsidRPr="007511C5">
        <w:rPr>
          <w:rFonts w:ascii="Times New Roman" w:hAnsi="Times New Roman"/>
          <w:sz w:val="28"/>
          <w:szCs w:val="28"/>
        </w:rPr>
        <w:t>2.</w:t>
      </w:r>
      <w:r>
        <w:rPr>
          <w:rFonts w:ascii="Times New Roman" w:hAnsi="Times New Roman"/>
          <w:sz w:val="28"/>
          <w:szCs w:val="28"/>
        </w:rPr>
        <w:t xml:space="preserve"> </w:t>
      </w:r>
      <w:r w:rsidRPr="007511C5">
        <w:rPr>
          <w:rFonts w:ascii="Times New Roman" w:hAnsi="Times New Roman"/>
          <w:sz w:val="28"/>
          <w:szCs w:val="28"/>
        </w:rPr>
        <w:t xml:space="preserve">Контроль за виконанням даного рішення покласти на постійну комісію з </w:t>
      </w:r>
    </w:p>
    <w:p w14:paraId="77EB5BDC" w14:textId="77777777" w:rsidR="0007163E" w:rsidRDefault="0007163E" w:rsidP="006517C5">
      <w:pPr>
        <w:spacing w:after="0" w:line="240" w:lineRule="auto"/>
        <w:ind w:left="-284"/>
        <w:rPr>
          <w:rFonts w:ascii="Times New Roman" w:hAnsi="Times New Roman" w:cs="Times New Roman"/>
          <w:sz w:val="28"/>
          <w:szCs w:val="28"/>
        </w:rPr>
      </w:pPr>
      <w:r>
        <w:rPr>
          <w:rFonts w:ascii="Times New Roman" w:hAnsi="Times New Roman"/>
          <w:sz w:val="28"/>
          <w:szCs w:val="28"/>
        </w:rPr>
        <w:t xml:space="preserve">    </w:t>
      </w:r>
      <w:r w:rsidRPr="0007163E">
        <w:rPr>
          <w:rFonts w:ascii="Times New Roman" w:hAnsi="Times New Roman" w:cs="Times New Roman"/>
          <w:sz w:val="28"/>
          <w:szCs w:val="28"/>
        </w:rPr>
        <w:t>питань планування, б</w:t>
      </w:r>
      <w:r>
        <w:rPr>
          <w:rFonts w:ascii="Times New Roman" w:hAnsi="Times New Roman" w:cs="Times New Roman"/>
          <w:sz w:val="28"/>
          <w:szCs w:val="28"/>
        </w:rPr>
        <w:t xml:space="preserve">юджету, фінансів та соціально- </w:t>
      </w:r>
      <w:r w:rsidRPr="0007163E">
        <w:rPr>
          <w:rFonts w:ascii="Times New Roman" w:hAnsi="Times New Roman" w:cs="Times New Roman"/>
          <w:sz w:val="28"/>
          <w:szCs w:val="28"/>
        </w:rPr>
        <w:t xml:space="preserve">економічного </w:t>
      </w:r>
      <w:r>
        <w:rPr>
          <w:rFonts w:ascii="Times New Roman" w:hAnsi="Times New Roman" w:cs="Times New Roman"/>
          <w:sz w:val="28"/>
          <w:szCs w:val="28"/>
        </w:rPr>
        <w:t xml:space="preserve"> </w:t>
      </w:r>
    </w:p>
    <w:p w14:paraId="1B2FF8BE" w14:textId="2D88A539" w:rsidR="001704A7" w:rsidRDefault="0007163E" w:rsidP="006517C5">
      <w:pPr>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w:t>
      </w:r>
      <w:r w:rsidRPr="0007163E">
        <w:rPr>
          <w:rFonts w:ascii="Times New Roman" w:hAnsi="Times New Roman" w:cs="Times New Roman"/>
          <w:sz w:val="28"/>
          <w:szCs w:val="28"/>
        </w:rPr>
        <w:t>розвитку</w:t>
      </w:r>
      <w:r w:rsidR="00F05CCB">
        <w:rPr>
          <w:rFonts w:ascii="Times New Roman" w:hAnsi="Times New Roman" w:cs="Times New Roman"/>
          <w:sz w:val="28"/>
          <w:szCs w:val="28"/>
        </w:rPr>
        <w:t xml:space="preserve"> (голова комісії – Кирилюк В.А.)</w:t>
      </w:r>
      <w:r>
        <w:rPr>
          <w:rFonts w:ascii="Times New Roman" w:hAnsi="Times New Roman" w:cs="Times New Roman"/>
          <w:sz w:val="28"/>
          <w:szCs w:val="28"/>
        </w:rPr>
        <w:t>.</w:t>
      </w:r>
    </w:p>
    <w:p w14:paraId="1A664134" w14:textId="77777777" w:rsidR="00EF03B1" w:rsidRPr="00456809" w:rsidRDefault="001704A7" w:rsidP="00F10AEE">
      <w:pPr>
        <w:spacing w:after="0" w:line="240" w:lineRule="auto"/>
        <w:ind w:right="-1"/>
        <w:rPr>
          <w:rFonts w:ascii="Times New Roman" w:hAnsi="Times New Roman" w:cs="Times New Roman"/>
          <w:b/>
          <w:sz w:val="28"/>
          <w:szCs w:val="28"/>
          <w:lang w:val="ru-RU"/>
        </w:rPr>
      </w:pPr>
      <w:r w:rsidRPr="001704A7">
        <w:rPr>
          <w:rFonts w:ascii="Times New Roman" w:hAnsi="Times New Roman" w:cs="Times New Roman"/>
          <w:b/>
          <w:sz w:val="28"/>
          <w:szCs w:val="28"/>
        </w:rPr>
        <w:t xml:space="preserve">                            </w:t>
      </w:r>
    </w:p>
    <w:p w14:paraId="5FE039DC" w14:textId="77777777" w:rsidR="00550BFB" w:rsidRDefault="001704A7" w:rsidP="00F10AEE">
      <w:pPr>
        <w:spacing w:after="0" w:line="240" w:lineRule="auto"/>
        <w:ind w:right="-1"/>
        <w:rPr>
          <w:rFonts w:ascii="Times New Roman" w:hAnsi="Times New Roman" w:cs="Times New Roman"/>
          <w:b/>
          <w:sz w:val="28"/>
          <w:szCs w:val="28"/>
        </w:rPr>
      </w:pPr>
      <w:r w:rsidRPr="001704A7">
        <w:rPr>
          <w:rFonts w:ascii="Times New Roman" w:hAnsi="Times New Roman" w:cs="Times New Roman"/>
          <w:b/>
          <w:sz w:val="28"/>
          <w:szCs w:val="28"/>
        </w:rPr>
        <w:t xml:space="preserve">    </w:t>
      </w:r>
    </w:p>
    <w:p w14:paraId="5D1680A0" w14:textId="77777777" w:rsidR="006517C5" w:rsidRDefault="006517C5" w:rsidP="00F10AEE">
      <w:pPr>
        <w:spacing w:after="0" w:line="240" w:lineRule="auto"/>
        <w:ind w:right="-1"/>
        <w:rPr>
          <w:sz w:val="28"/>
          <w:szCs w:val="28"/>
        </w:rPr>
      </w:pPr>
    </w:p>
    <w:p w14:paraId="3818A22F" w14:textId="59EF4A88" w:rsidR="00F926E4" w:rsidRDefault="00F10AEE" w:rsidP="00F10AEE">
      <w:pPr>
        <w:spacing w:after="0" w:line="240" w:lineRule="auto"/>
        <w:ind w:right="-1"/>
        <w:rPr>
          <w:rFonts w:ascii="Times New Roman" w:hAnsi="Times New Roman" w:cs="Times New Roman"/>
          <w:sz w:val="28"/>
        </w:rPr>
      </w:pPr>
      <w:r>
        <w:rPr>
          <w:rFonts w:ascii="Times New Roman" w:hAnsi="Times New Roman" w:cs="Times New Roman"/>
          <w:sz w:val="28"/>
        </w:rPr>
        <w:t xml:space="preserve">         </w:t>
      </w:r>
      <w:r w:rsidR="00F926E4">
        <w:rPr>
          <w:rFonts w:ascii="Times New Roman" w:hAnsi="Times New Roman" w:cs="Times New Roman"/>
          <w:sz w:val="28"/>
        </w:rPr>
        <w:t xml:space="preserve">Міський голова              </w:t>
      </w:r>
      <w:r>
        <w:rPr>
          <w:rFonts w:ascii="Times New Roman" w:hAnsi="Times New Roman" w:cs="Times New Roman"/>
          <w:sz w:val="28"/>
        </w:rPr>
        <w:t xml:space="preserve">             </w:t>
      </w:r>
      <w:r w:rsidR="006517C5">
        <w:rPr>
          <w:rFonts w:ascii="Times New Roman" w:hAnsi="Times New Roman" w:cs="Times New Roman"/>
          <w:sz w:val="28"/>
        </w:rPr>
        <w:t xml:space="preserve">    </w:t>
      </w:r>
      <w:r>
        <w:rPr>
          <w:rFonts w:ascii="Times New Roman" w:hAnsi="Times New Roman" w:cs="Times New Roman"/>
          <w:sz w:val="28"/>
        </w:rPr>
        <w:t xml:space="preserve">           </w:t>
      </w:r>
      <w:r w:rsidR="00F926E4">
        <w:rPr>
          <w:rFonts w:ascii="Times New Roman" w:hAnsi="Times New Roman" w:cs="Times New Roman"/>
          <w:sz w:val="28"/>
        </w:rPr>
        <w:t xml:space="preserve">  </w:t>
      </w:r>
      <w:r w:rsidR="003477F0">
        <w:rPr>
          <w:rFonts w:ascii="Times New Roman" w:hAnsi="Times New Roman" w:cs="Times New Roman"/>
          <w:sz w:val="28"/>
        </w:rPr>
        <w:t>Б</w:t>
      </w:r>
      <w:r w:rsidR="006517C5">
        <w:rPr>
          <w:rFonts w:ascii="Times New Roman" w:hAnsi="Times New Roman" w:cs="Times New Roman"/>
          <w:sz w:val="28"/>
        </w:rPr>
        <w:t xml:space="preserve">огдан </w:t>
      </w:r>
      <w:r w:rsidR="003477F0">
        <w:rPr>
          <w:rFonts w:ascii="Times New Roman" w:hAnsi="Times New Roman" w:cs="Times New Roman"/>
          <w:sz w:val="28"/>
        </w:rPr>
        <w:t>БАЛАГУРА</w:t>
      </w:r>
    </w:p>
    <w:p w14:paraId="4C0B34FF" w14:textId="64FD028F" w:rsidR="00F05CCB" w:rsidRDefault="00F05CCB" w:rsidP="00F10AEE">
      <w:pPr>
        <w:spacing w:after="0" w:line="240" w:lineRule="auto"/>
        <w:ind w:right="-1"/>
        <w:rPr>
          <w:rFonts w:ascii="Times New Roman" w:hAnsi="Times New Roman" w:cs="Times New Roman"/>
          <w:sz w:val="28"/>
        </w:rPr>
      </w:pPr>
    </w:p>
    <w:p w14:paraId="595825AD" w14:textId="25AA561C" w:rsidR="00F05CCB" w:rsidRDefault="00F05CCB" w:rsidP="00F10AEE">
      <w:pPr>
        <w:spacing w:after="0" w:line="240" w:lineRule="auto"/>
        <w:ind w:right="-1"/>
        <w:rPr>
          <w:rFonts w:ascii="Times New Roman" w:hAnsi="Times New Roman" w:cs="Times New Roman"/>
          <w:sz w:val="28"/>
        </w:rPr>
      </w:pPr>
    </w:p>
    <w:p w14:paraId="12B6381B" w14:textId="739325AB" w:rsidR="00F05CCB" w:rsidRDefault="00F05CCB" w:rsidP="00F10AEE">
      <w:pPr>
        <w:spacing w:after="0" w:line="240" w:lineRule="auto"/>
        <w:ind w:right="-1"/>
        <w:rPr>
          <w:rFonts w:ascii="Times New Roman" w:hAnsi="Times New Roman" w:cs="Times New Roman"/>
          <w:sz w:val="28"/>
        </w:rPr>
      </w:pPr>
    </w:p>
    <w:p w14:paraId="6F19045C" w14:textId="2DC92559" w:rsidR="00F05CCB" w:rsidRDefault="00F05CCB" w:rsidP="00F10AEE">
      <w:pPr>
        <w:spacing w:after="0" w:line="240" w:lineRule="auto"/>
        <w:ind w:right="-1"/>
        <w:rPr>
          <w:rFonts w:ascii="Times New Roman" w:hAnsi="Times New Roman" w:cs="Times New Roman"/>
          <w:sz w:val="28"/>
        </w:rPr>
      </w:pPr>
    </w:p>
    <w:p w14:paraId="18AA9EC7" w14:textId="6499EACB" w:rsidR="00F05CCB" w:rsidRDefault="00F05CCB" w:rsidP="00F10AEE">
      <w:pPr>
        <w:spacing w:after="0" w:line="240" w:lineRule="auto"/>
        <w:ind w:right="-1"/>
        <w:rPr>
          <w:rFonts w:ascii="Times New Roman" w:hAnsi="Times New Roman" w:cs="Times New Roman"/>
          <w:sz w:val="28"/>
        </w:rPr>
      </w:pPr>
    </w:p>
    <w:p w14:paraId="7FD157EA" w14:textId="1D26BAF9" w:rsidR="00F05CCB" w:rsidRDefault="00F05CCB" w:rsidP="00F10AEE">
      <w:pPr>
        <w:spacing w:after="0" w:line="240" w:lineRule="auto"/>
        <w:ind w:right="-1"/>
        <w:rPr>
          <w:rFonts w:ascii="Times New Roman" w:hAnsi="Times New Roman" w:cs="Times New Roman"/>
          <w:sz w:val="28"/>
        </w:rPr>
      </w:pPr>
    </w:p>
    <w:p w14:paraId="71DFABCF" w14:textId="2CCF1DBC" w:rsidR="00F05CCB" w:rsidRDefault="00F05CCB" w:rsidP="00F10AEE">
      <w:pPr>
        <w:spacing w:after="0" w:line="240" w:lineRule="auto"/>
        <w:ind w:right="-1"/>
        <w:rPr>
          <w:rFonts w:ascii="Times New Roman" w:hAnsi="Times New Roman" w:cs="Times New Roman"/>
          <w:sz w:val="28"/>
        </w:rPr>
      </w:pPr>
    </w:p>
    <w:p w14:paraId="20B480C0" w14:textId="47BC1C38" w:rsidR="00F05CCB" w:rsidRDefault="00F05CCB" w:rsidP="00F10AEE">
      <w:pPr>
        <w:spacing w:after="0" w:line="240" w:lineRule="auto"/>
        <w:ind w:right="-1"/>
        <w:rPr>
          <w:rFonts w:ascii="Times New Roman" w:hAnsi="Times New Roman" w:cs="Times New Roman"/>
          <w:sz w:val="28"/>
        </w:rPr>
      </w:pPr>
    </w:p>
    <w:p w14:paraId="529B9082" w14:textId="77777777" w:rsidR="00F05CCB" w:rsidRPr="00F05CCB" w:rsidRDefault="00F05CCB" w:rsidP="00F05CCB">
      <w:pPr>
        <w:widowControl w:val="0"/>
        <w:autoSpaceDE w:val="0"/>
        <w:autoSpaceDN w:val="0"/>
        <w:spacing w:before="2" w:after="0" w:line="240" w:lineRule="auto"/>
        <w:jc w:val="center"/>
        <w:rPr>
          <w:rFonts w:ascii="Times New Roman" w:eastAsia="Times New Roman" w:hAnsi="Times New Roman" w:cs="Times New Roman"/>
          <w:sz w:val="28"/>
          <w:szCs w:val="28"/>
        </w:rPr>
      </w:pPr>
      <w:r w:rsidRPr="00F05CCB">
        <w:rPr>
          <w:rFonts w:ascii="Times New Roman" w:eastAsia="Times New Roman" w:hAnsi="Times New Roman" w:cs="Times New Roman"/>
          <w:sz w:val="28"/>
          <w:szCs w:val="28"/>
        </w:rPr>
        <w:t xml:space="preserve">                                                                         Додаток </w:t>
      </w:r>
    </w:p>
    <w:p w14:paraId="35039F4C" w14:textId="77777777" w:rsidR="00F05CCB" w:rsidRPr="00F05CCB" w:rsidRDefault="00F05CCB" w:rsidP="00F05CCB">
      <w:pPr>
        <w:widowControl w:val="0"/>
        <w:autoSpaceDE w:val="0"/>
        <w:autoSpaceDN w:val="0"/>
        <w:spacing w:before="2" w:after="0" w:line="240" w:lineRule="auto"/>
        <w:jc w:val="right"/>
        <w:rPr>
          <w:rFonts w:ascii="Times New Roman" w:eastAsia="Times New Roman" w:hAnsi="Times New Roman" w:cs="Times New Roman"/>
          <w:sz w:val="28"/>
          <w:szCs w:val="28"/>
        </w:rPr>
      </w:pPr>
      <w:r w:rsidRPr="00F05CCB">
        <w:rPr>
          <w:rFonts w:ascii="Times New Roman" w:eastAsia="Times New Roman" w:hAnsi="Times New Roman" w:cs="Times New Roman"/>
          <w:sz w:val="28"/>
          <w:szCs w:val="28"/>
        </w:rPr>
        <w:t>до проєкту рішення сорок третьої сесії</w:t>
      </w:r>
    </w:p>
    <w:p w14:paraId="6702F8CE" w14:textId="77777777" w:rsidR="00F05CCB" w:rsidRPr="00F05CCB" w:rsidRDefault="00F05CCB" w:rsidP="00F05CCB">
      <w:pPr>
        <w:widowControl w:val="0"/>
        <w:autoSpaceDE w:val="0"/>
        <w:autoSpaceDN w:val="0"/>
        <w:spacing w:before="2" w:after="0" w:line="240" w:lineRule="auto"/>
        <w:jc w:val="center"/>
        <w:rPr>
          <w:rFonts w:ascii="Times New Roman" w:eastAsia="Times New Roman" w:hAnsi="Times New Roman" w:cs="Times New Roman"/>
          <w:sz w:val="28"/>
          <w:szCs w:val="28"/>
        </w:rPr>
      </w:pPr>
      <w:r w:rsidRPr="00F05CCB">
        <w:rPr>
          <w:rFonts w:ascii="Times New Roman" w:eastAsia="Times New Roman" w:hAnsi="Times New Roman" w:cs="Times New Roman"/>
          <w:sz w:val="28"/>
          <w:szCs w:val="28"/>
        </w:rPr>
        <w:t xml:space="preserve">                                                      Тетіївської міської ради </w:t>
      </w:r>
    </w:p>
    <w:p w14:paraId="780FDAA3" w14:textId="77777777" w:rsidR="00F05CCB" w:rsidRPr="00F05CCB" w:rsidRDefault="00F05CCB" w:rsidP="00F05CCB">
      <w:pPr>
        <w:widowControl w:val="0"/>
        <w:autoSpaceDE w:val="0"/>
        <w:autoSpaceDN w:val="0"/>
        <w:spacing w:before="2" w:after="0" w:line="240" w:lineRule="auto"/>
        <w:jc w:val="center"/>
        <w:rPr>
          <w:rFonts w:ascii="Times New Roman" w:eastAsia="Times New Roman" w:hAnsi="Times New Roman" w:cs="Times New Roman"/>
          <w:noProof/>
          <w:sz w:val="28"/>
          <w:szCs w:val="28"/>
          <w:lang w:eastAsia="uk-UA"/>
        </w:rPr>
      </w:pPr>
      <w:r w:rsidRPr="00F05CCB">
        <w:rPr>
          <w:rFonts w:ascii="Times New Roman" w:eastAsia="Times New Roman" w:hAnsi="Times New Roman" w:cs="Times New Roman"/>
          <w:noProof/>
          <w:sz w:val="28"/>
          <w:szCs w:val="28"/>
          <w:lang w:eastAsia="uk-UA"/>
        </w:rPr>
        <w:t xml:space="preserve">                                       VIII скликання</w:t>
      </w:r>
    </w:p>
    <w:p w14:paraId="13439D52" w14:textId="77777777" w:rsidR="00F05CCB" w:rsidRPr="00F05CCB" w:rsidRDefault="00F05CCB" w:rsidP="00F05CCB">
      <w:pPr>
        <w:widowControl w:val="0"/>
        <w:autoSpaceDE w:val="0"/>
        <w:autoSpaceDN w:val="0"/>
        <w:spacing w:before="2" w:after="0" w:line="240" w:lineRule="auto"/>
        <w:jc w:val="center"/>
        <w:rPr>
          <w:rFonts w:ascii="Times New Roman" w:eastAsia="Times New Roman" w:hAnsi="Times New Roman" w:cs="Times New Roman"/>
          <w:sz w:val="28"/>
          <w:szCs w:val="28"/>
        </w:rPr>
      </w:pPr>
      <w:r w:rsidRPr="00F05CCB">
        <w:rPr>
          <w:rFonts w:ascii="Times New Roman" w:eastAsia="Times New Roman" w:hAnsi="Times New Roman" w:cs="Times New Roman"/>
          <w:noProof/>
          <w:sz w:val="28"/>
          <w:szCs w:val="28"/>
          <w:lang w:eastAsia="uk-UA"/>
        </w:rPr>
        <w:t xml:space="preserve">                                                                  ___.11.2025    № __ - 43 - VIII</w:t>
      </w:r>
    </w:p>
    <w:p w14:paraId="1DB9FE5F" w14:textId="0494C6BD" w:rsidR="00F05CCB" w:rsidRDefault="00F05CCB" w:rsidP="00F05CCB">
      <w:pPr>
        <w:spacing w:after="0" w:line="240" w:lineRule="auto"/>
        <w:jc w:val="center"/>
        <w:rPr>
          <w:rFonts w:ascii="Times New Roman" w:eastAsia="Times New Roman" w:hAnsi="Times New Roman" w:cs="Times New Roman"/>
          <w:b/>
          <w:sz w:val="28"/>
          <w:szCs w:val="28"/>
          <w:lang w:eastAsia="ru-RU"/>
        </w:rPr>
      </w:pPr>
    </w:p>
    <w:p w14:paraId="12DCF842" w14:textId="292A0698" w:rsidR="00F05CCB" w:rsidRPr="00F05CCB" w:rsidRDefault="00F05CCB" w:rsidP="00F05CCB">
      <w:pPr>
        <w:spacing w:after="0" w:line="240" w:lineRule="auto"/>
        <w:rPr>
          <w:rFonts w:ascii="Times New Roman" w:eastAsia="Times New Roman" w:hAnsi="Times New Roman" w:cs="Times New Roman"/>
          <w:b/>
          <w:sz w:val="28"/>
          <w:szCs w:val="28"/>
          <w:lang w:eastAsia="ru-RU"/>
        </w:rPr>
      </w:pPr>
    </w:p>
    <w:p w14:paraId="609A8726" w14:textId="07DCDC96" w:rsidR="00F05CCB" w:rsidRPr="00F05CCB" w:rsidRDefault="00F05CCB" w:rsidP="00F05CCB">
      <w:pPr>
        <w:spacing w:after="0" w:line="240" w:lineRule="auto"/>
        <w:rPr>
          <w:rFonts w:ascii="Times New Roman" w:eastAsia="Times New Roman" w:hAnsi="Times New Roman" w:cs="Times New Roman"/>
          <w:b/>
          <w:sz w:val="28"/>
          <w:szCs w:val="28"/>
          <w:lang w:eastAsia="ru-RU"/>
        </w:rPr>
      </w:pPr>
    </w:p>
    <w:p w14:paraId="233F9945" w14:textId="77777777" w:rsidR="00F05CCB" w:rsidRPr="00F05CCB" w:rsidRDefault="00F05CCB" w:rsidP="00F05CCB">
      <w:pPr>
        <w:spacing w:after="0" w:line="240" w:lineRule="auto"/>
        <w:jc w:val="center"/>
        <w:rPr>
          <w:rFonts w:ascii="Times New Roman" w:eastAsia="Times New Roman" w:hAnsi="Times New Roman" w:cs="Times New Roman"/>
          <w:b/>
          <w:sz w:val="28"/>
          <w:szCs w:val="28"/>
          <w:lang w:eastAsia="ru-RU"/>
        </w:rPr>
      </w:pPr>
      <w:r w:rsidRPr="00F05CCB">
        <w:rPr>
          <w:rFonts w:ascii="Times New Roman" w:eastAsia="Times New Roman" w:hAnsi="Times New Roman" w:cs="Times New Roman"/>
          <w:b/>
          <w:sz w:val="28"/>
          <w:szCs w:val="28"/>
          <w:lang w:eastAsia="ru-RU"/>
        </w:rPr>
        <w:t xml:space="preserve">Програма збереження документів </w:t>
      </w:r>
    </w:p>
    <w:p w14:paraId="59E7A516" w14:textId="77777777" w:rsidR="00F05CCB" w:rsidRPr="00F05CCB" w:rsidRDefault="00F05CCB" w:rsidP="00F05CCB">
      <w:pPr>
        <w:spacing w:after="0" w:line="240" w:lineRule="auto"/>
        <w:jc w:val="center"/>
        <w:rPr>
          <w:rFonts w:ascii="Times New Roman" w:eastAsia="Times New Roman" w:hAnsi="Times New Roman" w:cs="Times New Roman"/>
          <w:b/>
          <w:sz w:val="28"/>
          <w:szCs w:val="28"/>
          <w:lang w:eastAsia="ru-RU"/>
        </w:rPr>
      </w:pPr>
      <w:r w:rsidRPr="00F05CCB">
        <w:rPr>
          <w:rFonts w:ascii="Times New Roman" w:eastAsia="Times New Roman" w:hAnsi="Times New Roman" w:cs="Times New Roman"/>
          <w:b/>
          <w:sz w:val="28"/>
          <w:szCs w:val="28"/>
          <w:lang w:eastAsia="ru-RU"/>
        </w:rPr>
        <w:t xml:space="preserve">КУ «Трудовий архів» Тетіївської міської ради, </w:t>
      </w:r>
    </w:p>
    <w:p w14:paraId="26B51F9A" w14:textId="77777777" w:rsidR="00F05CCB" w:rsidRPr="00F05CCB" w:rsidRDefault="00F05CCB" w:rsidP="00F05CCB">
      <w:pPr>
        <w:spacing w:after="0" w:line="240" w:lineRule="auto"/>
        <w:jc w:val="center"/>
        <w:rPr>
          <w:rFonts w:ascii="Times New Roman" w:eastAsia="Times New Roman" w:hAnsi="Times New Roman" w:cs="Times New Roman"/>
          <w:b/>
          <w:sz w:val="28"/>
          <w:szCs w:val="28"/>
          <w:lang w:eastAsia="ru-RU"/>
        </w:rPr>
      </w:pPr>
      <w:r w:rsidRPr="00F05CCB">
        <w:rPr>
          <w:rFonts w:ascii="Times New Roman" w:eastAsia="Times New Roman" w:hAnsi="Times New Roman" w:cs="Times New Roman"/>
          <w:b/>
          <w:sz w:val="28"/>
          <w:szCs w:val="28"/>
          <w:lang w:eastAsia="ru-RU"/>
        </w:rPr>
        <w:t xml:space="preserve">що не належать </w:t>
      </w:r>
    </w:p>
    <w:p w14:paraId="0D8A0BEC" w14:textId="77777777" w:rsidR="00F05CCB" w:rsidRPr="00F05CCB" w:rsidRDefault="00F05CCB" w:rsidP="00F05CCB">
      <w:pPr>
        <w:spacing w:after="0" w:line="240" w:lineRule="auto"/>
        <w:jc w:val="center"/>
        <w:rPr>
          <w:rFonts w:ascii="Times New Roman" w:eastAsia="Times New Roman" w:hAnsi="Times New Roman" w:cs="Times New Roman"/>
          <w:b/>
          <w:sz w:val="28"/>
          <w:szCs w:val="28"/>
          <w:lang w:eastAsia="ru-RU"/>
        </w:rPr>
      </w:pPr>
      <w:r w:rsidRPr="00F05CCB">
        <w:rPr>
          <w:rFonts w:ascii="Times New Roman" w:eastAsia="Times New Roman" w:hAnsi="Times New Roman" w:cs="Times New Roman"/>
          <w:b/>
          <w:sz w:val="28"/>
          <w:szCs w:val="28"/>
          <w:lang w:eastAsia="ru-RU"/>
        </w:rPr>
        <w:t xml:space="preserve">до Національного архівного фонду </w:t>
      </w:r>
    </w:p>
    <w:p w14:paraId="03F82053" w14:textId="77777777" w:rsidR="00F05CCB" w:rsidRPr="00F05CCB" w:rsidRDefault="00F05CCB" w:rsidP="00F05CCB">
      <w:pPr>
        <w:spacing w:after="0" w:line="240" w:lineRule="auto"/>
        <w:jc w:val="center"/>
        <w:rPr>
          <w:rFonts w:ascii="Times New Roman" w:eastAsia="Times New Roman" w:hAnsi="Times New Roman" w:cs="Times New Roman"/>
          <w:b/>
          <w:sz w:val="28"/>
          <w:szCs w:val="28"/>
          <w:lang w:eastAsia="ru-RU"/>
        </w:rPr>
      </w:pPr>
      <w:r w:rsidRPr="00F05CCB">
        <w:rPr>
          <w:rFonts w:ascii="Times New Roman" w:eastAsia="Times New Roman" w:hAnsi="Times New Roman" w:cs="Times New Roman"/>
          <w:b/>
          <w:sz w:val="28"/>
          <w:szCs w:val="28"/>
          <w:lang w:eastAsia="ru-RU"/>
        </w:rPr>
        <w:t>на 2026-2030 р. р.</w:t>
      </w:r>
    </w:p>
    <w:p w14:paraId="60FCBD7B" w14:textId="77777777" w:rsidR="00F05CCB" w:rsidRPr="00F05CCB" w:rsidRDefault="00F05CCB" w:rsidP="00F05CCB">
      <w:pPr>
        <w:spacing w:after="0" w:line="240" w:lineRule="auto"/>
        <w:jc w:val="center"/>
        <w:rPr>
          <w:rFonts w:ascii="Times New Roman" w:eastAsia="Times New Roman" w:hAnsi="Times New Roman" w:cs="Times New Roman"/>
          <w:b/>
          <w:sz w:val="28"/>
          <w:szCs w:val="28"/>
          <w:lang w:eastAsia="ru-RU"/>
        </w:rPr>
      </w:pPr>
    </w:p>
    <w:p w14:paraId="4E169374" w14:textId="2DF428D2" w:rsidR="00F05CCB" w:rsidRPr="00F05CCB" w:rsidRDefault="00F05CCB" w:rsidP="00F05CCB">
      <w:pPr>
        <w:spacing w:after="0" w:line="240" w:lineRule="auto"/>
        <w:rPr>
          <w:rFonts w:ascii="Times New Roman" w:eastAsia="Times New Roman" w:hAnsi="Times New Roman" w:cs="Times New Roman"/>
          <w:b/>
          <w:sz w:val="28"/>
          <w:szCs w:val="28"/>
          <w:lang w:eastAsia="ru-RU"/>
        </w:rPr>
      </w:pPr>
      <w:r w:rsidRPr="00F05CCB">
        <w:rPr>
          <w:rFonts w:ascii="Times New Roman" w:eastAsia="Times New Roman" w:hAnsi="Times New Roman" w:cs="Times New Roman"/>
          <w:b/>
          <w:sz w:val="28"/>
          <w:szCs w:val="28"/>
          <w:lang w:eastAsia="ru-RU"/>
        </w:rPr>
        <w:t xml:space="preserve">                                                             </w:t>
      </w:r>
    </w:p>
    <w:p w14:paraId="5323A560" w14:textId="77777777" w:rsidR="00F05CCB" w:rsidRPr="00F05CCB" w:rsidRDefault="00F05CCB" w:rsidP="00F05CCB">
      <w:pPr>
        <w:spacing w:after="0" w:line="240" w:lineRule="auto"/>
        <w:jc w:val="center"/>
        <w:rPr>
          <w:rFonts w:ascii="Times New Roman" w:eastAsia="Times New Roman" w:hAnsi="Times New Roman" w:cs="Times New Roman"/>
          <w:b/>
          <w:sz w:val="28"/>
          <w:szCs w:val="28"/>
          <w:lang w:eastAsia="ru-RU"/>
        </w:rPr>
      </w:pPr>
      <w:r w:rsidRPr="00F05CCB">
        <w:rPr>
          <w:rFonts w:ascii="Times New Roman" w:eastAsia="Times New Roman" w:hAnsi="Times New Roman" w:cs="Times New Roman"/>
          <w:b/>
          <w:sz w:val="28"/>
          <w:szCs w:val="28"/>
          <w:lang w:eastAsia="ru-RU"/>
        </w:rPr>
        <w:t>Зміст</w:t>
      </w:r>
    </w:p>
    <w:p w14:paraId="198C44B8" w14:textId="77777777" w:rsidR="00F05CCB" w:rsidRPr="00F05CCB" w:rsidRDefault="00F05CCB" w:rsidP="00F05CCB">
      <w:pPr>
        <w:spacing w:after="0" w:line="240" w:lineRule="auto"/>
        <w:rPr>
          <w:rFonts w:ascii="Times New Roman" w:eastAsia="Times New Roman" w:hAnsi="Times New Roman" w:cs="Times New Roman"/>
          <w:b/>
          <w:sz w:val="28"/>
          <w:szCs w:val="28"/>
          <w:lang w:eastAsia="ru-RU"/>
        </w:rPr>
      </w:pPr>
    </w:p>
    <w:p w14:paraId="35350F73" w14:textId="77777777" w:rsidR="00F05CCB" w:rsidRPr="00F05CCB" w:rsidRDefault="00F05CCB" w:rsidP="00F05CCB">
      <w:pPr>
        <w:spacing w:after="0" w:line="240" w:lineRule="auto"/>
        <w:jc w:val="center"/>
        <w:rPr>
          <w:rFonts w:ascii="Times New Roman" w:eastAsia="Times New Roman" w:hAnsi="Times New Roman" w:cs="Times New Roman"/>
          <w:b/>
          <w:sz w:val="28"/>
          <w:szCs w:val="28"/>
          <w:lang w:eastAsia="ru-RU"/>
        </w:rPr>
      </w:pPr>
    </w:p>
    <w:tbl>
      <w:tblPr>
        <w:tblW w:w="0" w:type="auto"/>
        <w:tblLook w:val="01E0" w:firstRow="1" w:lastRow="1" w:firstColumn="1" w:lastColumn="1" w:noHBand="0" w:noVBand="0"/>
      </w:tblPr>
      <w:tblGrid>
        <w:gridCol w:w="7920"/>
      </w:tblGrid>
      <w:tr w:rsidR="00F05CCB" w:rsidRPr="00F05CCB" w14:paraId="0F6C8863" w14:textId="77777777" w:rsidTr="00246EB9">
        <w:tc>
          <w:tcPr>
            <w:tcW w:w="7920" w:type="dxa"/>
            <w:shd w:val="clear" w:color="auto" w:fill="auto"/>
          </w:tcPr>
          <w:p w14:paraId="4F9E88FE"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Паспорт Програми</w:t>
            </w:r>
          </w:p>
          <w:p w14:paraId="0FFA466D"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tc>
      </w:tr>
      <w:tr w:rsidR="00F05CCB" w:rsidRPr="00F05CCB" w14:paraId="62D7C5CF" w14:textId="77777777" w:rsidTr="00246EB9">
        <w:tc>
          <w:tcPr>
            <w:tcW w:w="7920" w:type="dxa"/>
            <w:shd w:val="clear" w:color="auto" w:fill="auto"/>
          </w:tcPr>
          <w:p w14:paraId="51B8E7B3"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І. Загальні положення</w:t>
            </w:r>
          </w:p>
          <w:p w14:paraId="3D9D9E89"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tc>
      </w:tr>
      <w:tr w:rsidR="00F05CCB" w:rsidRPr="00F05CCB" w14:paraId="5EC27CC7" w14:textId="77777777" w:rsidTr="00246EB9">
        <w:tc>
          <w:tcPr>
            <w:tcW w:w="7920" w:type="dxa"/>
            <w:shd w:val="clear" w:color="auto" w:fill="auto"/>
          </w:tcPr>
          <w:p w14:paraId="0ACC8073"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ІІ. Мета Програми</w:t>
            </w:r>
          </w:p>
          <w:p w14:paraId="626884FB"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tc>
      </w:tr>
      <w:tr w:rsidR="00F05CCB" w:rsidRPr="00F05CCB" w14:paraId="1F2E42C6" w14:textId="77777777" w:rsidTr="00246EB9">
        <w:tc>
          <w:tcPr>
            <w:tcW w:w="7920" w:type="dxa"/>
            <w:shd w:val="clear" w:color="auto" w:fill="auto"/>
          </w:tcPr>
          <w:p w14:paraId="6639D833"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ІІІ. Завдання та організація виконання Програми</w:t>
            </w:r>
          </w:p>
          <w:p w14:paraId="54280AAC"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tc>
      </w:tr>
      <w:tr w:rsidR="00F05CCB" w:rsidRPr="00F05CCB" w14:paraId="38184070" w14:textId="77777777" w:rsidTr="00246EB9">
        <w:tc>
          <w:tcPr>
            <w:tcW w:w="7920" w:type="dxa"/>
            <w:shd w:val="clear" w:color="auto" w:fill="auto"/>
          </w:tcPr>
          <w:p w14:paraId="4CC47B0C"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val="en-US" w:eastAsia="ru-RU"/>
              </w:rPr>
              <w:t>IV</w:t>
            </w:r>
            <w:r w:rsidRPr="00F05CCB">
              <w:rPr>
                <w:rFonts w:ascii="Times New Roman" w:eastAsia="Times New Roman" w:hAnsi="Times New Roman" w:cs="Times New Roman"/>
                <w:sz w:val="28"/>
                <w:szCs w:val="28"/>
                <w:lang w:val="ru-RU" w:eastAsia="ru-RU"/>
              </w:rPr>
              <w:t xml:space="preserve">. </w:t>
            </w:r>
            <w:r w:rsidRPr="00F05CCB">
              <w:rPr>
                <w:rFonts w:ascii="Times New Roman" w:eastAsia="Times New Roman" w:hAnsi="Times New Roman" w:cs="Times New Roman"/>
                <w:sz w:val="28"/>
                <w:szCs w:val="28"/>
                <w:lang w:eastAsia="ru-RU"/>
              </w:rPr>
              <w:t>Фінансове забезпечення Програми</w:t>
            </w:r>
          </w:p>
          <w:p w14:paraId="28B16263"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tc>
      </w:tr>
      <w:tr w:rsidR="00F05CCB" w:rsidRPr="00F05CCB" w14:paraId="48D67347" w14:textId="77777777" w:rsidTr="00246EB9">
        <w:tc>
          <w:tcPr>
            <w:tcW w:w="7920" w:type="dxa"/>
            <w:shd w:val="clear" w:color="auto" w:fill="auto"/>
          </w:tcPr>
          <w:p w14:paraId="156CE5AD"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val="en-US" w:eastAsia="ru-RU"/>
              </w:rPr>
              <w:t>V</w:t>
            </w:r>
            <w:r w:rsidRPr="00F05CCB">
              <w:rPr>
                <w:rFonts w:ascii="Times New Roman" w:eastAsia="Times New Roman" w:hAnsi="Times New Roman" w:cs="Times New Roman"/>
                <w:sz w:val="28"/>
                <w:szCs w:val="28"/>
                <w:lang w:val="ru-RU" w:eastAsia="ru-RU"/>
              </w:rPr>
              <w:t xml:space="preserve">. </w:t>
            </w:r>
            <w:r w:rsidRPr="00F05CCB">
              <w:rPr>
                <w:rFonts w:ascii="Times New Roman" w:eastAsia="Times New Roman" w:hAnsi="Times New Roman" w:cs="Times New Roman"/>
                <w:sz w:val="28"/>
                <w:szCs w:val="28"/>
                <w:lang w:eastAsia="ru-RU"/>
              </w:rPr>
              <w:t>Очікувані результати виконання Програми</w:t>
            </w:r>
          </w:p>
          <w:p w14:paraId="0DB3E149"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tc>
      </w:tr>
    </w:tbl>
    <w:p w14:paraId="661148C0"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4020E569"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490DCA0E"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310D5DEB"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68D8CA40"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5FD3D6D5"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5CE5A48F"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70E6F377"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6716FD30"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77FBF612"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61F68D3B" w14:textId="21177F71" w:rsidR="00F05CCB" w:rsidRDefault="00F05CCB" w:rsidP="00F05CCB">
      <w:pPr>
        <w:spacing w:after="0" w:line="240" w:lineRule="auto"/>
        <w:rPr>
          <w:rFonts w:ascii="Times New Roman" w:eastAsia="Times New Roman" w:hAnsi="Times New Roman" w:cs="Times New Roman"/>
          <w:sz w:val="28"/>
          <w:szCs w:val="28"/>
          <w:lang w:eastAsia="ru-RU"/>
        </w:rPr>
      </w:pPr>
    </w:p>
    <w:p w14:paraId="1D80E4B3"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4A950492"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51DD43B5" w14:textId="77777777" w:rsidR="00F05CCB" w:rsidRPr="00F05CCB" w:rsidRDefault="00F05CCB" w:rsidP="00F05CCB">
      <w:pPr>
        <w:spacing w:after="0" w:line="240" w:lineRule="auto"/>
        <w:jc w:val="center"/>
        <w:rPr>
          <w:rFonts w:ascii="Times New Roman" w:eastAsia="Times New Roman" w:hAnsi="Times New Roman" w:cs="Times New Roman"/>
          <w:b/>
          <w:sz w:val="12"/>
          <w:szCs w:val="12"/>
          <w:lang w:eastAsia="ru-RU"/>
        </w:rPr>
      </w:pPr>
      <w:r w:rsidRPr="00F05CCB">
        <w:rPr>
          <w:rFonts w:ascii="Times New Roman" w:eastAsia="Times New Roman" w:hAnsi="Times New Roman" w:cs="Times New Roman"/>
          <w:b/>
          <w:sz w:val="12"/>
          <w:szCs w:val="12"/>
          <w:lang w:eastAsia="ru-RU"/>
        </w:rPr>
        <w:t xml:space="preserve">                                   </w:t>
      </w:r>
    </w:p>
    <w:p w14:paraId="307B5B75" w14:textId="77777777" w:rsidR="00F05CCB" w:rsidRPr="00F05CCB" w:rsidRDefault="00F05CCB" w:rsidP="00F05CCB">
      <w:pPr>
        <w:spacing w:after="0" w:line="240" w:lineRule="auto"/>
        <w:jc w:val="center"/>
        <w:rPr>
          <w:rFonts w:ascii="Times New Roman" w:eastAsia="Times New Roman" w:hAnsi="Times New Roman" w:cs="Times New Roman"/>
          <w:b/>
          <w:sz w:val="16"/>
          <w:szCs w:val="16"/>
          <w:lang w:eastAsia="ru-RU"/>
        </w:rPr>
      </w:pPr>
      <w:r w:rsidRPr="00F05CCB">
        <w:rPr>
          <w:rFonts w:ascii="Times New Roman" w:eastAsia="Times New Roman" w:hAnsi="Times New Roman" w:cs="Times New Roman"/>
          <w:b/>
          <w:sz w:val="16"/>
          <w:szCs w:val="16"/>
          <w:lang w:eastAsia="ru-RU"/>
        </w:rPr>
        <w:lastRenderedPageBreak/>
        <w:t xml:space="preserve">                                  </w:t>
      </w:r>
    </w:p>
    <w:p w14:paraId="07707624" w14:textId="77777777" w:rsidR="00F05CCB" w:rsidRPr="00F05CCB" w:rsidRDefault="00F05CCB" w:rsidP="00F05CCB">
      <w:pPr>
        <w:spacing w:after="0" w:line="240" w:lineRule="auto"/>
        <w:jc w:val="center"/>
        <w:rPr>
          <w:rFonts w:ascii="Times New Roman" w:eastAsia="Times New Roman" w:hAnsi="Times New Roman" w:cs="Times New Roman"/>
          <w:b/>
          <w:sz w:val="28"/>
          <w:szCs w:val="28"/>
          <w:lang w:eastAsia="ru-RU"/>
        </w:rPr>
      </w:pPr>
      <w:r w:rsidRPr="00F05CCB">
        <w:rPr>
          <w:rFonts w:ascii="Times New Roman" w:eastAsia="Times New Roman" w:hAnsi="Times New Roman" w:cs="Times New Roman"/>
          <w:b/>
          <w:sz w:val="28"/>
          <w:szCs w:val="28"/>
          <w:lang w:eastAsia="ru-RU"/>
        </w:rPr>
        <w:t>Паспорт Програми</w:t>
      </w:r>
    </w:p>
    <w:p w14:paraId="0071065E"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36"/>
        <w:gridCol w:w="5190"/>
      </w:tblGrid>
      <w:tr w:rsidR="00F05CCB" w:rsidRPr="00F05CCB" w14:paraId="290621F1" w14:textId="77777777" w:rsidTr="00246EB9">
        <w:tc>
          <w:tcPr>
            <w:tcW w:w="4428" w:type="dxa"/>
            <w:shd w:val="clear" w:color="auto" w:fill="auto"/>
          </w:tcPr>
          <w:p w14:paraId="0B0DFBF9"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1. Ініціатор розроблення Програми</w:t>
            </w:r>
          </w:p>
        </w:tc>
        <w:tc>
          <w:tcPr>
            <w:tcW w:w="236" w:type="dxa"/>
            <w:shd w:val="clear" w:color="auto" w:fill="auto"/>
          </w:tcPr>
          <w:p w14:paraId="32883F4C"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c>
          <w:tcPr>
            <w:tcW w:w="5190" w:type="dxa"/>
            <w:shd w:val="clear" w:color="auto" w:fill="auto"/>
          </w:tcPr>
          <w:p w14:paraId="2FF122A9"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Тетіївська міська рада</w:t>
            </w:r>
          </w:p>
          <w:p w14:paraId="50CB79A2"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r>
      <w:tr w:rsidR="00F05CCB" w:rsidRPr="00F05CCB" w14:paraId="13F79E0F" w14:textId="77777777" w:rsidTr="00246EB9">
        <w:tc>
          <w:tcPr>
            <w:tcW w:w="4428" w:type="dxa"/>
            <w:shd w:val="clear" w:color="auto" w:fill="auto"/>
          </w:tcPr>
          <w:p w14:paraId="6B50F3DD"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2. Попередні періоди Програми</w:t>
            </w:r>
          </w:p>
        </w:tc>
        <w:tc>
          <w:tcPr>
            <w:tcW w:w="236" w:type="dxa"/>
            <w:shd w:val="clear" w:color="auto" w:fill="auto"/>
          </w:tcPr>
          <w:p w14:paraId="1BA852E8"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c>
          <w:tcPr>
            <w:tcW w:w="5190" w:type="dxa"/>
            <w:shd w:val="clear" w:color="auto" w:fill="auto"/>
          </w:tcPr>
          <w:p w14:paraId="23815E3B"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I  - 2007-2010 роки</w:t>
            </w:r>
          </w:p>
          <w:p w14:paraId="3508D001"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II - 2011-2013 роки</w:t>
            </w:r>
          </w:p>
          <w:p w14:paraId="2E2096A6"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III-2014-2017 роки</w:t>
            </w:r>
          </w:p>
          <w:p w14:paraId="33402171"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val="en-US" w:eastAsia="ru-RU"/>
              </w:rPr>
              <w:t>IV-2018-2020 роки</w:t>
            </w:r>
          </w:p>
          <w:p w14:paraId="3E4FBC4D"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val="en-US" w:eastAsia="ru-RU"/>
              </w:rPr>
              <w:t>V-2021-2025 роки</w:t>
            </w:r>
          </w:p>
        </w:tc>
      </w:tr>
      <w:tr w:rsidR="00F05CCB" w:rsidRPr="00F05CCB" w14:paraId="26FFB2B2" w14:textId="77777777" w:rsidTr="00246EB9">
        <w:tc>
          <w:tcPr>
            <w:tcW w:w="4428" w:type="dxa"/>
            <w:shd w:val="clear" w:color="auto" w:fill="auto"/>
          </w:tcPr>
          <w:p w14:paraId="1D774EE3" w14:textId="77777777" w:rsidR="00F05CCB" w:rsidRPr="00F05CCB" w:rsidRDefault="00F05CCB" w:rsidP="00F05CCB">
            <w:pPr>
              <w:spacing w:after="0" w:line="240" w:lineRule="auto"/>
              <w:ind w:left="180" w:hanging="180"/>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3. Нормативно-правова база  Програми</w:t>
            </w:r>
          </w:p>
        </w:tc>
        <w:tc>
          <w:tcPr>
            <w:tcW w:w="236" w:type="dxa"/>
            <w:shd w:val="clear" w:color="auto" w:fill="auto"/>
          </w:tcPr>
          <w:p w14:paraId="051A1F1A"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c>
          <w:tcPr>
            <w:tcW w:w="5190" w:type="dxa"/>
            <w:shd w:val="clear" w:color="auto" w:fill="auto"/>
          </w:tcPr>
          <w:p w14:paraId="5627EA9B"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Закони України:</w:t>
            </w:r>
          </w:p>
          <w:p w14:paraId="5460250F"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«Про місцеве самоврядування», </w:t>
            </w:r>
          </w:p>
          <w:p w14:paraId="077A87BF"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4"/>
                <w:szCs w:val="24"/>
                <w:lang w:eastAsia="ru-RU"/>
              </w:rPr>
              <w:t>«</w:t>
            </w:r>
            <w:r w:rsidRPr="00F05CCB">
              <w:rPr>
                <w:rFonts w:ascii="Times New Roman" w:eastAsia="Times New Roman" w:hAnsi="Times New Roman" w:cs="Times New Roman"/>
                <w:sz w:val="28"/>
                <w:szCs w:val="28"/>
                <w:lang w:eastAsia="ru-RU"/>
              </w:rPr>
              <w:t xml:space="preserve">Про Національний архівний фонд </w:t>
            </w:r>
          </w:p>
          <w:p w14:paraId="02B64EF5"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і архівні установи»</w:t>
            </w:r>
          </w:p>
        </w:tc>
      </w:tr>
      <w:tr w:rsidR="00F05CCB" w:rsidRPr="00F05CCB" w14:paraId="4319927D" w14:textId="77777777" w:rsidTr="00246EB9">
        <w:tc>
          <w:tcPr>
            <w:tcW w:w="4428" w:type="dxa"/>
            <w:shd w:val="clear" w:color="auto" w:fill="auto"/>
          </w:tcPr>
          <w:p w14:paraId="3A771828"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4. Розробник Програми</w:t>
            </w:r>
          </w:p>
        </w:tc>
        <w:tc>
          <w:tcPr>
            <w:tcW w:w="236" w:type="dxa"/>
            <w:shd w:val="clear" w:color="auto" w:fill="auto"/>
          </w:tcPr>
          <w:p w14:paraId="05E67793"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c>
          <w:tcPr>
            <w:tcW w:w="5190" w:type="dxa"/>
            <w:shd w:val="clear" w:color="auto" w:fill="auto"/>
          </w:tcPr>
          <w:p w14:paraId="7585E8FD"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КУ «Трудовий архів» Тетіївської міської ради </w:t>
            </w:r>
          </w:p>
          <w:p w14:paraId="2D4820A8"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r>
      <w:tr w:rsidR="00F05CCB" w:rsidRPr="00F05CCB" w14:paraId="70921EE6" w14:textId="77777777" w:rsidTr="00246EB9">
        <w:tc>
          <w:tcPr>
            <w:tcW w:w="4428" w:type="dxa"/>
            <w:shd w:val="clear" w:color="auto" w:fill="auto"/>
          </w:tcPr>
          <w:p w14:paraId="4715ADDC" w14:textId="77777777" w:rsidR="00F05CCB" w:rsidRPr="00F05CCB" w:rsidRDefault="00F05CCB" w:rsidP="00F05CCB">
            <w:pPr>
              <w:spacing w:after="0" w:line="240" w:lineRule="auto"/>
              <w:ind w:left="180" w:hanging="180"/>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5. Відповідальний виконавець Програми</w:t>
            </w:r>
          </w:p>
        </w:tc>
        <w:tc>
          <w:tcPr>
            <w:tcW w:w="236" w:type="dxa"/>
            <w:shd w:val="clear" w:color="auto" w:fill="auto"/>
          </w:tcPr>
          <w:p w14:paraId="25BBB2B5"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c>
          <w:tcPr>
            <w:tcW w:w="5190" w:type="dxa"/>
            <w:shd w:val="clear" w:color="auto" w:fill="auto"/>
          </w:tcPr>
          <w:p w14:paraId="2CC37ECE"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КУ «Трудовий архів» Тетіївської міської ради </w:t>
            </w:r>
          </w:p>
          <w:p w14:paraId="62E46F63"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r>
      <w:tr w:rsidR="00F05CCB" w:rsidRPr="00F05CCB" w14:paraId="15B427D6" w14:textId="77777777" w:rsidTr="00246EB9">
        <w:tc>
          <w:tcPr>
            <w:tcW w:w="4428" w:type="dxa"/>
            <w:shd w:val="clear" w:color="auto" w:fill="auto"/>
          </w:tcPr>
          <w:p w14:paraId="30B85A03"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6. Учасники Програми</w:t>
            </w:r>
          </w:p>
        </w:tc>
        <w:tc>
          <w:tcPr>
            <w:tcW w:w="236" w:type="dxa"/>
            <w:shd w:val="clear" w:color="auto" w:fill="auto"/>
          </w:tcPr>
          <w:p w14:paraId="2B61F3B1"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c>
          <w:tcPr>
            <w:tcW w:w="5190" w:type="dxa"/>
            <w:shd w:val="clear" w:color="auto" w:fill="auto"/>
          </w:tcPr>
          <w:p w14:paraId="67CE9588"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Виконавчий комітет Тетіївської міської ради,</w:t>
            </w:r>
          </w:p>
          <w:p w14:paraId="7B4B6023"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КУ «Трудовий архів» Тетіївської міської ради </w:t>
            </w:r>
          </w:p>
        </w:tc>
      </w:tr>
      <w:tr w:rsidR="00F05CCB" w:rsidRPr="00F05CCB" w14:paraId="1F55F12C" w14:textId="77777777" w:rsidTr="00246EB9">
        <w:tc>
          <w:tcPr>
            <w:tcW w:w="4428" w:type="dxa"/>
            <w:shd w:val="clear" w:color="auto" w:fill="auto"/>
          </w:tcPr>
          <w:p w14:paraId="3B68FFCE"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7. Термін реалізації Програми</w:t>
            </w:r>
          </w:p>
        </w:tc>
        <w:tc>
          <w:tcPr>
            <w:tcW w:w="236" w:type="dxa"/>
            <w:shd w:val="clear" w:color="auto" w:fill="auto"/>
          </w:tcPr>
          <w:p w14:paraId="462A4B1E"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c>
          <w:tcPr>
            <w:tcW w:w="5190" w:type="dxa"/>
            <w:shd w:val="clear" w:color="auto" w:fill="auto"/>
          </w:tcPr>
          <w:p w14:paraId="5F908A19"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2026 – 2030 роки</w:t>
            </w:r>
          </w:p>
          <w:p w14:paraId="470ED6DF"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r>
      <w:tr w:rsidR="00F05CCB" w:rsidRPr="00F05CCB" w14:paraId="15FB02E8" w14:textId="77777777" w:rsidTr="00246EB9">
        <w:tc>
          <w:tcPr>
            <w:tcW w:w="4428" w:type="dxa"/>
            <w:shd w:val="clear" w:color="auto" w:fill="auto"/>
          </w:tcPr>
          <w:p w14:paraId="3F11D563" w14:textId="77777777" w:rsidR="00F05CCB" w:rsidRPr="00F05CCB" w:rsidRDefault="00F05CCB" w:rsidP="00F05CCB">
            <w:pPr>
              <w:spacing w:after="0" w:line="240" w:lineRule="auto"/>
              <w:ind w:left="180" w:hanging="180"/>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8. Бюджети, які беруть участь в програмі</w:t>
            </w:r>
          </w:p>
          <w:p w14:paraId="2A341DD8"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c>
          <w:tcPr>
            <w:tcW w:w="236" w:type="dxa"/>
            <w:shd w:val="clear" w:color="auto" w:fill="auto"/>
          </w:tcPr>
          <w:p w14:paraId="2C69AA02"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c>
          <w:tcPr>
            <w:tcW w:w="5190" w:type="dxa"/>
            <w:shd w:val="clear" w:color="auto" w:fill="auto"/>
          </w:tcPr>
          <w:p w14:paraId="6CABCD97"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Місцеві бюджети, власні надходження</w:t>
            </w:r>
          </w:p>
        </w:tc>
      </w:tr>
      <w:tr w:rsidR="00F05CCB" w:rsidRPr="00F05CCB" w14:paraId="71799FDF" w14:textId="77777777" w:rsidTr="00246EB9">
        <w:tc>
          <w:tcPr>
            <w:tcW w:w="4428" w:type="dxa"/>
            <w:shd w:val="clear" w:color="auto" w:fill="auto"/>
          </w:tcPr>
          <w:p w14:paraId="59AB4B3B" w14:textId="77777777" w:rsidR="00F05CCB" w:rsidRPr="00F05CCB" w:rsidRDefault="00F05CCB" w:rsidP="00F05CCB">
            <w:pPr>
              <w:spacing w:after="0" w:line="240" w:lineRule="auto"/>
              <w:ind w:left="180" w:hanging="180"/>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10. Орієнтовний обсяг фінансових ресурсів, необхідних для реалізації Програми</w:t>
            </w:r>
          </w:p>
        </w:tc>
        <w:tc>
          <w:tcPr>
            <w:tcW w:w="236" w:type="dxa"/>
            <w:shd w:val="clear" w:color="auto" w:fill="auto"/>
          </w:tcPr>
          <w:p w14:paraId="1B72052E"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c>
          <w:tcPr>
            <w:tcW w:w="5190" w:type="dxa"/>
            <w:shd w:val="clear" w:color="auto" w:fill="auto"/>
          </w:tcPr>
          <w:p w14:paraId="003D7B06"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З місцевого бюджету:</w:t>
            </w:r>
          </w:p>
          <w:p w14:paraId="51A54954"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b/>
                <w:iCs/>
                <w:sz w:val="28"/>
                <w:szCs w:val="28"/>
                <w:lang w:eastAsia="ru-RU"/>
              </w:rPr>
              <w:t>1376170</w:t>
            </w:r>
            <w:r w:rsidRPr="00F05CCB">
              <w:rPr>
                <w:rFonts w:ascii="Times New Roman" w:eastAsia="Times New Roman" w:hAnsi="Times New Roman" w:cs="Times New Roman"/>
                <w:b/>
                <w:iCs/>
                <w:sz w:val="24"/>
                <w:szCs w:val="24"/>
                <w:lang w:eastAsia="ru-RU"/>
              </w:rPr>
              <w:t xml:space="preserve"> </w:t>
            </w:r>
            <w:r w:rsidRPr="00F05CCB">
              <w:rPr>
                <w:rFonts w:ascii="Times New Roman" w:eastAsia="Times New Roman" w:hAnsi="Times New Roman" w:cs="Times New Roman"/>
                <w:sz w:val="28"/>
                <w:szCs w:val="28"/>
                <w:lang w:eastAsia="ru-RU"/>
              </w:rPr>
              <w:t>грн.</w:t>
            </w:r>
          </w:p>
          <w:p w14:paraId="4CFB058A"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з надходжень Трудового архіву:</w:t>
            </w:r>
          </w:p>
          <w:p w14:paraId="5510682E"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b/>
                <w:iCs/>
                <w:sz w:val="28"/>
                <w:szCs w:val="28"/>
                <w:lang w:eastAsia="ru-RU"/>
              </w:rPr>
              <w:t>91500</w:t>
            </w:r>
            <w:r w:rsidRPr="00F05CCB">
              <w:rPr>
                <w:rFonts w:ascii="Times New Roman" w:eastAsia="Times New Roman" w:hAnsi="Times New Roman" w:cs="Times New Roman"/>
                <w:b/>
                <w:iCs/>
                <w:sz w:val="24"/>
                <w:szCs w:val="24"/>
                <w:lang w:eastAsia="ru-RU"/>
              </w:rPr>
              <w:t xml:space="preserve"> </w:t>
            </w:r>
            <w:r w:rsidRPr="00F05CCB">
              <w:rPr>
                <w:rFonts w:ascii="Times New Roman" w:eastAsia="Times New Roman" w:hAnsi="Times New Roman" w:cs="Times New Roman"/>
                <w:sz w:val="28"/>
                <w:szCs w:val="28"/>
                <w:lang w:eastAsia="ru-RU"/>
              </w:rPr>
              <w:t>грн.</w:t>
            </w:r>
          </w:p>
        </w:tc>
      </w:tr>
    </w:tbl>
    <w:p w14:paraId="61F7352E"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63C019A0"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5BA3E8E3"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3A2A3D88"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018767EC"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42AA7039"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1FA009FC"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p w14:paraId="59ABCE3B"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p w14:paraId="2F13846D"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p w14:paraId="1ACC1F05"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p w14:paraId="23CEB8FE"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p w14:paraId="4C9BA843"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p w14:paraId="0A92F0D4"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p w14:paraId="422DAA5D" w14:textId="77777777" w:rsidR="00F05CCB" w:rsidRPr="00F05CCB" w:rsidRDefault="00F05CCB" w:rsidP="00F05CCB">
      <w:pPr>
        <w:spacing w:after="0" w:line="240" w:lineRule="auto"/>
        <w:rPr>
          <w:rFonts w:ascii="Times New Roman" w:eastAsia="Times New Roman" w:hAnsi="Times New Roman" w:cs="Times New Roman"/>
          <w:b/>
          <w:sz w:val="16"/>
          <w:szCs w:val="16"/>
          <w:lang w:eastAsia="ru-RU"/>
        </w:rPr>
      </w:pPr>
    </w:p>
    <w:p w14:paraId="6CED9836" w14:textId="77777777" w:rsidR="00F05CCB" w:rsidRPr="00F05CCB" w:rsidRDefault="00F05CCB" w:rsidP="00F05CCB">
      <w:pPr>
        <w:spacing w:after="0" w:line="240" w:lineRule="auto"/>
        <w:jc w:val="center"/>
        <w:rPr>
          <w:rFonts w:ascii="Times New Roman" w:eastAsia="Times New Roman" w:hAnsi="Times New Roman" w:cs="Times New Roman"/>
          <w:b/>
          <w:sz w:val="16"/>
          <w:szCs w:val="16"/>
          <w:lang w:eastAsia="ru-RU"/>
        </w:rPr>
      </w:pPr>
    </w:p>
    <w:p w14:paraId="71F53511" w14:textId="77777777" w:rsidR="00F05CCB" w:rsidRPr="00F05CCB" w:rsidRDefault="00F05CCB" w:rsidP="00F05CCB">
      <w:pPr>
        <w:spacing w:after="0" w:line="240" w:lineRule="auto"/>
        <w:jc w:val="center"/>
        <w:rPr>
          <w:rFonts w:ascii="Times New Roman" w:eastAsia="Times New Roman" w:hAnsi="Times New Roman" w:cs="Times New Roman"/>
          <w:b/>
          <w:sz w:val="28"/>
          <w:szCs w:val="28"/>
          <w:lang w:eastAsia="ru-RU"/>
        </w:rPr>
      </w:pPr>
      <w:r w:rsidRPr="00F05CCB">
        <w:rPr>
          <w:rFonts w:ascii="Times New Roman" w:eastAsia="Times New Roman" w:hAnsi="Times New Roman" w:cs="Times New Roman"/>
          <w:b/>
          <w:sz w:val="28"/>
          <w:szCs w:val="28"/>
          <w:lang w:val="ru-RU" w:eastAsia="ru-RU"/>
        </w:rPr>
        <w:t>I</w:t>
      </w:r>
      <w:r w:rsidRPr="00F05CCB">
        <w:rPr>
          <w:rFonts w:ascii="Times New Roman" w:eastAsia="Times New Roman" w:hAnsi="Times New Roman" w:cs="Times New Roman"/>
          <w:b/>
          <w:sz w:val="28"/>
          <w:szCs w:val="28"/>
          <w:lang w:eastAsia="ru-RU"/>
        </w:rPr>
        <w:t>. Загальні положення</w:t>
      </w:r>
    </w:p>
    <w:p w14:paraId="6701CB47" w14:textId="77777777" w:rsidR="00F05CCB" w:rsidRPr="00F05CCB" w:rsidRDefault="00F05CCB" w:rsidP="00F05CCB">
      <w:pPr>
        <w:spacing w:after="0" w:line="240" w:lineRule="auto"/>
        <w:jc w:val="center"/>
        <w:rPr>
          <w:rFonts w:ascii="Times New Roman" w:eastAsia="Times New Roman" w:hAnsi="Times New Roman" w:cs="Times New Roman"/>
          <w:b/>
          <w:sz w:val="8"/>
          <w:szCs w:val="8"/>
          <w:lang w:eastAsia="ru-RU"/>
        </w:rPr>
      </w:pPr>
    </w:p>
    <w:p w14:paraId="4AE0579B"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b/>
          <w:sz w:val="28"/>
          <w:szCs w:val="28"/>
          <w:lang w:eastAsia="ru-RU"/>
        </w:rPr>
        <w:t xml:space="preserve">          </w:t>
      </w:r>
      <w:r w:rsidRPr="00F05CCB">
        <w:rPr>
          <w:rFonts w:ascii="Times New Roman" w:eastAsia="Times New Roman" w:hAnsi="Times New Roman" w:cs="Times New Roman"/>
          <w:sz w:val="28"/>
          <w:szCs w:val="28"/>
          <w:lang w:eastAsia="ru-RU"/>
        </w:rPr>
        <w:t xml:space="preserve">Програма збереження  архівних  документів, що  не  належать до  Національного архівного фонду, визначає  шляхи розв’язання проблем збереження в територіальній  громаді  архівних документів ліквідованих   суб'єктів  господарювання  різних  форм власності,  нагромаджених  у  процесі  документування  службових, трудових  та  інших    правовідносин   юридичних   і   фізичних    осіб   та    інших   архівних    документів  -  крім  документів, що   належать   до   Національного архівного фонду.          </w:t>
      </w:r>
    </w:p>
    <w:p w14:paraId="1B8DB5F8"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          Завдання    збереження   архівних   документів: тривалого терміну зберігання,  з  кадрових питань (особового складу), тимчасового терміну зберігання  ліквідованих суб'єктів господарювання різних  форм власності вирішується  шляхом  створення   і діяльності трудових архівних установ. </w:t>
      </w:r>
    </w:p>
    <w:p w14:paraId="268AAAB6" w14:textId="77777777" w:rsidR="00F05CCB" w:rsidRPr="00F05CCB" w:rsidRDefault="00F05CCB" w:rsidP="00F05CCB">
      <w:pPr>
        <w:spacing w:after="0" w:line="240" w:lineRule="auto"/>
        <w:ind w:firstLine="360"/>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     Трудовий архів є об’єднаним трудовим архівом, заснованим територіальними громадами сіл та міста району на підставі делегування Трудовому архіву Бурковецькою, Височанською, Галайківською, Голодьківською, Горошківською, Денихівською, Дзвеняцькою, Дібрівською, Кашперівською, Клюківською, Кошівською, Михайлівською, Ненадихівською, Одайпільською, П'ятигірською, Росішківською, Скибинецькою, Стадницькою, Тайницькою, Теліжинецькою, Черепинською та Степівською сільськими радами та Тетіївською міською радою власних повноважень в частині централізованого тимчасового зберігання нагромаджених в процесі документування службових, трудових та інших правовідносин юридичних і фізичних осіб архівних документів, що не належать до Національного архівного фонду.        </w:t>
      </w:r>
    </w:p>
    <w:p w14:paraId="30C3C3C3" w14:textId="77777777" w:rsidR="00F05CCB" w:rsidRPr="00F05CCB" w:rsidRDefault="00F05CCB" w:rsidP="00F05CCB">
      <w:pPr>
        <w:spacing w:after="0" w:line="240" w:lineRule="auto"/>
        <w:jc w:val="both"/>
        <w:rPr>
          <w:rFonts w:ascii="Times New Roman" w:eastAsia="Times New Roman" w:hAnsi="Times New Roman" w:cs="Times New Roman"/>
          <w:sz w:val="28"/>
          <w:szCs w:val="28"/>
          <w:lang w:val="ru-RU" w:eastAsia="ru-RU"/>
        </w:rPr>
      </w:pPr>
      <w:r w:rsidRPr="00F05CCB">
        <w:rPr>
          <w:rFonts w:ascii="Times New Roman" w:eastAsia="Times New Roman" w:hAnsi="Times New Roman" w:cs="Times New Roman"/>
          <w:sz w:val="28"/>
          <w:szCs w:val="28"/>
          <w:lang w:eastAsia="ru-RU"/>
        </w:rPr>
        <w:t xml:space="preserve">            </w:t>
      </w:r>
      <w:r w:rsidRPr="00F05CCB">
        <w:rPr>
          <w:rFonts w:ascii="Times New Roman" w:eastAsia="Times New Roman" w:hAnsi="Times New Roman" w:cs="Times New Roman"/>
          <w:sz w:val="28"/>
          <w:szCs w:val="28"/>
          <w:lang w:val="ru-RU" w:eastAsia="ru-RU"/>
        </w:rPr>
        <w:t xml:space="preserve">Відповідно до статті 43 Закону України </w:t>
      </w:r>
      <w:r w:rsidRPr="00F05CCB">
        <w:rPr>
          <w:rFonts w:ascii="Times New Roman" w:eastAsia="Times New Roman" w:hAnsi="Times New Roman" w:cs="Times New Roman"/>
          <w:sz w:val="28"/>
          <w:szCs w:val="28"/>
          <w:lang w:eastAsia="ru-RU"/>
        </w:rPr>
        <w:t>«</w:t>
      </w:r>
      <w:r w:rsidRPr="00F05CCB">
        <w:rPr>
          <w:rFonts w:ascii="Times New Roman" w:eastAsia="Times New Roman" w:hAnsi="Times New Roman" w:cs="Times New Roman"/>
          <w:sz w:val="28"/>
          <w:szCs w:val="28"/>
          <w:lang w:val="ru-RU" w:eastAsia="ru-RU"/>
        </w:rPr>
        <w:t>Про  місцеве самоврядування  в Україні</w:t>
      </w:r>
      <w:r w:rsidRPr="00F05CCB">
        <w:rPr>
          <w:rFonts w:ascii="Times New Roman" w:eastAsia="Times New Roman" w:hAnsi="Times New Roman" w:cs="Times New Roman"/>
          <w:sz w:val="28"/>
          <w:szCs w:val="28"/>
          <w:lang w:eastAsia="ru-RU"/>
        </w:rPr>
        <w:t>»</w:t>
      </w:r>
      <w:r w:rsidRPr="00F05CCB">
        <w:rPr>
          <w:rFonts w:ascii="Times New Roman" w:eastAsia="Times New Roman" w:hAnsi="Times New Roman" w:cs="Times New Roman"/>
          <w:sz w:val="28"/>
          <w:szCs w:val="28"/>
          <w:lang w:val="ru-RU" w:eastAsia="ru-RU"/>
        </w:rPr>
        <w:t xml:space="preserve">, Трудовий </w:t>
      </w:r>
      <w:r w:rsidRPr="00F05CCB">
        <w:rPr>
          <w:rFonts w:ascii="Times New Roman" w:eastAsia="Times New Roman" w:hAnsi="Times New Roman" w:cs="Times New Roman"/>
          <w:sz w:val="28"/>
          <w:szCs w:val="28"/>
          <w:lang w:eastAsia="ru-RU"/>
        </w:rPr>
        <w:t xml:space="preserve"> </w:t>
      </w:r>
      <w:r w:rsidRPr="00F05CCB">
        <w:rPr>
          <w:rFonts w:ascii="Times New Roman" w:eastAsia="Times New Roman" w:hAnsi="Times New Roman" w:cs="Times New Roman"/>
          <w:sz w:val="28"/>
          <w:szCs w:val="28"/>
          <w:lang w:val="ru-RU" w:eastAsia="ru-RU"/>
        </w:rPr>
        <w:t>архів створений</w:t>
      </w:r>
      <w:r w:rsidRPr="00F05CCB">
        <w:rPr>
          <w:rFonts w:ascii="Times New Roman" w:eastAsia="Times New Roman" w:hAnsi="Times New Roman" w:cs="Times New Roman"/>
          <w:sz w:val="28"/>
          <w:szCs w:val="28"/>
          <w:lang w:eastAsia="ru-RU"/>
        </w:rPr>
        <w:t xml:space="preserve"> </w:t>
      </w:r>
      <w:r w:rsidRPr="00F05CCB">
        <w:rPr>
          <w:rFonts w:ascii="Times New Roman" w:eastAsia="Times New Roman" w:hAnsi="Times New Roman" w:cs="Times New Roman"/>
          <w:sz w:val="28"/>
          <w:szCs w:val="28"/>
          <w:lang w:val="ru-RU" w:eastAsia="ru-RU"/>
        </w:rPr>
        <w:t>як складова Програми соціально-еко</w:t>
      </w:r>
      <w:r w:rsidRPr="00F05CCB">
        <w:rPr>
          <w:rFonts w:ascii="Times New Roman" w:eastAsia="Times New Roman" w:hAnsi="Times New Roman" w:cs="Times New Roman"/>
          <w:sz w:val="28"/>
          <w:szCs w:val="28"/>
          <w:lang w:eastAsia="ru-RU"/>
        </w:rPr>
        <w:t>-</w:t>
      </w:r>
      <w:r w:rsidRPr="00F05CCB">
        <w:rPr>
          <w:rFonts w:ascii="Times New Roman" w:eastAsia="Times New Roman" w:hAnsi="Times New Roman" w:cs="Times New Roman"/>
          <w:sz w:val="28"/>
          <w:szCs w:val="28"/>
          <w:lang w:val="ru-RU" w:eastAsia="ru-RU"/>
        </w:rPr>
        <w:t>номічного та культурного розвитку для захисту</w:t>
      </w:r>
      <w:r w:rsidRPr="00F05CCB">
        <w:rPr>
          <w:rFonts w:ascii="Times New Roman" w:eastAsia="Times New Roman" w:hAnsi="Times New Roman" w:cs="Times New Roman"/>
          <w:sz w:val="28"/>
          <w:szCs w:val="28"/>
          <w:lang w:eastAsia="ru-RU"/>
        </w:rPr>
        <w:t xml:space="preserve"> </w:t>
      </w:r>
      <w:r w:rsidRPr="00F05CCB">
        <w:rPr>
          <w:rFonts w:ascii="Times New Roman" w:eastAsia="Times New Roman" w:hAnsi="Times New Roman" w:cs="Times New Roman"/>
          <w:sz w:val="28"/>
          <w:szCs w:val="28"/>
          <w:lang w:val="ru-RU" w:eastAsia="ru-RU"/>
        </w:rPr>
        <w:t>соціально</w:t>
      </w:r>
      <w:r w:rsidRPr="00F05CCB">
        <w:rPr>
          <w:rFonts w:ascii="Times New Roman" w:eastAsia="Times New Roman" w:hAnsi="Times New Roman" w:cs="Times New Roman"/>
          <w:sz w:val="28"/>
          <w:szCs w:val="28"/>
          <w:lang w:eastAsia="ru-RU"/>
        </w:rPr>
        <w:t xml:space="preserve"> </w:t>
      </w:r>
      <w:r w:rsidRPr="00F05CCB">
        <w:rPr>
          <w:rFonts w:ascii="Times New Roman" w:eastAsia="Times New Roman" w:hAnsi="Times New Roman" w:cs="Times New Roman"/>
          <w:sz w:val="28"/>
          <w:szCs w:val="28"/>
          <w:lang w:val="ru-RU" w:eastAsia="ru-RU"/>
        </w:rPr>
        <w:t>–</w:t>
      </w:r>
      <w:r w:rsidRPr="00F05CCB">
        <w:rPr>
          <w:rFonts w:ascii="Times New Roman" w:eastAsia="Times New Roman" w:hAnsi="Times New Roman" w:cs="Times New Roman"/>
          <w:sz w:val="28"/>
          <w:szCs w:val="28"/>
          <w:lang w:eastAsia="ru-RU"/>
        </w:rPr>
        <w:t xml:space="preserve"> </w:t>
      </w:r>
      <w:r w:rsidRPr="00F05CCB">
        <w:rPr>
          <w:rFonts w:ascii="Times New Roman" w:eastAsia="Times New Roman" w:hAnsi="Times New Roman" w:cs="Times New Roman"/>
          <w:sz w:val="28"/>
          <w:szCs w:val="28"/>
          <w:lang w:val="ru-RU" w:eastAsia="ru-RU"/>
        </w:rPr>
        <w:t>правових</w:t>
      </w:r>
      <w:r w:rsidRPr="00F05CCB">
        <w:rPr>
          <w:rFonts w:ascii="Times New Roman" w:eastAsia="Times New Roman" w:hAnsi="Times New Roman" w:cs="Times New Roman"/>
          <w:sz w:val="28"/>
          <w:szCs w:val="28"/>
          <w:lang w:eastAsia="ru-RU"/>
        </w:rPr>
        <w:t xml:space="preserve"> </w:t>
      </w:r>
      <w:r w:rsidRPr="00F05CCB">
        <w:rPr>
          <w:rFonts w:ascii="Times New Roman" w:eastAsia="Times New Roman" w:hAnsi="Times New Roman" w:cs="Times New Roman"/>
          <w:sz w:val="28"/>
          <w:szCs w:val="28"/>
          <w:lang w:val="ru-RU" w:eastAsia="ru-RU"/>
        </w:rPr>
        <w:t>інтересів громадян.</w:t>
      </w:r>
    </w:p>
    <w:p w14:paraId="6139D9CB"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p w14:paraId="0365254E" w14:textId="77777777" w:rsidR="00F05CCB" w:rsidRPr="00F05CCB" w:rsidRDefault="00F05CCB" w:rsidP="00F05CCB">
      <w:pPr>
        <w:spacing w:after="0" w:line="240" w:lineRule="auto"/>
        <w:jc w:val="center"/>
        <w:rPr>
          <w:rFonts w:ascii="Times New Roman" w:eastAsia="Times New Roman" w:hAnsi="Times New Roman" w:cs="Times New Roman"/>
          <w:b/>
          <w:sz w:val="28"/>
          <w:szCs w:val="28"/>
          <w:lang w:eastAsia="ru-RU"/>
        </w:rPr>
      </w:pPr>
      <w:r w:rsidRPr="00F05CCB">
        <w:rPr>
          <w:rFonts w:ascii="Times New Roman" w:eastAsia="Times New Roman" w:hAnsi="Times New Roman" w:cs="Times New Roman"/>
          <w:b/>
          <w:sz w:val="28"/>
          <w:szCs w:val="28"/>
          <w:lang w:eastAsia="ru-RU"/>
        </w:rPr>
        <w:t>ІІ.  Мета Програми</w:t>
      </w:r>
    </w:p>
    <w:p w14:paraId="5A54CBAB" w14:textId="77777777" w:rsidR="00F05CCB" w:rsidRPr="00F05CCB" w:rsidRDefault="00F05CCB" w:rsidP="00F05CCB">
      <w:pPr>
        <w:spacing w:after="0" w:line="240" w:lineRule="auto"/>
        <w:jc w:val="center"/>
        <w:rPr>
          <w:rFonts w:ascii="Times New Roman" w:eastAsia="Times New Roman" w:hAnsi="Times New Roman" w:cs="Times New Roman"/>
          <w:b/>
          <w:sz w:val="8"/>
          <w:szCs w:val="8"/>
          <w:lang w:eastAsia="ru-RU"/>
        </w:rPr>
      </w:pPr>
    </w:p>
    <w:p w14:paraId="02165104"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4"/>
          <w:szCs w:val="24"/>
          <w:lang w:eastAsia="ru-RU"/>
        </w:rPr>
        <w:t xml:space="preserve"> </w:t>
      </w:r>
      <w:r w:rsidRPr="00F05CCB">
        <w:rPr>
          <w:rFonts w:ascii="Times New Roman" w:eastAsia="Times New Roman" w:hAnsi="Times New Roman" w:cs="Times New Roman"/>
          <w:sz w:val="28"/>
          <w:szCs w:val="28"/>
          <w:lang w:eastAsia="ru-RU"/>
        </w:rPr>
        <w:t xml:space="preserve">1. Забезпечення комплектування документами: тривалого терміну зберігання, з кадрових питань (особового складу), тимчасового терміну зберігання підприємств, установ і організацій, що діяли на території громади та ліквідувались без правонаступників. </w:t>
      </w:r>
    </w:p>
    <w:p w14:paraId="2D2EBD87"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2. Прийняття документів: тривалого терміну зберігання, з кадрових питань (особового складу), тимчасового терміну зберігання від підприємств, що діють на території громади або реорганізувалися (є правонаступник) на договірних засадах або в рамках депонованого зберігання.</w:t>
      </w:r>
    </w:p>
    <w:p w14:paraId="7529AAED"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3. Забезпечення обліку, збереження і охорони документів: тривалого терміну зберігання, з кадрових питань (особового складу), тимчасового терміну зберігання ліквідованих підприємств, установ чи організацій, а також підприємств, що передали документи на договірних засадах чи по депонованому зберіганні. </w:t>
      </w:r>
    </w:p>
    <w:p w14:paraId="5A8F307F"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4</w:t>
      </w:r>
      <w:r w:rsidRPr="00F05CCB">
        <w:rPr>
          <w:rFonts w:ascii="Times New Roman" w:eastAsia="Times New Roman" w:hAnsi="Times New Roman" w:cs="Times New Roman"/>
          <w:sz w:val="28"/>
          <w:szCs w:val="28"/>
          <w:lang w:val="ru-RU" w:eastAsia="ru-RU"/>
        </w:rPr>
        <w:t xml:space="preserve">. Надання </w:t>
      </w:r>
      <w:r w:rsidRPr="00F05CCB">
        <w:rPr>
          <w:rFonts w:ascii="Times New Roman" w:eastAsia="Times New Roman" w:hAnsi="Times New Roman" w:cs="Times New Roman"/>
          <w:sz w:val="28"/>
          <w:szCs w:val="28"/>
          <w:lang w:eastAsia="ru-RU"/>
        </w:rPr>
        <w:t>юридичним та фізичним особам</w:t>
      </w:r>
      <w:r w:rsidRPr="00F05CCB">
        <w:rPr>
          <w:rFonts w:ascii="Times New Roman" w:eastAsia="Times New Roman" w:hAnsi="Times New Roman" w:cs="Times New Roman"/>
          <w:sz w:val="28"/>
          <w:szCs w:val="28"/>
          <w:lang w:val="ru-RU" w:eastAsia="ru-RU"/>
        </w:rPr>
        <w:t xml:space="preserve"> </w:t>
      </w:r>
      <w:r w:rsidRPr="00F05CCB">
        <w:rPr>
          <w:rFonts w:ascii="Times New Roman" w:eastAsia="Times New Roman" w:hAnsi="Times New Roman" w:cs="Times New Roman"/>
          <w:sz w:val="28"/>
          <w:szCs w:val="28"/>
          <w:lang w:eastAsia="ru-RU"/>
        </w:rPr>
        <w:t xml:space="preserve">(в тому числі іноземцям) </w:t>
      </w:r>
      <w:r w:rsidRPr="00F05CCB">
        <w:rPr>
          <w:rFonts w:ascii="Times New Roman" w:eastAsia="Times New Roman" w:hAnsi="Times New Roman" w:cs="Times New Roman"/>
          <w:sz w:val="28"/>
          <w:szCs w:val="28"/>
          <w:lang w:val="ru-RU" w:eastAsia="ru-RU"/>
        </w:rPr>
        <w:t>в установлено</w:t>
      </w:r>
      <w:r w:rsidRPr="00F05CCB">
        <w:rPr>
          <w:rFonts w:ascii="Times New Roman" w:eastAsia="Times New Roman" w:hAnsi="Times New Roman" w:cs="Times New Roman"/>
          <w:sz w:val="28"/>
          <w:szCs w:val="28"/>
          <w:lang w:eastAsia="ru-RU"/>
        </w:rPr>
        <w:t>му</w:t>
      </w:r>
      <w:r w:rsidRPr="00F05CCB">
        <w:rPr>
          <w:rFonts w:ascii="Times New Roman" w:eastAsia="Times New Roman" w:hAnsi="Times New Roman" w:cs="Times New Roman"/>
          <w:sz w:val="28"/>
          <w:szCs w:val="28"/>
          <w:lang w:val="ru-RU" w:eastAsia="ru-RU"/>
        </w:rPr>
        <w:t xml:space="preserve"> порядку архівних довідок, витягів та копій з документів, що перебувають на зберіганні в трудовому архіві. </w:t>
      </w:r>
    </w:p>
    <w:p w14:paraId="42444F47" w14:textId="77777777" w:rsidR="00F05CCB" w:rsidRPr="00F05CCB" w:rsidRDefault="00F05CCB" w:rsidP="00F05CCB">
      <w:pPr>
        <w:spacing w:after="0" w:line="240" w:lineRule="auto"/>
        <w:rPr>
          <w:rFonts w:ascii="Times New Roman" w:eastAsia="Times New Roman" w:hAnsi="Times New Roman" w:cs="Times New Roman"/>
          <w:sz w:val="16"/>
          <w:szCs w:val="16"/>
          <w:lang w:eastAsia="ru-RU"/>
        </w:rPr>
      </w:pPr>
    </w:p>
    <w:p w14:paraId="51A23A26"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lastRenderedPageBreak/>
        <w:t>5</w:t>
      </w:r>
      <w:r w:rsidRPr="00F05CCB">
        <w:rPr>
          <w:rFonts w:ascii="Times New Roman" w:eastAsia="Times New Roman" w:hAnsi="Times New Roman" w:cs="Times New Roman"/>
          <w:sz w:val="28"/>
          <w:szCs w:val="28"/>
          <w:lang w:val="ru-RU" w:eastAsia="ru-RU"/>
        </w:rPr>
        <w:t>. Надання методичної і практичної</w:t>
      </w:r>
      <w:r w:rsidRPr="00F05CCB">
        <w:rPr>
          <w:rFonts w:ascii="Times New Roman" w:eastAsia="Times New Roman" w:hAnsi="Times New Roman" w:cs="Times New Roman"/>
          <w:sz w:val="28"/>
          <w:szCs w:val="28"/>
          <w:lang w:eastAsia="ru-RU"/>
        </w:rPr>
        <w:t xml:space="preserve"> </w:t>
      </w:r>
      <w:r w:rsidRPr="00F05CCB">
        <w:rPr>
          <w:rFonts w:ascii="Times New Roman" w:eastAsia="Times New Roman" w:hAnsi="Times New Roman" w:cs="Times New Roman"/>
          <w:sz w:val="28"/>
          <w:szCs w:val="28"/>
          <w:lang w:val="ru-RU" w:eastAsia="ru-RU"/>
        </w:rPr>
        <w:t xml:space="preserve">допомоги установам, підприємствам і організаціям в упорядкуванні документів та підготовці їх до передачі на зберігання до трудового архіву. </w:t>
      </w:r>
    </w:p>
    <w:p w14:paraId="579D9819"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6</w:t>
      </w:r>
      <w:r w:rsidRPr="00F05CCB">
        <w:rPr>
          <w:rFonts w:ascii="Times New Roman" w:eastAsia="Times New Roman" w:hAnsi="Times New Roman" w:cs="Times New Roman"/>
          <w:sz w:val="28"/>
          <w:szCs w:val="28"/>
          <w:lang w:val="ru-RU" w:eastAsia="ru-RU"/>
        </w:rPr>
        <w:t xml:space="preserve">. Створення </w:t>
      </w:r>
      <w:r w:rsidRPr="00F05CCB">
        <w:rPr>
          <w:rFonts w:ascii="Times New Roman" w:eastAsia="Times New Roman" w:hAnsi="Times New Roman" w:cs="Times New Roman"/>
          <w:sz w:val="28"/>
          <w:szCs w:val="28"/>
          <w:lang w:eastAsia="ru-RU"/>
        </w:rPr>
        <w:t xml:space="preserve">та фінансування </w:t>
      </w:r>
      <w:r w:rsidRPr="00F05CCB">
        <w:rPr>
          <w:rFonts w:ascii="Times New Roman" w:eastAsia="Times New Roman" w:hAnsi="Times New Roman" w:cs="Times New Roman"/>
          <w:sz w:val="28"/>
          <w:szCs w:val="28"/>
          <w:lang w:val="ru-RU" w:eastAsia="ru-RU"/>
        </w:rPr>
        <w:t xml:space="preserve">належних умов гарантованого зберігання та користування документами у службових, наукових, соціально-правових та інших цілях. </w:t>
      </w:r>
      <w:r w:rsidRPr="00F05CCB">
        <w:rPr>
          <w:rFonts w:ascii="Times New Roman" w:eastAsia="Times New Roman" w:hAnsi="Times New Roman" w:cs="Times New Roman"/>
          <w:sz w:val="28"/>
          <w:szCs w:val="28"/>
          <w:lang w:eastAsia="ru-RU"/>
        </w:rPr>
        <w:t>Програма розрахована на 2026-2030 роки і покликана стимулювати діяльність КУ «Трудовий архів» Тетіївської міської ради щодо поліпшення фізичного стану документів та належних умов їх зберігання та використання.</w:t>
      </w:r>
      <w:r w:rsidRPr="00F05CCB">
        <w:rPr>
          <w:rFonts w:ascii="Times New Roman" w:eastAsia="Times New Roman" w:hAnsi="Times New Roman" w:cs="Times New Roman"/>
          <w:sz w:val="24"/>
          <w:szCs w:val="24"/>
          <w:lang w:eastAsia="ru-RU"/>
        </w:rPr>
        <w:t xml:space="preserve"> </w:t>
      </w:r>
    </w:p>
    <w:p w14:paraId="53E0DE2F"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val="ru-RU" w:eastAsia="ru-RU"/>
        </w:rPr>
        <w:t xml:space="preserve"> </w:t>
      </w:r>
    </w:p>
    <w:p w14:paraId="74B88883" w14:textId="77777777" w:rsidR="00F05CCB" w:rsidRPr="00F05CCB" w:rsidRDefault="00F05CCB" w:rsidP="00F05CCB">
      <w:pPr>
        <w:spacing w:after="0" w:line="240" w:lineRule="auto"/>
        <w:jc w:val="center"/>
        <w:rPr>
          <w:rFonts w:ascii="Times New Roman" w:eastAsia="Times New Roman" w:hAnsi="Times New Roman" w:cs="Times New Roman"/>
          <w:b/>
          <w:sz w:val="28"/>
          <w:szCs w:val="28"/>
          <w:lang w:eastAsia="ru-RU"/>
        </w:rPr>
      </w:pPr>
      <w:r w:rsidRPr="00F05CCB">
        <w:rPr>
          <w:rFonts w:ascii="Times New Roman" w:eastAsia="Times New Roman" w:hAnsi="Times New Roman" w:cs="Times New Roman"/>
          <w:b/>
          <w:sz w:val="28"/>
          <w:szCs w:val="28"/>
          <w:lang w:eastAsia="ru-RU"/>
        </w:rPr>
        <w:t>ІІІ</w:t>
      </w:r>
      <w:r w:rsidRPr="00F05CCB">
        <w:rPr>
          <w:rFonts w:ascii="Times New Roman" w:eastAsia="Times New Roman" w:hAnsi="Times New Roman" w:cs="Times New Roman"/>
          <w:b/>
          <w:sz w:val="28"/>
          <w:szCs w:val="28"/>
          <w:lang w:val="ru-RU" w:eastAsia="ru-RU"/>
        </w:rPr>
        <w:t xml:space="preserve">. </w:t>
      </w:r>
      <w:r w:rsidRPr="00F05CCB">
        <w:rPr>
          <w:rFonts w:ascii="Times New Roman" w:eastAsia="Times New Roman" w:hAnsi="Times New Roman" w:cs="Times New Roman"/>
          <w:b/>
          <w:sz w:val="28"/>
          <w:szCs w:val="28"/>
          <w:lang w:eastAsia="ru-RU"/>
        </w:rPr>
        <w:t>Завдання і о</w:t>
      </w:r>
      <w:r w:rsidRPr="00F05CCB">
        <w:rPr>
          <w:rFonts w:ascii="Times New Roman" w:eastAsia="Times New Roman" w:hAnsi="Times New Roman" w:cs="Times New Roman"/>
          <w:b/>
          <w:sz w:val="28"/>
          <w:szCs w:val="28"/>
          <w:lang w:val="ru-RU" w:eastAsia="ru-RU"/>
        </w:rPr>
        <w:t>рганізація виконання Програми</w:t>
      </w:r>
    </w:p>
    <w:p w14:paraId="665A08D1" w14:textId="77777777" w:rsidR="00F05CCB" w:rsidRPr="00F05CCB" w:rsidRDefault="00F05CCB" w:rsidP="00F05CCB">
      <w:pPr>
        <w:spacing w:after="0" w:line="240" w:lineRule="auto"/>
        <w:jc w:val="center"/>
        <w:rPr>
          <w:rFonts w:ascii="Times New Roman" w:eastAsia="Times New Roman" w:hAnsi="Times New Roman" w:cs="Times New Roman"/>
          <w:b/>
          <w:sz w:val="8"/>
          <w:szCs w:val="8"/>
          <w:lang w:eastAsia="ru-RU"/>
        </w:rPr>
      </w:pPr>
    </w:p>
    <w:tbl>
      <w:tblPr>
        <w:tblW w:w="10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5"/>
        <w:gridCol w:w="4500"/>
        <w:gridCol w:w="2700"/>
        <w:gridCol w:w="2523"/>
      </w:tblGrid>
      <w:tr w:rsidR="00F05CCB" w:rsidRPr="00F05CCB" w14:paraId="50F262E4" w14:textId="77777777" w:rsidTr="00246EB9">
        <w:tc>
          <w:tcPr>
            <w:tcW w:w="465" w:type="dxa"/>
            <w:tcBorders>
              <w:top w:val="single" w:sz="6" w:space="0" w:color="000000"/>
              <w:left w:val="single" w:sz="6" w:space="0" w:color="000000"/>
              <w:bottom w:val="single" w:sz="6" w:space="0" w:color="000000"/>
              <w:right w:val="single" w:sz="4" w:space="0" w:color="auto"/>
            </w:tcBorders>
            <w:shd w:val="clear" w:color="auto" w:fill="auto"/>
          </w:tcPr>
          <w:p w14:paraId="27112440"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tc>
        <w:tc>
          <w:tcPr>
            <w:tcW w:w="4500" w:type="dxa"/>
            <w:tcBorders>
              <w:top w:val="single" w:sz="6" w:space="0" w:color="000000"/>
              <w:left w:val="single" w:sz="4" w:space="0" w:color="auto"/>
              <w:bottom w:val="single" w:sz="6" w:space="0" w:color="000000"/>
              <w:right w:val="single" w:sz="4" w:space="0" w:color="auto"/>
            </w:tcBorders>
            <w:shd w:val="clear" w:color="auto" w:fill="auto"/>
          </w:tcPr>
          <w:p w14:paraId="57A87B6C" w14:textId="77777777" w:rsidR="00F05CCB" w:rsidRPr="00F05CCB" w:rsidRDefault="00F05CCB" w:rsidP="00F05CCB">
            <w:pPr>
              <w:spacing w:after="0" w:line="240" w:lineRule="auto"/>
              <w:jc w:val="center"/>
              <w:rPr>
                <w:rFonts w:ascii="Times New Roman" w:eastAsia="Times New Roman" w:hAnsi="Times New Roman" w:cs="Times New Roman"/>
                <w:iCs/>
                <w:sz w:val="28"/>
                <w:szCs w:val="28"/>
                <w:lang w:eastAsia="ru-RU"/>
              </w:rPr>
            </w:pPr>
            <w:r w:rsidRPr="00F05CCB">
              <w:rPr>
                <w:rFonts w:ascii="Times New Roman" w:eastAsia="Times New Roman" w:hAnsi="Times New Roman" w:cs="Times New Roman"/>
                <w:iCs/>
                <w:sz w:val="28"/>
                <w:szCs w:val="28"/>
                <w:lang w:eastAsia="ru-RU"/>
              </w:rPr>
              <w:t>Період</w:t>
            </w:r>
            <w:r w:rsidRPr="00F05CCB">
              <w:rPr>
                <w:rFonts w:ascii="Times New Roman" w:eastAsia="Times New Roman" w:hAnsi="Times New Roman" w:cs="Times New Roman"/>
                <w:iCs/>
                <w:sz w:val="28"/>
                <w:szCs w:val="28"/>
                <w:lang w:val="ru-RU" w:eastAsia="ru-RU"/>
              </w:rPr>
              <w:t xml:space="preserve"> виконання</w:t>
            </w:r>
          </w:p>
        </w:tc>
        <w:tc>
          <w:tcPr>
            <w:tcW w:w="5223" w:type="dxa"/>
            <w:gridSpan w:val="2"/>
            <w:tcBorders>
              <w:top w:val="single" w:sz="6" w:space="0" w:color="000000"/>
              <w:left w:val="single" w:sz="4" w:space="0" w:color="auto"/>
              <w:bottom w:val="single" w:sz="6" w:space="0" w:color="000000"/>
              <w:right w:val="single" w:sz="6" w:space="0" w:color="000000"/>
            </w:tcBorders>
            <w:shd w:val="clear" w:color="auto" w:fill="auto"/>
          </w:tcPr>
          <w:p w14:paraId="7593C5B5" w14:textId="77777777" w:rsidR="00F05CCB" w:rsidRPr="00F05CCB" w:rsidRDefault="00F05CCB" w:rsidP="00F05CCB">
            <w:pPr>
              <w:spacing w:after="0" w:line="240" w:lineRule="auto"/>
              <w:jc w:val="center"/>
              <w:rPr>
                <w:rFonts w:ascii="Times New Roman" w:eastAsia="Times New Roman" w:hAnsi="Times New Roman" w:cs="Times New Roman"/>
                <w:i/>
                <w:iCs/>
                <w:sz w:val="28"/>
                <w:szCs w:val="28"/>
                <w:lang w:eastAsia="ru-RU"/>
              </w:rPr>
            </w:pPr>
            <w:r w:rsidRPr="00F05CCB">
              <w:rPr>
                <w:rFonts w:ascii="Times New Roman" w:eastAsia="Times New Roman" w:hAnsi="Times New Roman" w:cs="Times New Roman"/>
                <w:i/>
                <w:iCs/>
                <w:sz w:val="28"/>
                <w:szCs w:val="28"/>
                <w:lang w:val="ru-RU" w:eastAsia="ru-RU"/>
              </w:rPr>
              <w:t>01 січня 20</w:t>
            </w:r>
            <w:r w:rsidRPr="00F05CCB">
              <w:rPr>
                <w:rFonts w:ascii="Times New Roman" w:eastAsia="Times New Roman" w:hAnsi="Times New Roman" w:cs="Times New Roman"/>
                <w:i/>
                <w:iCs/>
                <w:sz w:val="28"/>
                <w:szCs w:val="28"/>
                <w:lang w:eastAsia="ru-RU"/>
              </w:rPr>
              <w:t>26</w:t>
            </w:r>
            <w:r w:rsidRPr="00F05CCB">
              <w:rPr>
                <w:rFonts w:ascii="Times New Roman" w:eastAsia="Times New Roman" w:hAnsi="Times New Roman" w:cs="Times New Roman"/>
                <w:i/>
                <w:iCs/>
                <w:sz w:val="28"/>
                <w:szCs w:val="28"/>
                <w:lang w:val="ru-RU" w:eastAsia="ru-RU"/>
              </w:rPr>
              <w:t xml:space="preserve"> – 31 грудня 20</w:t>
            </w:r>
            <w:r w:rsidRPr="00F05CCB">
              <w:rPr>
                <w:rFonts w:ascii="Times New Roman" w:eastAsia="Times New Roman" w:hAnsi="Times New Roman" w:cs="Times New Roman"/>
                <w:i/>
                <w:iCs/>
                <w:sz w:val="28"/>
                <w:szCs w:val="28"/>
                <w:lang w:eastAsia="ru-RU"/>
              </w:rPr>
              <w:t>30</w:t>
            </w:r>
          </w:p>
          <w:p w14:paraId="4114AB0A" w14:textId="77777777" w:rsidR="00F05CCB" w:rsidRPr="00F05CCB" w:rsidRDefault="00F05CCB" w:rsidP="00F05CCB">
            <w:pPr>
              <w:spacing w:after="0" w:line="240" w:lineRule="auto"/>
              <w:jc w:val="center"/>
              <w:rPr>
                <w:rFonts w:ascii="Times New Roman" w:eastAsia="Times New Roman" w:hAnsi="Times New Roman" w:cs="Times New Roman"/>
                <w:i/>
                <w:iCs/>
                <w:sz w:val="28"/>
                <w:szCs w:val="28"/>
                <w:lang w:eastAsia="ru-RU"/>
              </w:rPr>
            </w:pPr>
          </w:p>
        </w:tc>
      </w:tr>
      <w:tr w:rsidR="00F05CCB" w:rsidRPr="00F05CCB" w14:paraId="7371EE15" w14:textId="77777777" w:rsidTr="00246EB9">
        <w:tc>
          <w:tcPr>
            <w:tcW w:w="465" w:type="dxa"/>
            <w:tcBorders>
              <w:top w:val="single" w:sz="6" w:space="0" w:color="000000"/>
              <w:left w:val="single" w:sz="6" w:space="0" w:color="000000"/>
              <w:bottom w:val="single" w:sz="6" w:space="0" w:color="000000"/>
              <w:right w:val="single" w:sz="4" w:space="0" w:color="auto"/>
            </w:tcBorders>
            <w:shd w:val="clear" w:color="auto" w:fill="auto"/>
          </w:tcPr>
          <w:p w14:paraId="7DC8B0DF"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tc>
        <w:tc>
          <w:tcPr>
            <w:tcW w:w="7200" w:type="dxa"/>
            <w:gridSpan w:val="2"/>
            <w:tcBorders>
              <w:top w:val="single" w:sz="6" w:space="0" w:color="000000"/>
              <w:left w:val="single" w:sz="4" w:space="0" w:color="auto"/>
              <w:bottom w:val="single" w:sz="6" w:space="0" w:color="000000"/>
              <w:right w:val="single" w:sz="4" w:space="0" w:color="auto"/>
            </w:tcBorders>
            <w:shd w:val="clear" w:color="auto" w:fill="auto"/>
          </w:tcPr>
          <w:p w14:paraId="1736585F" w14:textId="77777777" w:rsidR="00F05CCB" w:rsidRPr="00F05CCB" w:rsidRDefault="00F05CCB" w:rsidP="00F05CCB">
            <w:pPr>
              <w:spacing w:after="0" w:line="240" w:lineRule="auto"/>
              <w:jc w:val="center"/>
              <w:rPr>
                <w:rFonts w:ascii="Times New Roman" w:eastAsia="Times New Roman" w:hAnsi="Times New Roman" w:cs="Times New Roman"/>
                <w:sz w:val="28"/>
                <w:szCs w:val="28"/>
                <w:lang w:eastAsia="ru-RU"/>
              </w:rPr>
            </w:pPr>
            <w:r w:rsidRPr="00F05CCB">
              <w:rPr>
                <w:rFonts w:ascii="Times New Roman" w:eastAsia="Times New Roman" w:hAnsi="Times New Roman" w:cs="Times New Roman"/>
                <w:iCs/>
                <w:sz w:val="28"/>
                <w:szCs w:val="28"/>
                <w:lang w:val="ru-RU" w:eastAsia="ru-RU"/>
              </w:rPr>
              <w:t>Завдання</w:t>
            </w:r>
          </w:p>
        </w:tc>
        <w:tc>
          <w:tcPr>
            <w:tcW w:w="2523" w:type="dxa"/>
            <w:tcBorders>
              <w:top w:val="single" w:sz="6" w:space="0" w:color="000000"/>
              <w:left w:val="single" w:sz="4" w:space="0" w:color="auto"/>
              <w:bottom w:val="single" w:sz="6" w:space="0" w:color="000000"/>
              <w:right w:val="single" w:sz="6" w:space="0" w:color="000000"/>
            </w:tcBorders>
            <w:shd w:val="clear" w:color="auto" w:fill="auto"/>
          </w:tcPr>
          <w:p w14:paraId="1AE8E3A5" w14:textId="77777777" w:rsidR="00F05CCB" w:rsidRPr="00F05CCB" w:rsidRDefault="00F05CCB" w:rsidP="00F05CCB">
            <w:pPr>
              <w:spacing w:after="0" w:line="240" w:lineRule="auto"/>
              <w:jc w:val="center"/>
              <w:rPr>
                <w:rFonts w:ascii="Times New Roman" w:eastAsia="Times New Roman" w:hAnsi="Times New Roman" w:cs="Times New Roman"/>
                <w:i/>
                <w:iCs/>
                <w:sz w:val="28"/>
                <w:szCs w:val="28"/>
                <w:lang w:eastAsia="ru-RU"/>
              </w:rPr>
            </w:pPr>
            <w:r w:rsidRPr="00F05CCB">
              <w:rPr>
                <w:rFonts w:ascii="Times New Roman" w:eastAsia="Times New Roman" w:hAnsi="Times New Roman" w:cs="Times New Roman"/>
                <w:i/>
                <w:iCs/>
                <w:sz w:val="28"/>
                <w:szCs w:val="28"/>
                <w:lang w:val="ru-RU" w:eastAsia="ru-RU"/>
              </w:rPr>
              <w:t>Виконавці</w:t>
            </w:r>
          </w:p>
        </w:tc>
      </w:tr>
      <w:tr w:rsidR="00F05CCB" w:rsidRPr="00F05CCB" w14:paraId="436CA76A" w14:textId="77777777" w:rsidTr="00246EB9">
        <w:tc>
          <w:tcPr>
            <w:tcW w:w="465" w:type="dxa"/>
            <w:tcBorders>
              <w:top w:val="single" w:sz="6" w:space="0" w:color="000000"/>
              <w:left w:val="single" w:sz="6" w:space="0" w:color="000000"/>
              <w:bottom w:val="single" w:sz="6" w:space="0" w:color="000000"/>
              <w:right w:val="single" w:sz="4" w:space="0" w:color="auto"/>
            </w:tcBorders>
            <w:shd w:val="clear" w:color="auto" w:fill="auto"/>
          </w:tcPr>
          <w:p w14:paraId="74C77DDB"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val="ru-RU" w:eastAsia="ru-RU"/>
              </w:rPr>
              <w:t>1</w:t>
            </w:r>
          </w:p>
        </w:tc>
        <w:tc>
          <w:tcPr>
            <w:tcW w:w="7200" w:type="dxa"/>
            <w:gridSpan w:val="2"/>
            <w:tcBorders>
              <w:top w:val="single" w:sz="6" w:space="0" w:color="000000"/>
              <w:left w:val="single" w:sz="4" w:space="0" w:color="auto"/>
              <w:bottom w:val="single" w:sz="6" w:space="0" w:color="000000"/>
              <w:right w:val="single" w:sz="4" w:space="0" w:color="auto"/>
            </w:tcBorders>
            <w:shd w:val="clear" w:color="auto" w:fill="auto"/>
          </w:tcPr>
          <w:p w14:paraId="24343FDC" w14:textId="77777777" w:rsidR="00F05CCB" w:rsidRPr="00F05CCB" w:rsidRDefault="00F05CCB" w:rsidP="00F05CCB">
            <w:pPr>
              <w:spacing w:after="0" w:line="240" w:lineRule="auto"/>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b/>
                <w:iCs/>
                <w:sz w:val="24"/>
                <w:szCs w:val="24"/>
                <w:lang w:val="ru-RU" w:eastAsia="ru-RU"/>
              </w:rPr>
              <w:t>Координація роботи з виконання Програми</w:t>
            </w:r>
          </w:p>
        </w:tc>
        <w:tc>
          <w:tcPr>
            <w:tcW w:w="2523" w:type="dxa"/>
            <w:tcBorders>
              <w:top w:val="single" w:sz="6" w:space="0" w:color="000000"/>
              <w:left w:val="single" w:sz="4" w:space="0" w:color="auto"/>
              <w:bottom w:val="single" w:sz="6" w:space="0" w:color="000000"/>
              <w:right w:val="single" w:sz="6" w:space="0" w:color="000000"/>
            </w:tcBorders>
            <w:shd w:val="clear" w:color="auto" w:fill="auto"/>
          </w:tcPr>
          <w:p w14:paraId="038293CC" w14:textId="77777777" w:rsidR="00F05CCB" w:rsidRPr="00F05CCB" w:rsidRDefault="00F05CCB" w:rsidP="00F05CCB">
            <w:pPr>
              <w:spacing w:after="0" w:line="240" w:lineRule="auto"/>
              <w:ind w:left="57"/>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Тетіївська міська</w:t>
            </w:r>
            <w:r w:rsidRPr="00F05CCB">
              <w:rPr>
                <w:rFonts w:ascii="Times New Roman" w:eastAsia="Times New Roman" w:hAnsi="Times New Roman" w:cs="Times New Roman"/>
                <w:i/>
                <w:iCs/>
                <w:sz w:val="24"/>
                <w:szCs w:val="24"/>
                <w:lang w:val="ru-RU" w:eastAsia="ru-RU"/>
              </w:rPr>
              <w:t xml:space="preserve"> рада</w:t>
            </w:r>
          </w:p>
        </w:tc>
      </w:tr>
      <w:tr w:rsidR="00F05CCB" w:rsidRPr="00F05CCB" w14:paraId="781CBB45" w14:textId="77777777" w:rsidTr="00246EB9">
        <w:trPr>
          <w:trHeight w:val="570"/>
        </w:trPr>
        <w:tc>
          <w:tcPr>
            <w:tcW w:w="465" w:type="dxa"/>
            <w:tcBorders>
              <w:top w:val="single" w:sz="4" w:space="0" w:color="auto"/>
              <w:left w:val="single" w:sz="6" w:space="0" w:color="000000"/>
              <w:bottom w:val="single" w:sz="6" w:space="0" w:color="000000"/>
              <w:right w:val="single" w:sz="4" w:space="0" w:color="auto"/>
            </w:tcBorders>
            <w:shd w:val="clear" w:color="auto" w:fill="auto"/>
          </w:tcPr>
          <w:p w14:paraId="3A5F7117"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2</w:t>
            </w:r>
          </w:p>
        </w:tc>
        <w:tc>
          <w:tcPr>
            <w:tcW w:w="7200" w:type="dxa"/>
            <w:gridSpan w:val="2"/>
            <w:tcBorders>
              <w:top w:val="single" w:sz="4" w:space="0" w:color="auto"/>
              <w:left w:val="single" w:sz="4" w:space="0" w:color="auto"/>
              <w:bottom w:val="single" w:sz="6" w:space="0" w:color="000000"/>
              <w:right w:val="single" w:sz="4" w:space="0" w:color="auto"/>
            </w:tcBorders>
            <w:shd w:val="clear" w:color="auto" w:fill="auto"/>
          </w:tcPr>
          <w:p w14:paraId="7A824230" w14:textId="77777777" w:rsidR="00F05CCB" w:rsidRPr="00F05CCB" w:rsidRDefault="00F05CCB" w:rsidP="00F05CCB">
            <w:pPr>
              <w:spacing w:after="0" w:line="240" w:lineRule="auto"/>
              <w:jc w:val="both"/>
              <w:rPr>
                <w:rFonts w:ascii="Times New Roman" w:eastAsia="Times New Roman" w:hAnsi="Times New Roman" w:cs="Times New Roman"/>
                <w:sz w:val="24"/>
                <w:szCs w:val="24"/>
                <w:lang w:eastAsia="ru-RU"/>
              </w:rPr>
            </w:pPr>
            <w:r w:rsidRPr="00F05CCB">
              <w:rPr>
                <w:rFonts w:ascii="Times New Roman" w:eastAsia="Times New Roman" w:hAnsi="Times New Roman" w:cs="Times New Roman"/>
                <w:b/>
                <w:sz w:val="24"/>
                <w:szCs w:val="24"/>
                <w:lang w:eastAsia="ru-RU"/>
              </w:rPr>
              <w:t xml:space="preserve">Приймання від ліквідованих підприємств, установ та організацій документів: </w:t>
            </w:r>
            <w:r w:rsidRPr="00F05CCB">
              <w:rPr>
                <w:rFonts w:ascii="Times New Roman" w:eastAsia="Times New Roman" w:hAnsi="Times New Roman" w:cs="Times New Roman"/>
                <w:sz w:val="24"/>
                <w:szCs w:val="24"/>
                <w:lang w:eastAsia="ru-RU"/>
              </w:rPr>
              <w:t>тривалого терміну зберігання,</w:t>
            </w:r>
            <w:r w:rsidRPr="00F05CCB">
              <w:rPr>
                <w:rFonts w:ascii="Times New Roman" w:eastAsia="Times New Roman" w:hAnsi="Times New Roman" w:cs="Times New Roman"/>
                <w:b/>
                <w:sz w:val="24"/>
                <w:szCs w:val="24"/>
                <w:lang w:eastAsia="ru-RU"/>
              </w:rPr>
              <w:t xml:space="preserve"> </w:t>
            </w:r>
            <w:r w:rsidRPr="00F05CCB">
              <w:rPr>
                <w:rFonts w:ascii="Times New Roman" w:eastAsia="Times New Roman" w:hAnsi="Times New Roman" w:cs="Times New Roman"/>
                <w:sz w:val="24"/>
                <w:szCs w:val="24"/>
                <w:lang w:eastAsia="ru-RU"/>
              </w:rPr>
              <w:t>з кадрових питань (особового складу), тимчасового терміну зберігання, строки зберігання яких не закінчилися.</w:t>
            </w:r>
          </w:p>
        </w:tc>
        <w:tc>
          <w:tcPr>
            <w:tcW w:w="2523" w:type="dxa"/>
            <w:tcBorders>
              <w:top w:val="single" w:sz="4" w:space="0" w:color="auto"/>
              <w:left w:val="single" w:sz="4" w:space="0" w:color="auto"/>
              <w:bottom w:val="single" w:sz="6" w:space="0" w:color="000000"/>
              <w:right w:val="single" w:sz="6" w:space="0" w:color="000000"/>
            </w:tcBorders>
            <w:shd w:val="clear" w:color="auto" w:fill="auto"/>
          </w:tcPr>
          <w:p w14:paraId="72322C89"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r w:rsidRPr="00F05CCB">
              <w:rPr>
                <w:rFonts w:ascii="Times New Roman" w:eastAsia="Times New Roman" w:hAnsi="Times New Roman" w:cs="Times New Roman"/>
                <w:i/>
                <w:iCs/>
                <w:sz w:val="24"/>
                <w:szCs w:val="24"/>
                <w:lang w:val="ru-RU" w:eastAsia="ru-RU"/>
              </w:rPr>
              <w:t>Трудовий архів</w:t>
            </w:r>
            <w:r w:rsidRPr="00F05CCB">
              <w:rPr>
                <w:rFonts w:ascii="Times New Roman" w:eastAsia="Times New Roman" w:hAnsi="Times New Roman" w:cs="Times New Roman"/>
                <w:i/>
                <w:iCs/>
                <w:sz w:val="24"/>
                <w:szCs w:val="24"/>
                <w:lang w:eastAsia="ru-RU"/>
              </w:rPr>
              <w:t>» Тетіївської міської ради</w:t>
            </w:r>
          </w:p>
          <w:p w14:paraId="09E382C7" w14:textId="77777777" w:rsidR="00F05CCB" w:rsidRPr="00F05CCB" w:rsidRDefault="00F05CCB" w:rsidP="00F05CCB">
            <w:pPr>
              <w:spacing w:after="0" w:line="240" w:lineRule="auto"/>
              <w:rPr>
                <w:rFonts w:ascii="Times New Roman" w:eastAsia="Times New Roman" w:hAnsi="Times New Roman" w:cs="Times New Roman"/>
                <w:i/>
                <w:iCs/>
                <w:sz w:val="24"/>
                <w:szCs w:val="24"/>
                <w:lang w:eastAsia="ru-RU"/>
              </w:rPr>
            </w:pPr>
          </w:p>
        </w:tc>
      </w:tr>
      <w:tr w:rsidR="00F05CCB" w:rsidRPr="00F05CCB" w14:paraId="6A8B2B1D" w14:textId="77777777" w:rsidTr="00246EB9">
        <w:trPr>
          <w:trHeight w:val="570"/>
        </w:trPr>
        <w:tc>
          <w:tcPr>
            <w:tcW w:w="465" w:type="dxa"/>
            <w:tcBorders>
              <w:top w:val="single" w:sz="4" w:space="0" w:color="auto"/>
              <w:left w:val="single" w:sz="6" w:space="0" w:color="000000"/>
              <w:bottom w:val="single" w:sz="6" w:space="0" w:color="000000"/>
              <w:right w:val="single" w:sz="4" w:space="0" w:color="auto"/>
            </w:tcBorders>
            <w:shd w:val="clear" w:color="auto" w:fill="auto"/>
          </w:tcPr>
          <w:p w14:paraId="01494201"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3</w:t>
            </w:r>
          </w:p>
        </w:tc>
        <w:tc>
          <w:tcPr>
            <w:tcW w:w="7200" w:type="dxa"/>
            <w:gridSpan w:val="2"/>
            <w:tcBorders>
              <w:top w:val="single" w:sz="4" w:space="0" w:color="auto"/>
              <w:left w:val="single" w:sz="4" w:space="0" w:color="auto"/>
              <w:bottom w:val="single" w:sz="6" w:space="0" w:color="000000"/>
              <w:right w:val="single" w:sz="4" w:space="0" w:color="auto"/>
            </w:tcBorders>
            <w:shd w:val="clear" w:color="auto" w:fill="auto"/>
          </w:tcPr>
          <w:p w14:paraId="7275BE42" w14:textId="77777777" w:rsidR="00F05CCB" w:rsidRPr="00F05CCB" w:rsidRDefault="00F05CCB" w:rsidP="00F05CCB">
            <w:pPr>
              <w:spacing w:after="0" w:line="240" w:lineRule="auto"/>
              <w:jc w:val="both"/>
              <w:rPr>
                <w:rFonts w:ascii="Times New Roman" w:eastAsia="Times New Roman" w:hAnsi="Times New Roman" w:cs="Times New Roman"/>
                <w:sz w:val="24"/>
                <w:szCs w:val="24"/>
                <w:lang w:eastAsia="ru-RU"/>
              </w:rPr>
            </w:pPr>
            <w:r w:rsidRPr="00F05CCB">
              <w:rPr>
                <w:rFonts w:ascii="Times New Roman" w:eastAsia="Times New Roman" w:hAnsi="Times New Roman" w:cs="Times New Roman"/>
                <w:b/>
                <w:sz w:val="24"/>
                <w:szCs w:val="24"/>
                <w:lang w:eastAsia="ru-RU"/>
              </w:rPr>
              <w:t xml:space="preserve">Приймання від діючих підприємств, установ та організацій документів: </w:t>
            </w:r>
            <w:r w:rsidRPr="00F05CCB">
              <w:rPr>
                <w:rFonts w:ascii="Times New Roman" w:eastAsia="Times New Roman" w:hAnsi="Times New Roman" w:cs="Times New Roman"/>
                <w:sz w:val="24"/>
                <w:szCs w:val="24"/>
                <w:lang w:eastAsia="ru-RU"/>
              </w:rPr>
              <w:t>тривалого терміну зберігання,</w:t>
            </w:r>
            <w:r w:rsidRPr="00F05CCB">
              <w:rPr>
                <w:rFonts w:ascii="Times New Roman" w:eastAsia="Times New Roman" w:hAnsi="Times New Roman" w:cs="Times New Roman"/>
                <w:b/>
                <w:sz w:val="24"/>
                <w:szCs w:val="24"/>
                <w:lang w:eastAsia="ru-RU"/>
              </w:rPr>
              <w:t xml:space="preserve"> </w:t>
            </w:r>
            <w:r w:rsidRPr="00F05CCB">
              <w:rPr>
                <w:rFonts w:ascii="Times New Roman" w:eastAsia="Times New Roman" w:hAnsi="Times New Roman" w:cs="Times New Roman"/>
                <w:sz w:val="24"/>
                <w:szCs w:val="24"/>
                <w:lang w:eastAsia="ru-RU"/>
              </w:rPr>
              <w:t xml:space="preserve">з кадрових питань (особового складу), тимчасового терміну зберігання на договірних засадах чи по депонованому зберіганні. </w:t>
            </w:r>
          </w:p>
          <w:p w14:paraId="2A10D607" w14:textId="77777777" w:rsidR="00F05CCB" w:rsidRPr="00F05CCB" w:rsidRDefault="00F05CCB" w:rsidP="00F05CCB">
            <w:pPr>
              <w:spacing w:after="0" w:line="240" w:lineRule="auto"/>
              <w:jc w:val="both"/>
              <w:rPr>
                <w:rFonts w:ascii="Times New Roman" w:eastAsia="Times New Roman" w:hAnsi="Times New Roman" w:cs="Times New Roman"/>
                <w:b/>
                <w:sz w:val="24"/>
                <w:szCs w:val="24"/>
                <w:lang w:eastAsia="ru-RU"/>
              </w:rPr>
            </w:pPr>
          </w:p>
        </w:tc>
        <w:tc>
          <w:tcPr>
            <w:tcW w:w="2523" w:type="dxa"/>
            <w:tcBorders>
              <w:top w:val="single" w:sz="4" w:space="0" w:color="auto"/>
              <w:left w:val="single" w:sz="4" w:space="0" w:color="auto"/>
              <w:bottom w:val="single" w:sz="6" w:space="0" w:color="000000"/>
              <w:right w:val="single" w:sz="6" w:space="0" w:color="000000"/>
            </w:tcBorders>
            <w:shd w:val="clear" w:color="auto" w:fill="auto"/>
          </w:tcPr>
          <w:p w14:paraId="62EF86B5"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r w:rsidRPr="00F05CCB">
              <w:rPr>
                <w:rFonts w:ascii="Times New Roman" w:eastAsia="Times New Roman" w:hAnsi="Times New Roman" w:cs="Times New Roman"/>
                <w:i/>
                <w:iCs/>
                <w:sz w:val="24"/>
                <w:szCs w:val="24"/>
                <w:lang w:val="ru-RU" w:eastAsia="ru-RU"/>
              </w:rPr>
              <w:t>Трудовий архів</w:t>
            </w:r>
            <w:r w:rsidRPr="00F05CCB">
              <w:rPr>
                <w:rFonts w:ascii="Times New Roman" w:eastAsia="Times New Roman" w:hAnsi="Times New Roman" w:cs="Times New Roman"/>
                <w:i/>
                <w:iCs/>
                <w:sz w:val="24"/>
                <w:szCs w:val="24"/>
                <w:lang w:eastAsia="ru-RU"/>
              </w:rPr>
              <w:t>» Тетіївської міської ради</w:t>
            </w:r>
          </w:p>
          <w:p w14:paraId="1A0FC87D" w14:textId="77777777" w:rsidR="00F05CCB" w:rsidRPr="00F05CCB" w:rsidRDefault="00F05CCB" w:rsidP="00F05CCB">
            <w:pPr>
              <w:spacing w:after="0" w:line="240" w:lineRule="auto"/>
              <w:rPr>
                <w:rFonts w:ascii="Times New Roman" w:eastAsia="Times New Roman" w:hAnsi="Times New Roman" w:cs="Times New Roman"/>
                <w:i/>
                <w:iCs/>
                <w:sz w:val="24"/>
                <w:szCs w:val="24"/>
                <w:lang w:eastAsia="ru-RU"/>
              </w:rPr>
            </w:pPr>
          </w:p>
        </w:tc>
      </w:tr>
      <w:tr w:rsidR="00F05CCB" w:rsidRPr="00F05CCB" w14:paraId="205CB3A9" w14:textId="77777777" w:rsidTr="00246EB9">
        <w:trPr>
          <w:trHeight w:val="570"/>
        </w:trPr>
        <w:tc>
          <w:tcPr>
            <w:tcW w:w="465" w:type="dxa"/>
            <w:tcBorders>
              <w:top w:val="single" w:sz="4" w:space="0" w:color="auto"/>
              <w:left w:val="single" w:sz="6" w:space="0" w:color="000000"/>
              <w:bottom w:val="single" w:sz="6" w:space="0" w:color="000000"/>
              <w:right w:val="single" w:sz="4" w:space="0" w:color="auto"/>
            </w:tcBorders>
            <w:shd w:val="clear" w:color="auto" w:fill="auto"/>
          </w:tcPr>
          <w:p w14:paraId="7801F137"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4</w:t>
            </w:r>
          </w:p>
        </w:tc>
        <w:tc>
          <w:tcPr>
            <w:tcW w:w="7200" w:type="dxa"/>
            <w:gridSpan w:val="2"/>
            <w:tcBorders>
              <w:top w:val="single" w:sz="4" w:space="0" w:color="auto"/>
              <w:left w:val="single" w:sz="4" w:space="0" w:color="auto"/>
              <w:bottom w:val="single" w:sz="6" w:space="0" w:color="000000"/>
              <w:right w:val="single" w:sz="4" w:space="0" w:color="auto"/>
            </w:tcBorders>
            <w:shd w:val="clear" w:color="auto" w:fill="auto"/>
          </w:tcPr>
          <w:p w14:paraId="7D8FCA94" w14:textId="77777777" w:rsidR="00F05CCB" w:rsidRPr="00F05CCB" w:rsidRDefault="00F05CCB" w:rsidP="00F05CCB">
            <w:pPr>
              <w:spacing w:after="0" w:line="240" w:lineRule="auto"/>
              <w:jc w:val="both"/>
              <w:rPr>
                <w:rFonts w:ascii="Times New Roman" w:eastAsia="Times New Roman" w:hAnsi="Times New Roman" w:cs="Times New Roman"/>
                <w:sz w:val="24"/>
                <w:szCs w:val="24"/>
                <w:lang w:eastAsia="ru-RU"/>
              </w:rPr>
            </w:pPr>
            <w:r w:rsidRPr="00F05CCB">
              <w:rPr>
                <w:rFonts w:ascii="Times New Roman" w:eastAsia="Times New Roman" w:hAnsi="Times New Roman" w:cs="Times New Roman"/>
                <w:b/>
                <w:sz w:val="24"/>
                <w:szCs w:val="24"/>
                <w:lang w:eastAsia="ru-RU"/>
              </w:rPr>
              <w:t>Облік юридичних осіб, що перебувають на стадії ліквідації</w:t>
            </w:r>
            <w:r w:rsidRPr="00F05CCB">
              <w:rPr>
                <w:rFonts w:ascii="Times New Roman" w:eastAsia="Times New Roman" w:hAnsi="Times New Roman" w:cs="Times New Roman"/>
                <w:sz w:val="24"/>
                <w:szCs w:val="24"/>
                <w:lang w:eastAsia="ru-RU"/>
              </w:rPr>
              <w:t xml:space="preserve"> або в процесі реорганізації протягом ліквідаційної процедури з метою контролю за впорядкуванням, забезпеченням збереженості   архівних   документів   до   передачі  їх  на  зберігання до Трудового архіву.</w:t>
            </w:r>
          </w:p>
        </w:tc>
        <w:tc>
          <w:tcPr>
            <w:tcW w:w="2523" w:type="dxa"/>
            <w:tcBorders>
              <w:top w:val="single" w:sz="4" w:space="0" w:color="auto"/>
              <w:left w:val="single" w:sz="4" w:space="0" w:color="auto"/>
              <w:bottom w:val="single" w:sz="6" w:space="0" w:color="000000"/>
              <w:right w:val="single" w:sz="6" w:space="0" w:color="000000"/>
            </w:tcBorders>
            <w:shd w:val="clear" w:color="auto" w:fill="auto"/>
          </w:tcPr>
          <w:p w14:paraId="105B9CDC"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r w:rsidRPr="00F05CCB">
              <w:rPr>
                <w:rFonts w:ascii="Times New Roman" w:eastAsia="Times New Roman" w:hAnsi="Times New Roman" w:cs="Times New Roman"/>
                <w:i/>
                <w:iCs/>
                <w:sz w:val="24"/>
                <w:szCs w:val="24"/>
                <w:lang w:val="ru-RU" w:eastAsia="ru-RU"/>
              </w:rPr>
              <w:t>Трудовий архів</w:t>
            </w:r>
            <w:r w:rsidRPr="00F05CCB">
              <w:rPr>
                <w:rFonts w:ascii="Times New Roman" w:eastAsia="Times New Roman" w:hAnsi="Times New Roman" w:cs="Times New Roman"/>
                <w:i/>
                <w:iCs/>
                <w:sz w:val="24"/>
                <w:szCs w:val="24"/>
                <w:lang w:eastAsia="ru-RU"/>
              </w:rPr>
              <w:t>» Тетіївської міської ради</w:t>
            </w:r>
          </w:p>
          <w:p w14:paraId="259D5899" w14:textId="77777777" w:rsidR="00F05CCB" w:rsidRPr="00F05CCB" w:rsidRDefault="00F05CCB" w:rsidP="00F05CCB">
            <w:pPr>
              <w:spacing w:after="0" w:line="240" w:lineRule="auto"/>
              <w:rPr>
                <w:rFonts w:ascii="Times New Roman" w:eastAsia="Times New Roman" w:hAnsi="Times New Roman" w:cs="Times New Roman"/>
                <w:i/>
                <w:iCs/>
                <w:sz w:val="24"/>
                <w:szCs w:val="24"/>
                <w:lang w:eastAsia="ru-RU"/>
              </w:rPr>
            </w:pPr>
          </w:p>
        </w:tc>
      </w:tr>
      <w:tr w:rsidR="00F05CCB" w:rsidRPr="00F05CCB" w14:paraId="107D73AE" w14:textId="77777777" w:rsidTr="00246EB9">
        <w:trPr>
          <w:trHeight w:val="570"/>
        </w:trPr>
        <w:tc>
          <w:tcPr>
            <w:tcW w:w="465" w:type="dxa"/>
            <w:tcBorders>
              <w:top w:val="single" w:sz="4" w:space="0" w:color="auto"/>
              <w:left w:val="single" w:sz="6" w:space="0" w:color="000000"/>
              <w:bottom w:val="single" w:sz="6" w:space="0" w:color="000000"/>
              <w:right w:val="single" w:sz="4" w:space="0" w:color="auto"/>
            </w:tcBorders>
            <w:shd w:val="clear" w:color="auto" w:fill="auto"/>
          </w:tcPr>
          <w:p w14:paraId="1F651836"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5</w:t>
            </w:r>
          </w:p>
        </w:tc>
        <w:tc>
          <w:tcPr>
            <w:tcW w:w="7200" w:type="dxa"/>
            <w:gridSpan w:val="2"/>
            <w:tcBorders>
              <w:top w:val="single" w:sz="4" w:space="0" w:color="auto"/>
              <w:left w:val="single" w:sz="4" w:space="0" w:color="auto"/>
              <w:bottom w:val="single" w:sz="6" w:space="0" w:color="000000"/>
              <w:right w:val="single" w:sz="4" w:space="0" w:color="auto"/>
            </w:tcBorders>
            <w:shd w:val="clear" w:color="auto" w:fill="auto"/>
          </w:tcPr>
          <w:p w14:paraId="045EA3D7" w14:textId="77777777" w:rsidR="00F05CCB" w:rsidRPr="00F05CCB" w:rsidRDefault="00F05CCB" w:rsidP="00F05CCB">
            <w:pPr>
              <w:spacing w:after="0" w:line="240" w:lineRule="auto"/>
              <w:jc w:val="both"/>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b/>
                <w:iCs/>
                <w:sz w:val="24"/>
                <w:szCs w:val="24"/>
                <w:lang w:eastAsia="ru-RU"/>
              </w:rPr>
              <w:t>Створення  і  вдосконалення   довідкового  апарату</w:t>
            </w:r>
            <w:r w:rsidRPr="00F05CCB">
              <w:rPr>
                <w:rFonts w:ascii="Times New Roman" w:eastAsia="Times New Roman" w:hAnsi="Times New Roman" w:cs="Times New Roman"/>
                <w:iCs/>
                <w:sz w:val="24"/>
                <w:szCs w:val="24"/>
                <w:lang w:eastAsia="ru-RU"/>
              </w:rPr>
              <w:t xml:space="preserve"> </w:t>
            </w:r>
            <w:r w:rsidRPr="00F05CCB">
              <w:rPr>
                <w:rFonts w:ascii="Times New Roman" w:eastAsia="Times New Roman" w:hAnsi="Times New Roman" w:cs="Times New Roman"/>
                <w:b/>
                <w:iCs/>
                <w:sz w:val="24"/>
                <w:szCs w:val="24"/>
                <w:lang w:eastAsia="ru-RU"/>
              </w:rPr>
              <w:t>до    архівних документів, ведення обліку документів</w:t>
            </w:r>
            <w:r w:rsidRPr="00F05CCB">
              <w:rPr>
                <w:rFonts w:ascii="Times New Roman" w:eastAsia="Times New Roman" w:hAnsi="Times New Roman" w:cs="Times New Roman"/>
                <w:iCs/>
                <w:sz w:val="24"/>
                <w:szCs w:val="24"/>
                <w:lang w:eastAsia="ru-RU"/>
              </w:rPr>
              <w:t>, що зберігаються в Трудовому архіві, в тому числі шляхом створення та підтримання облікових баз даних.</w:t>
            </w:r>
          </w:p>
        </w:tc>
        <w:tc>
          <w:tcPr>
            <w:tcW w:w="2523" w:type="dxa"/>
            <w:tcBorders>
              <w:top w:val="single" w:sz="4" w:space="0" w:color="auto"/>
              <w:left w:val="single" w:sz="4" w:space="0" w:color="auto"/>
              <w:bottom w:val="single" w:sz="6" w:space="0" w:color="000000"/>
              <w:right w:val="single" w:sz="6" w:space="0" w:color="000000"/>
            </w:tcBorders>
            <w:shd w:val="clear" w:color="auto" w:fill="auto"/>
          </w:tcPr>
          <w:p w14:paraId="3DC028E0"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r w:rsidRPr="00F05CCB">
              <w:rPr>
                <w:rFonts w:ascii="Times New Roman" w:eastAsia="Times New Roman" w:hAnsi="Times New Roman" w:cs="Times New Roman"/>
                <w:i/>
                <w:iCs/>
                <w:sz w:val="24"/>
                <w:szCs w:val="24"/>
                <w:lang w:val="ru-RU" w:eastAsia="ru-RU"/>
              </w:rPr>
              <w:t>Трудовий архів</w:t>
            </w:r>
            <w:r w:rsidRPr="00F05CCB">
              <w:rPr>
                <w:rFonts w:ascii="Times New Roman" w:eastAsia="Times New Roman" w:hAnsi="Times New Roman" w:cs="Times New Roman"/>
                <w:i/>
                <w:iCs/>
                <w:sz w:val="24"/>
                <w:szCs w:val="24"/>
                <w:lang w:eastAsia="ru-RU"/>
              </w:rPr>
              <w:t>» Тетіївської міської ради</w:t>
            </w:r>
          </w:p>
          <w:p w14:paraId="0FECF4F1" w14:textId="77777777" w:rsidR="00F05CCB" w:rsidRPr="00F05CCB" w:rsidRDefault="00F05CCB" w:rsidP="00F05CCB">
            <w:pPr>
              <w:spacing w:after="0" w:line="240" w:lineRule="auto"/>
              <w:rPr>
                <w:rFonts w:ascii="Times New Roman" w:eastAsia="Times New Roman" w:hAnsi="Times New Roman" w:cs="Times New Roman"/>
                <w:i/>
                <w:iCs/>
                <w:sz w:val="24"/>
                <w:szCs w:val="24"/>
                <w:lang w:eastAsia="ru-RU"/>
              </w:rPr>
            </w:pPr>
          </w:p>
        </w:tc>
      </w:tr>
      <w:tr w:rsidR="00F05CCB" w:rsidRPr="00F05CCB" w14:paraId="7E03BC2A" w14:textId="77777777" w:rsidTr="00246EB9">
        <w:trPr>
          <w:trHeight w:val="570"/>
        </w:trPr>
        <w:tc>
          <w:tcPr>
            <w:tcW w:w="465" w:type="dxa"/>
            <w:tcBorders>
              <w:top w:val="single" w:sz="4" w:space="0" w:color="auto"/>
              <w:left w:val="single" w:sz="6" w:space="0" w:color="000000"/>
              <w:bottom w:val="single" w:sz="6" w:space="0" w:color="000000"/>
              <w:right w:val="single" w:sz="4" w:space="0" w:color="auto"/>
            </w:tcBorders>
            <w:shd w:val="clear" w:color="auto" w:fill="auto"/>
          </w:tcPr>
          <w:p w14:paraId="37CBA18B"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6</w:t>
            </w:r>
          </w:p>
        </w:tc>
        <w:tc>
          <w:tcPr>
            <w:tcW w:w="7200" w:type="dxa"/>
            <w:gridSpan w:val="2"/>
            <w:tcBorders>
              <w:top w:val="single" w:sz="4" w:space="0" w:color="auto"/>
              <w:left w:val="single" w:sz="4" w:space="0" w:color="auto"/>
              <w:bottom w:val="single" w:sz="6" w:space="0" w:color="000000"/>
              <w:right w:val="single" w:sz="4" w:space="0" w:color="auto"/>
            </w:tcBorders>
            <w:shd w:val="clear" w:color="auto" w:fill="auto"/>
          </w:tcPr>
          <w:p w14:paraId="1A012857" w14:textId="77777777" w:rsidR="00F05CCB" w:rsidRPr="00F05CCB" w:rsidRDefault="00F05CCB" w:rsidP="00F05CCB">
            <w:pPr>
              <w:spacing w:after="0" w:line="240" w:lineRule="auto"/>
              <w:jc w:val="both"/>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Проведення</w:t>
            </w:r>
            <w:r w:rsidRPr="00F05CCB">
              <w:rPr>
                <w:rFonts w:ascii="Times New Roman" w:eastAsia="Times New Roman" w:hAnsi="Times New Roman" w:cs="Times New Roman"/>
                <w:iCs/>
                <w:sz w:val="24"/>
                <w:szCs w:val="24"/>
                <w:lang w:eastAsia="ru-RU"/>
              </w:rPr>
              <w:t xml:space="preserve"> експертизи цінності архівних документів, </w:t>
            </w:r>
            <w:r w:rsidRPr="00F05CCB">
              <w:rPr>
                <w:rFonts w:ascii="Times New Roman" w:eastAsia="Times New Roman" w:hAnsi="Times New Roman" w:cs="Times New Roman"/>
                <w:b/>
                <w:iCs/>
                <w:sz w:val="24"/>
                <w:szCs w:val="24"/>
                <w:lang w:eastAsia="ru-RU"/>
              </w:rPr>
              <w:t>подання</w:t>
            </w:r>
            <w:r w:rsidRPr="00F05CCB">
              <w:rPr>
                <w:rFonts w:ascii="Times New Roman" w:eastAsia="Times New Roman" w:hAnsi="Times New Roman" w:cs="Times New Roman"/>
                <w:iCs/>
                <w:sz w:val="24"/>
                <w:szCs w:val="24"/>
                <w:lang w:eastAsia="ru-RU"/>
              </w:rPr>
              <w:t xml:space="preserve"> на розгляд експертної комісії до архівної установи у зоні комплектування, якої перебуває Трудовий архів актів про вилучення для знищення документів, строки зберігання, яких закінчилися.</w:t>
            </w:r>
          </w:p>
        </w:tc>
        <w:tc>
          <w:tcPr>
            <w:tcW w:w="2523" w:type="dxa"/>
            <w:tcBorders>
              <w:top w:val="single" w:sz="4" w:space="0" w:color="auto"/>
              <w:left w:val="single" w:sz="4" w:space="0" w:color="auto"/>
              <w:bottom w:val="single" w:sz="6" w:space="0" w:color="000000"/>
              <w:right w:val="single" w:sz="6" w:space="0" w:color="000000"/>
            </w:tcBorders>
            <w:shd w:val="clear" w:color="auto" w:fill="auto"/>
          </w:tcPr>
          <w:p w14:paraId="39755916"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r w:rsidRPr="00F05CCB">
              <w:rPr>
                <w:rFonts w:ascii="Times New Roman" w:eastAsia="Times New Roman" w:hAnsi="Times New Roman" w:cs="Times New Roman"/>
                <w:i/>
                <w:iCs/>
                <w:sz w:val="24"/>
                <w:szCs w:val="24"/>
                <w:lang w:val="ru-RU" w:eastAsia="ru-RU"/>
              </w:rPr>
              <w:t>Трудовий архів</w:t>
            </w:r>
            <w:r w:rsidRPr="00F05CCB">
              <w:rPr>
                <w:rFonts w:ascii="Times New Roman" w:eastAsia="Times New Roman" w:hAnsi="Times New Roman" w:cs="Times New Roman"/>
                <w:i/>
                <w:iCs/>
                <w:sz w:val="24"/>
                <w:szCs w:val="24"/>
                <w:lang w:eastAsia="ru-RU"/>
              </w:rPr>
              <w:t>» Тетіївської міської ради</w:t>
            </w:r>
          </w:p>
          <w:p w14:paraId="65E785C5" w14:textId="77777777" w:rsidR="00F05CCB" w:rsidRPr="00F05CCB" w:rsidRDefault="00F05CCB" w:rsidP="00F05CCB">
            <w:pPr>
              <w:spacing w:after="0" w:line="240" w:lineRule="auto"/>
              <w:rPr>
                <w:rFonts w:ascii="Times New Roman" w:eastAsia="Times New Roman" w:hAnsi="Times New Roman" w:cs="Times New Roman"/>
                <w:i/>
                <w:iCs/>
                <w:sz w:val="24"/>
                <w:szCs w:val="24"/>
                <w:lang w:eastAsia="ru-RU"/>
              </w:rPr>
            </w:pPr>
          </w:p>
        </w:tc>
      </w:tr>
      <w:tr w:rsidR="00F05CCB" w:rsidRPr="00F05CCB" w14:paraId="634C67D7" w14:textId="77777777" w:rsidTr="00246EB9">
        <w:trPr>
          <w:trHeight w:val="570"/>
        </w:trPr>
        <w:tc>
          <w:tcPr>
            <w:tcW w:w="465" w:type="dxa"/>
            <w:tcBorders>
              <w:top w:val="single" w:sz="4" w:space="0" w:color="auto"/>
              <w:left w:val="single" w:sz="6" w:space="0" w:color="000000"/>
              <w:bottom w:val="single" w:sz="6" w:space="0" w:color="000000"/>
              <w:right w:val="single" w:sz="4" w:space="0" w:color="auto"/>
            </w:tcBorders>
            <w:shd w:val="clear" w:color="auto" w:fill="auto"/>
          </w:tcPr>
          <w:p w14:paraId="7056A325"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7</w:t>
            </w:r>
          </w:p>
        </w:tc>
        <w:tc>
          <w:tcPr>
            <w:tcW w:w="7200" w:type="dxa"/>
            <w:gridSpan w:val="2"/>
            <w:tcBorders>
              <w:top w:val="single" w:sz="4" w:space="0" w:color="auto"/>
              <w:left w:val="single" w:sz="4" w:space="0" w:color="auto"/>
              <w:bottom w:val="single" w:sz="6" w:space="0" w:color="000000"/>
              <w:right w:val="single" w:sz="4" w:space="0" w:color="auto"/>
            </w:tcBorders>
            <w:shd w:val="clear" w:color="auto" w:fill="auto"/>
          </w:tcPr>
          <w:p w14:paraId="46BDC770" w14:textId="77777777" w:rsidR="00F05CCB" w:rsidRPr="00F05CCB" w:rsidRDefault="00F05CCB" w:rsidP="00F05CCB">
            <w:pPr>
              <w:spacing w:after="0" w:line="240" w:lineRule="auto"/>
              <w:jc w:val="both"/>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b/>
                <w:sz w:val="24"/>
                <w:szCs w:val="24"/>
                <w:lang w:eastAsia="ru-RU"/>
              </w:rPr>
              <w:t>Надання</w:t>
            </w:r>
            <w:r w:rsidRPr="00F05CCB">
              <w:rPr>
                <w:rFonts w:ascii="Times New Roman" w:eastAsia="Times New Roman" w:hAnsi="Times New Roman" w:cs="Times New Roman"/>
                <w:b/>
                <w:iCs/>
                <w:sz w:val="24"/>
                <w:szCs w:val="24"/>
                <w:lang w:eastAsia="ru-RU"/>
              </w:rPr>
              <w:t xml:space="preserve"> архівних довідок, копій, витягів</w:t>
            </w:r>
            <w:r w:rsidRPr="00F05CCB">
              <w:rPr>
                <w:rFonts w:ascii="Times New Roman" w:eastAsia="Times New Roman" w:hAnsi="Times New Roman" w:cs="Times New Roman"/>
                <w:iCs/>
                <w:sz w:val="24"/>
                <w:szCs w:val="24"/>
                <w:lang w:eastAsia="ru-RU"/>
              </w:rPr>
              <w:t xml:space="preserve"> (соціально – правого, тематичного, персонального характеру) на запити фізичних і юридичних осіб (в тому числі іноземців); організація користування документами у службових, соціально-правових, наукових та інших цілях із забезпеченням збереження конфіденційності персональних даних, що обробляються в інформаційних системах Трудового архіву.</w:t>
            </w:r>
            <w:r w:rsidRPr="00F05CCB">
              <w:rPr>
                <w:rFonts w:ascii="Times New Roman" w:eastAsia="Times New Roman" w:hAnsi="Times New Roman" w:cs="Times New Roman"/>
                <w:sz w:val="24"/>
                <w:szCs w:val="24"/>
                <w:lang w:eastAsia="ru-RU"/>
              </w:rPr>
              <w:t xml:space="preserve"> </w:t>
            </w:r>
          </w:p>
        </w:tc>
        <w:tc>
          <w:tcPr>
            <w:tcW w:w="2523" w:type="dxa"/>
            <w:tcBorders>
              <w:top w:val="single" w:sz="4" w:space="0" w:color="auto"/>
              <w:left w:val="single" w:sz="4" w:space="0" w:color="auto"/>
              <w:bottom w:val="single" w:sz="6" w:space="0" w:color="000000"/>
              <w:right w:val="single" w:sz="6" w:space="0" w:color="000000"/>
            </w:tcBorders>
            <w:shd w:val="clear" w:color="auto" w:fill="auto"/>
          </w:tcPr>
          <w:p w14:paraId="7998FD68"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r w:rsidRPr="00F05CCB">
              <w:rPr>
                <w:rFonts w:ascii="Times New Roman" w:eastAsia="Times New Roman" w:hAnsi="Times New Roman" w:cs="Times New Roman"/>
                <w:i/>
                <w:iCs/>
                <w:sz w:val="24"/>
                <w:szCs w:val="24"/>
                <w:lang w:val="ru-RU" w:eastAsia="ru-RU"/>
              </w:rPr>
              <w:t>Трудовий архів</w:t>
            </w:r>
            <w:r w:rsidRPr="00F05CCB">
              <w:rPr>
                <w:rFonts w:ascii="Times New Roman" w:eastAsia="Times New Roman" w:hAnsi="Times New Roman" w:cs="Times New Roman"/>
                <w:i/>
                <w:iCs/>
                <w:sz w:val="24"/>
                <w:szCs w:val="24"/>
                <w:lang w:eastAsia="ru-RU"/>
              </w:rPr>
              <w:t>» Тетіївської міської ради</w:t>
            </w:r>
          </w:p>
          <w:p w14:paraId="7D3E8A4B" w14:textId="77777777" w:rsidR="00F05CCB" w:rsidRPr="00F05CCB" w:rsidRDefault="00F05CCB" w:rsidP="00F05CCB">
            <w:pPr>
              <w:spacing w:after="0" w:line="240" w:lineRule="auto"/>
              <w:rPr>
                <w:rFonts w:ascii="Times New Roman" w:eastAsia="Times New Roman" w:hAnsi="Times New Roman" w:cs="Times New Roman"/>
                <w:i/>
                <w:iCs/>
                <w:sz w:val="24"/>
                <w:szCs w:val="24"/>
                <w:lang w:eastAsia="ru-RU"/>
              </w:rPr>
            </w:pPr>
          </w:p>
        </w:tc>
      </w:tr>
      <w:tr w:rsidR="00F05CCB" w:rsidRPr="00F05CCB" w14:paraId="480F1EAE" w14:textId="77777777" w:rsidTr="00246EB9">
        <w:tc>
          <w:tcPr>
            <w:tcW w:w="465" w:type="dxa"/>
            <w:tcBorders>
              <w:top w:val="single" w:sz="6" w:space="0" w:color="000000"/>
              <w:left w:val="single" w:sz="6" w:space="0" w:color="000000"/>
              <w:bottom w:val="single" w:sz="4" w:space="0" w:color="auto"/>
              <w:right w:val="single" w:sz="4" w:space="0" w:color="auto"/>
            </w:tcBorders>
            <w:shd w:val="clear" w:color="auto" w:fill="auto"/>
          </w:tcPr>
          <w:p w14:paraId="0538820B"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8</w:t>
            </w:r>
          </w:p>
        </w:tc>
        <w:tc>
          <w:tcPr>
            <w:tcW w:w="7200" w:type="dxa"/>
            <w:gridSpan w:val="2"/>
            <w:tcBorders>
              <w:top w:val="single" w:sz="6" w:space="0" w:color="000000"/>
              <w:left w:val="single" w:sz="4" w:space="0" w:color="auto"/>
              <w:bottom w:val="single" w:sz="4" w:space="0" w:color="auto"/>
              <w:right w:val="single" w:sz="4" w:space="0" w:color="auto"/>
            </w:tcBorders>
            <w:shd w:val="clear" w:color="auto" w:fill="auto"/>
          </w:tcPr>
          <w:p w14:paraId="63E198CA" w14:textId="77777777" w:rsidR="00F05CCB" w:rsidRPr="00F05CCB" w:rsidRDefault="00F05CCB" w:rsidP="00F05CCB">
            <w:pPr>
              <w:spacing w:after="0" w:line="240" w:lineRule="auto"/>
              <w:jc w:val="both"/>
              <w:rPr>
                <w:rFonts w:ascii="Times New Roman" w:eastAsia="Times New Roman" w:hAnsi="Times New Roman" w:cs="Times New Roman"/>
                <w:sz w:val="24"/>
                <w:szCs w:val="24"/>
                <w:lang w:eastAsia="ru-RU"/>
              </w:rPr>
            </w:pPr>
            <w:r w:rsidRPr="00F05CCB">
              <w:rPr>
                <w:rFonts w:ascii="Times New Roman" w:eastAsia="Times New Roman" w:hAnsi="Times New Roman" w:cs="Times New Roman"/>
                <w:b/>
                <w:sz w:val="24"/>
                <w:szCs w:val="24"/>
                <w:lang w:eastAsia="ru-RU"/>
              </w:rPr>
              <w:t>Науково-технічне опрацювання документів,</w:t>
            </w:r>
            <w:r w:rsidRPr="00F05CCB">
              <w:rPr>
                <w:rFonts w:ascii="Times New Roman" w:eastAsia="Times New Roman" w:hAnsi="Times New Roman" w:cs="Times New Roman"/>
                <w:sz w:val="24"/>
                <w:szCs w:val="24"/>
                <w:lang w:eastAsia="ru-RU"/>
              </w:rPr>
              <w:t xml:space="preserve"> що підлягають подальшому зберіганню або на підставі договору дарування чи договору по депонованому зберіганню згідно з правилами Державної архівної служби України.</w:t>
            </w:r>
          </w:p>
          <w:p w14:paraId="60AF7172" w14:textId="77777777" w:rsidR="00F05CCB" w:rsidRPr="00F05CCB" w:rsidRDefault="00F05CCB" w:rsidP="00F05CCB">
            <w:pPr>
              <w:spacing w:after="0" w:line="240" w:lineRule="auto"/>
              <w:jc w:val="both"/>
              <w:rPr>
                <w:rFonts w:ascii="Times New Roman" w:eastAsia="Times New Roman" w:hAnsi="Times New Roman" w:cs="Times New Roman"/>
                <w:sz w:val="24"/>
                <w:szCs w:val="24"/>
                <w:lang w:eastAsia="ru-RU"/>
              </w:rPr>
            </w:pPr>
          </w:p>
        </w:tc>
        <w:tc>
          <w:tcPr>
            <w:tcW w:w="2523" w:type="dxa"/>
            <w:tcBorders>
              <w:top w:val="single" w:sz="6" w:space="0" w:color="000000"/>
              <w:left w:val="single" w:sz="4" w:space="0" w:color="auto"/>
              <w:bottom w:val="single" w:sz="4" w:space="0" w:color="auto"/>
              <w:right w:val="single" w:sz="6" w:space="0" w:color="000000"/>
            </w:tcBorders>
            <w:shd w:val="clear" w:color="auto" w:fill="auto"/>
          </w:tcPr>
          <w:p w14:paraId="45A00A1D"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r w:rsidRPr="00F05CCB">
              <w:rPr>
                <w:rFonts w:ascii="Times New Roman" w:eastAsia="Times New Roman" w:hAnsi="Times New Roman" w:cs="Times New Roman"/>
                <w:i/>
                <w:iCs/>
                <w:sz w:val="24"/>
                <w:szCs w:val="24"/>
                <w:lang w:val="ru-RU" w:eastAsia="ru-RU"/>
              </w:rPr>
              <w:t>Трудовий архів</w:t>
            </w:r>
            <w:r w:rsidRPr="00F05CCB">
              <w:rPr>
                <w:rFonts w:ascii="Times New Roman" w:eastAsia="Times New Roman" w:hAnsi="Times New Roman" w:cs="Times New Roman"/>
                <w:i/>
                <w:iCs/>
                <w:sz w:val="24"/>
                <w:szCs w:val="24"/>
                <w:lang w:eastAsia="ru-RU"/>
              </w:rPr>
              <w:t>» Тетіївської міської ради</w:t>
            </w:r>
          </w:p>
          <w:p w14:paraId="27B0E35D" w14:textId="77777777" w:rsidR="00F05CCB" w:rsidRPr="00F05CCB" w:rsidRDefault="00F05CCB" w:rsidP="00F05CCB">
            <w:pPr>
              <w:spacing w:after="0" w:line="240" w:lineRule="auto"/>
              <w:rPr>
                <w:rFonts w:ascii="Times New Roman" w:eastAsia="Times New Roman" w:hAnsi="Times New Roman" w:cs="Times New Roman"/>
                <w:i/>
                <w:iCs/>
                <w:sz w:val="24"/>
                <w:szCs w:val="24"/>
                <w:lang w:eastAsia="ru-RU"/>
              </w:rPr>
            </w:pPr>
          </w:p>
        </w:tc>
      </w:tr>
      <w:tr w:rsidR="00F05CCB" w:rsidRPr="00F05CCB" w14:paraId="36BBE483" w14:textId="77777777" w:rsidTr="00246EB9">
        <w:tc>
          <w:tcPr>
            <w:tcW w:w="465" w:type="dxa"/>
            <w:tcBorders>
              <w:top w:val="single" w:sz="6" w:space="0" w:color="000000"/>
              <w:left w:val="single" w:sz="6" w:space="0" w:color="000000"/>
              <w:bottom w:val="single" w:sz="4" w:space="0" w:color="auto"/>
              <w:right w:val="single" w:sz="4" w:space="0" w:color="auto"/>
            </w:tcBorders>
            <w:shd w:val="clear" w:color="auto" w:fill="auto"/>
          </w:tcPr>
          <w:p w14:paraId="0718E663"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lastRenderedPageBreak/>
              <w:t>9</w:t>
            </w:r>
          </w:p>
        </w:tc>
        <w:tc>
          <w:tcPr>
            <w:tcW w:w="7200" w:type="dxa"/>
            <w:gridSpan w:val="2"/>
            <w:tcBorders>
              <w:top w:val="single" w:sz="6" w:space="0" w:color="000000"/>
              <w:left w:val="single" w:sz="4" w:space="0" w:color="auto"/>
              <w:bottom w:val="single" w:sz="4" w:space="0" w:color="auto"/>
              <w:right w:val="single" w:sz="4" w:space="0" w:color="auto"/>
            </w:tcBorders>
            <w:shd w:val="clear" w:color="auto" w:fill="auto"/>
          </w:tcPr>
          <w:p w14:paraId="614B0A07" w14:textId="77777777" w:rsidR="00F05CCB" w:rsidRPr="00F05CCB" w:rsidRDefault="00F05CCB" w:rsidP="00F05CCB">
            <w:pPr>
              <w:spacing w:after="0" w:line="240" w:lineRule="auto"/>
              <w:jc w:val="both"/>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b/>
                <w:iCs/>
                <w:sz w:val="24"/>
                <w:szCs w:val="24"/>
                <w:lang w:val="ru-RU" w:eastAsia="ru-RU"/>
              </w:rPr>
              <w:t>Впровадження та використання архівних технологій</w:t>
            </w:r>
            <w:r w:rsidRPr="00F05CCB">
              <w:rPr>
                <w:rFonts w:ascii="Times New Roman" w:eastAsia="Times New Roman" w:hAnsi="Times New Roman" w:cs="Times New Roman"/>
                <w:iCs/>
                <w:sz w:val="24"/>
                <w:szCs w:val="24"/>
                <w:lang w:val="ru-RU" w:eastAsia="ru-RU"/>
              </w:rPr>
              <w:t>, вдосконалення та поповнення баз даних,</w:t>
            </w:r>
            <w:r w:rsidRPr="00F05CCB">
              <w:rPr>
                <w:rFonts w:ascii="Times New Roman" w:eastAsia="Times New Roman" w:hAnsi="Times New Roman" w:cs="Times New Roman"/>
                <w:iCs/>
                <w:sz w:val="24"/>
                <w:szCs w:val="24"/>
                <w:lang w:eastAsia="ru-RU"/>
              </w:rPr>
              <w:t xml:space="preserve"> </w:t>
            </w:r>
            <w:r w:rsidRPr="00F05CCB">
              <w:rPr>
                <w:rFonts w:ascii="Times New Roman" w:eastAsia="Times New Roman" w:hAnsi="Times New Roman" w:cs="Times New Roman"/>
                <w:iCs/>
                <w:sz w:val="24"/>
                <w:szCs w:val="24"/>
                <w:lang w:val="ru-RU" w:eastAsia="ru-RU"/>
              </w:rPr>
              <w:t xml:space="preserve">довідкового </w:t>
            </w:r>
            <w:r w:rsidRPr="00F05CCB">
              <w:rPr>
                <w:rFonts w:ascii="Times New Roman" w:eastAsia="Times New Roman" w:hAnsi="Times New Roman" w:cs="Times New Roman"/>
                <w:iCs/>
                <w:sz w:val="24"/>
                <w:szCs w:val="24"/>
                <w:lang w:eastAsia="ru-RU"/>
              </w:rPr>
              <w:t xml:space="preserve"> </w:t>
            </w:r>
            <w:r w:rsidRPr="00F05CCB">
              <w:rPr>
                <w:rFonts w:ascii="Times New Roman" w:eastAsia="Times New Roman" w:hAnsi="Times New Roman" w:cs="Times New Roman"/>
                <w:iCs/>
                <w:sz w:val="24"/>
                <w:szCs w:val="24"/>
                <w:lang w:val="ru-RU" w:eastAsia="ru-RU"/>
              </w:rPr>
              <w:t>аппарату</w:t>
            </w:r>
          </w:p>
          <w:p w14:paraId="16CC92E0" w14:textId="77777777" w:rsidR="00F05CCB" w:rsidRPr="00F05CCB" w:rsidRDefault="00F05CCB" w:rsidP="00F05CCB">
            <w:pPr>
              <w:spacing w:after="0" w:line="240" w:lineRule="auto"/>
              <w:jc w:val="both"/>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iCs/>
                <w:sz w:val="24"/>
                <w:szCs w:val="24"/>
                <w:lang w:val="ru-RU" w:eastAsia="ru-RU"/>
              </w:rPr>
              <w:t>до документів</w:t>
            </w:r>
            <w:r w:rsidRPr="00F05CCB">
              <w:rPr>
                <w:rFonts w:ascii="Times New Roman" w:eastAsia="Times New Roman" w:hAnsi="Times New Roman" w:cs="Times New Roman"/>
                <w:iCs/>
                <w:sz w:val="24"/>
                <w:szCs w:val="24"/>
                <w:lang w:eastAsia="ru-RU"/>
              </w:rPr>
              <w:t>, створення каталогів</w:t>
            </w:r>
            <w:r w:rsidRPr="00F05CCB">
              <w:rPr>
                <w:rFonts w:ascii="Times New Roman" w:eastAsia="Times New Roman" w:hAnsi="Times New Roman" w:cs="Times New Roman"/>
                <w:iCs/>
                <w:sz w:val="24"/>
                <w:szCs w:val="24"/>
                <w:lang w:val="ru-RU" w:eastAsia="ru-RU"/>
              </w:rPr>
              <w:t>,</w:t>
            </w:r>
            <w:r w:rsidRPr="00F05CCB">
              <w:rPr>
                <w:rFonts w:ascii="Times New Roman" w:eastAsia="Times New Roman" w:hAnsi="Times New Roman" w:cs="Times New Roman"/>
                <w:sz w:val="24"/>
                <w:szCs w:val="24"/>
                <w:lang w:val="ru-RU" w:eastAsia="ru-RU"/>
              </w:rPr>
              <w:t xml:space="preserve"> що зберігаються в Трудовому архів</w:t>
            </w:r>
            <w:r w:rsidRPr="00F05CCB">
              <w:rPr>
                <w:rFonts w:ascii="Times New Roman" w:eastAsia="Times New Roman" w:hAnsi="Times New Roman" w:cs="Times New Roman"/>
                <w:sz w:val="24"/>
                <w:szCs w:val="24"/>
                <w:lang w:eastAsia="ru-RU"/>
              </w:rPr>
              <w:t>і</w:t>
            </w:r>
            <w:r w:rsidRPr="00F05CCB">
              <w:rPr>
                <w:rFonts w:ascii="Times New Roman" w:eastAsia="Times New Roman" w:hAnsi="Times New Roman" w:cs="Times New Roman"/>
                <w:iCs/>
                <w:sz w:val="24"/>
                <w:szCs w:val="24"/>
                <w:lang w:val="ru-RU" w:eastAsia="ru-RU"/>
              </w:rPr>
              <w:t>.</w:t>
            </w:r>
          </w:p>
        </w:tc>
        <w:tc>
          <w:tcPr>
            <w:tcW w:w="2523" w:type="dxa"/>
            <w:tcBorders>
              <w:top w:val="single" w:sz="6" w:space="0" w:color="000000"/>
              <w:left w:val="single" w:sz="4" w:space="0" w:color="auto"/>
              <w:bottom w:val="single" w:sz="4" w:space="0" w:color="auto"/>
              <w:right w:val="single" w:sz="6" w:space="0" w:color="000000"/>
            </w:tcBorders>
            <w:shd w:val="clear" w:color="auto" w:fill="auto"/>
          </w:tcPr>
          <w:p w14:paraId="412B572B"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r w:rsidRPr="00F05CCB">
              <w:rPr>
                <w:rFonts w:ascii="Times New Roman" w:eastAsia="Times New Roman" w:hAnsi="Times New Roman" w:cs="Times New Roman"/>
                <w:i/>
                <w:iCs/>
                <w:sz w:val="24"/>
                <w:szCs w:val="24"/>
                <w:lang w:val="ru-RU" w:eastAsia="ru-RU"/>
              </w:rPr>
              <w:t>Трудовий архів</w:t>
            </w:r>
            <w:r w:rsidRPr="00F05CCB">
              <w:rPr>
                <w:rFonts w:ascii="Times New Roman" w:eastAsia="Times New Roman" w:hAnsi="Times New Roman" w:cs="Times New Roman"/>
                <w:i/>
                <w:iCs/>
                <w:sz w:val="24"/>
                <w:szCs w:val="24"/>
                <w:lang w:eastAsia="ru-RU"/>
              </w:rPr>
              <w:t>» Тетіївської міської ради</w:t>
            </w:r>
          </w:p>
        </w:tc>
      </w:tr>
      <w:tr w:rsidR="00F05CCB" w:rsidRPr="00F05CCB" w14:paraId="56DF0F70" w14:textId="77777777" w:rsidTr="00246EB9">
        <w:tc>
          <w:tcPr>
            <w:tcW w:w="465" w:type="dxa"/>
            <w:tcBorders>
              <w:top w:val="single" w:sz="6" w:space="0" w:color="000000"/>
              <w:left w:val="single" w:sz="6" w:space="0" w:color="000000"/>
              <w:bottom w:val="single" w:sz="4" w:space="0" w:color="auto"/>
              <w:right w:val="single" w:sz="4" w:space="0" w:color="auto"/>
            </w:tcBorders>
            <w:shd w:val="clear" w:color="auto" w:fill="auto"/>
          </w:tcPr>
          <w:p w14:paraId="613A51E6"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10</w:t>
            </w:r>
          </w:p>
        </w:tc>
        <w:tc>
          <w:tcPr>
            <w:tcW w:w="7200" w:type="dxa"/>
            <w:gridSpan w:val="2"/>
            <w:tcBorders>
              <w:top w:val="single" w:sz="6" w:space="0" w:color="000000"/>
              <w:left w:val="single" w:sz="4" w:space="0" w:color="auto"/>
              <w:bottom w:val="single" w:sz="4" w:space="0" w:color="auto"/>
              <w:right w:val="single" w:sz="4" w:space="0" w:color="auto"/>
            </w:tcBorders>
            <w:shd w:val="clear" w:color="auto" w:fill="auto"/>
          </w:tcPr>
          <w:p w14:paraId="1564DC5E" w14:textId="77777777" w:rsidR="00F05CCB" w:rsidRPr="00F05CCB" w:rsidRDefault="00F05CCB" w:rsidP="00F05CCB">
            <w:pPr>
              <w:spacing w:after="0" w:line="240" w:lineRule="auto"/>
              <w:jc w:val="both"/>
              <w:rPr>
                <w:rFonts w:ascii="Times New Roman" w:eastAsia="Times New Roman" w:hAnsi="Times New Roman" w:cs="Times New Roman"/>
                <w:sz w:val="24"/>
                <w:szCs w:val="24"/>
                <w:lang w:eastAsia="ru-RU"/>
              </w:rPr>
            </w:pPr>
            <w:r w:rsidRPr="00F05CCB">
              <w:rPr>
                <w:rFonts w:ascii="Times New Roman" w:eastAsia="Times New Roman" w:hAnsi="Times New Roman" w:cs="Times New Roman"/>
                <w:b/>
                <w:sz w:val="24"/>
                <w:szCs w:val="24"/>
                <w:lang w:eastAsia="ru-RU"/>
              </w:rPr>
              <w:t>Ін</w:t>
            </w:r>
            <w:r w:rsidRPr="00F05CCB">
              <w:rPr>
                <w:rFonts w:ascii="Times New Roman" w:eastAsia="Times New Roman" w:hAnsi="Times New Roman" w:cs="Times New Roman"/>
                <w:b/>
                <w:iCs/>
                <w:sz w:val="24"/>
                <w:szCs w:val="24"/>
                <w:lang w:eastAsia="ru-RU"/>
              </w:rPr>
              <w:t>формування</w:t>
            </w:r>
            <w:r w:rsidRPr="00F05CCB">
              <w:rPr>
                <w:rFonts w:ascii="Times New Roman" w:eastAsia="Times New Roman" w:hAnsi="Times New Roman" w:cs="Times New Roman"/>
                <w:iCs/>
                <w:sz w:val="24"/>
                <w:szCs w:val="24"/>
                <w:lang w:eastAsia="ru-RU"/>
              </w:rPr>
              <w:t xml:space="preserve"> органів державної влади та місцевого самоврядування, юридичних та фізичних осіб (в тому числі іноземців) про склад і зміст документів</w:t>
            </w:r>
            <w:r w:rsidRPr="00F05CCB">
              <w:rPr>
                <w:rFonts w:ascii="Times New Roman" w:eastAsia="Times New Roman" w:hAnsi="Times New Roman" w:cs="Times New Roman"/>
                <w:sz w:val="24"/>
                <w:szCs w:val="24"/>
                <w:lang w:eastAsia="ru-RU"/>
              </w:rPr>
              <w:t xml:space="preserve"> Трудового архіву </w:t>
            </w:r>
            <w:r w:rsidRPr="00F05CCB">
              <w:rPr>
                <w:rFonts w:ascii="Times New Roman" w:eastAsia="Times New Roman" w:hAnsi="Times New Roman" w:cs="Times New Roman"/>
                <w:iCs/>
                <w:sz w:val="24"/>
                <w:szCs w:val="24"/>
                <w:lang w:eastAsia="ru-RU"/>
              </w:rPr>
              <w:t>із забезпеченням збереження конфіденційності персональних даних, що обробляються в інформаційних системах Трудового архіву.</w:t>
            </w:r>
          </w:p>
        </w:tc>
        <w:tc>
          <w:tcPr>
            <w:tcW w:w="2523" w:type="dxa"/>
            <w:tcBorders>
              <w:top w:val="single" w:sz="6" w:space="0" w:color="000000"/>
              <w:left w:val="single" w:sz="4" w:space="0" w:color="auto"/>
              <w:bottom w:val="single" w:sz="4" w:space="0" w:color="auto"/>
              <w:right w:val="single" w:sz="6" w:space="0" w:color="000000"/>
            </w:tcBorders>
            <w:shd w:val="clear" w:color="auto" w:fill="auto"/>
          </w:tcPr>
          <w:p w14:paraId="5966C6A2"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r w:rsidRPr="00F05CCB">
              <w:rPr>
                <w:rFonts w:ascii="Times New Roman" w:eastAsia="Times New Roman" w:hAnsi="Times New Roman" w:cs="Times New Roman"/>
                <w:i/>
                <w:iCs/>
                <w:sz w:val="24"/>
                <w:szCs w:val="24"/>
                <w:lang w:val="ru-RU" w:eastAsia="ru-RU"/>
              </w:rPr>
              <w:t>Трудовий архів</w:t>
            </w:r>
            <w:r w:rsidRPr="00F05CCB">
              <w:rPr>
                <w:rFonts w:ascii="Times New Roman" w:eastAsia="Times New Roman" w:hAnsi="Times New Roman" w:cs="Times New Roman"/>
                <w:i/>
                <w:iCs/>
                <w:sz w:val="24"/>
                <w:szCs w:val="24"/>
                <w:lang w:eastAsia="ru-RU"/>
              </w:rPr>
              <w:t>» Тетіївської міської ради</w:t>
            </w:r>
          </w:p>
        </w:tc>
      </w:tr>
      <w:tr w:rsidR="00F05CCB" w:rsidRPr="00F05CCB" w14:paraId="5440EE0A" w14:textId="77777777" w:rsidTr="00246EB9">
        <w:tc>
          <w:tcPr>
            <w:tcW w:w="465" w:type="dxa"/>
            <w:tcBorders>
              <w:top w:val="single" w:sz="6" w:space="0" w:color="000000"/>
              <w:left w:val="single" w:sz="6" w:space="0" w:color="000000"/>
              <w:bottom w:val="single" w:sz="4" w:space="0" w:color="auto"/>
              <w:right w:val="single" w:sz="4" w:space="0" w:color="auto"/>
            </w:tcBorders>
            <w:shd w:val="clear" w:color="auto" w:fill="auto"/>
          </w:tcPr>
          <w:p w14:paraId="46602CAE"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11</w:t>
            </w:r>
          </w:p>
        </w:tc>
        <w:tc>
          <w:tcPr>
            <w:tcW w:w="7200" w:type="dxa"/>
            <w:gridSpan w:val="2"/>
            <w:tcBorders>
              <w:top w:val="single" w:sz="6" w:space="0" w:color="000000"/>
              <w:left w:val="single" w:sz="4" w:space="0" w:color="auto"/>
              <w:bottom w:val="single" w:sz="4" w:space="0" w:color="auto"/>
              <w:right w:val="single" w:sz="4" w:space="0" w:color="auto"/>
            </w:tcBorders>
            <w:shd w:val="clear" w:color="auto" w:fill="auto"/>
          </w:tcPr>
          <w:p w14:paraId="729EE5C0" w14:textId="77777777" w:rsidR="00F05CCB" w:rsidRPr="00F05CCB" w:rsidRDefault="00F05CCB" w:rsidP="00F05CCB">
            <w:pPr>
              <w:spacing w:after="0" w:line="240" w:lineRule="auto"/>
              <w:jc w:val="both"/>
              <w:rPr>
                <w:rFonts w:ascii="Times New Roman" w:eastAsia="Times New Roman" w:hAnsi="Times New Roman" w:cs="Times New Roman"/>
                <w:iCs/>
                <w:sz w:val="24"/>
                <w:szCs w:val="24"/>
                <w:lang w:val="ru-RU" w:eastAsia="ru-RU"/>
              </w:rPr>
            </w:pPr>
            <w:r w:rsidRPr="00F05CCB">
              <w:rPr>
                <w:rFonts w:ascii="Times New Roman" w:eastAsia="Times New Roman" w:hAnsi="Times New Roman" w:cs="Times New Roman"/>
                <w:b/>
                <w:sz w:val="24"/>
                <w:szCs w:val="24"/>
                <w:lang w:val="ru-RU" w:eastAsia="ru-RU"/>
              </w:rPr>
              <w:t>Методична</w:t>
            </w:r>
            <w:r w:rsidRPr="00F05CCB">
              <w:rPr>
                <w:rFonts w:ascii="Times New Roman" w:eastAsia="Times New Roman" w:hAnsi="Times New Roman" w:cs="Times New Roman"/>
                <w:b/>
                <w:sz w:val="24"/>
                <w:szCs w:val="24"/>
                <w:lang w:eastAsia="ru-RU"/>
              </w:rPr>
              <w:t xml:space="preserve"> та практична </w:t>
            </w:r>
            <w:r w:rsidRPr="00F05CCB">
              <w:rPr>
                <w:rFonts w:ascii="Times New Roman" w:eastAsia="Times New Roman" w:hAnsi="Times New Roman" w:cs="Times New Roman"/>
                <w:b/>
                <w:sz w:val="24"/>
                <w:szCs w:val="24"/>
                <w:lang w:val="ru-RU" w:eastAsia="ru-RU"/>
              </w:rPr>
              <w:t>допомога</w:t>
            </w:r>
            <w:r w:rsidRPr="00F05CCB">
              <w:rPr>
                <w:rFonts w:ascii="Times New Roman" w:eastAsia="Times New Roman" w:hAnsi="Times New Roman" w:cs="Times New Roman"/>
                <w:sz w:val="24"/>
                <w:szCs w:val="24"/>
                <w:lang w:val="ru-RU" w:eastAsia="ru-RU"/>
              </w:rPr>
              <w:t xml:space="preserve"> </w:t>
            </w:r>
            <w:r w:rsidRPr="00F05CCB">
              <w:rPr>
                <w:rFonts w:ascii="Times New Roman" w:eastAsia="Times New Roman" w:hAnsi="Times New Roman" w:cs="Times New Roman"/>
                <w:sz w:val="24"/>
                <w:szCs w:val="24"/>
                <w:lang w:eastAsia="ru-RU"/>
              </w:rPr>
              <w:t>юридичним особам незалежно від форм власності щодо</w:t>
            </w:r>
            <w:r w:rsidRPr="00F05CCB">
              <w:rPr>
                <w:rFonts w:ascii="Times New Roman" w:eastAsia="Times New Roman" w:hAnsi="Times New Roman" w:cs="Times New Roman"/>
                <w:b/>
                <w:iCs/>
                <w:sz w:val="24"/>
                <w:szCs w:val="24"/>
                <w:lang w:val="ru-RU" w:eastAsia="ru-RU"/>
              </w:rPr>
              <w:t xml:space="preserve"> </w:t>
            </w:r>
            <w:r w:rsidRPr="00F05CCB">
              <w:rPr>
                <w:rFonts w:ascii="Times New Roman" w:eastAsia="Times New Roman" w:hAnsi="Times New Roman" w:cs="Times New Roman"/>
                <w:iCs/>
                <w:sz w:val="24"/>
                <w:szCs w:val="24"/>
                <w:lang w:val="ru-RU" w:eastAsia="ru-RU"/>
              </w:rPr>
              <w:t>збереження та впорядкування документів</w:t>
            </w:r>
            <w:r w:rsidRPr="00F05CCB">
              <w:rPr>
                <w:rFonts w:ascii="Times New Roman" w:eastAsia="Times New Roman" w:hAnsi="Times New Roman" w:cs="Times New Roman"/>
                <w:iCs/>
                <w:sz w:val="24"/>
                <w:szCs w:val="24"/>
                <w:lang w:eastAsia="ru-RU"/>
              </w:rPr>
              <w:t>: тривалого терміну зберігання, з кадрових питань (</w:t>
            </w:r>
            <w:r w:rsidRPr="00F05CCB">
              <w:rPr>
                <w:rFonts w:ascii="Times New Roman" w:eastAsia="Times New Roman" w:hAnsi="Times New Roman" w:cs="Times New Roman"/>
                <w:iCs/>
                <w:sz w:val="24"/>
                <w:szCs w:val="24"/>
                <w:lang w:val="ru-RU" w:eastAsia="ru-RU"/>
              </w:rPr>
              <w:t>особового складу</w:t>
            </w:r>
            <w:r w:rsidRPr="00F05CCB">
              <w:rPr>
                <w:rFonts w:ascii="Times New Roman" w:eastAsia="Times New Roman" w:hAnsi="Times New Roman" w:cs="Times New Roman"/>
                <w:iCs/>
                <w:sz w:val="24"/>
                <w:szCs w:val="24"/>
                <w:lang w:eastAsia="ru-RU"/>
              </w:rPr>
              <w:t>), тимчасового терміну зберігання</w:t>
            </w:r>
            <w:r w:rsidRPr="00F05CCB">
              <w:rPr>
                <w:rFonts w:ascii="Times New Roman" w:eastAsia="Times New Roman" w:hAnsi="Times New Roman" w:cs="Times New Roman"/>
                <w:iCs/>
                <w:sz w:val="24"/>
                <w:szCs w:val="24"/>
                <w:lang w:val="ru-RU" w:eastAsia="ru-RU"/>
              </w:rPr>
              <w:t>.</w:t>
            </w:r>
          </w:p>
        </w:tc>
        <w:tc>
          <w:tcPr>
            <w:tcW w:w="2523" w:type="dxa"/>
            <w:tcBorders>
              <w:top w:val="single" w:sz="6" w:space="0" w:color="000000"/>
              <w:left w:val="single" w:sz="4" w:space="0" w:color="auto"/>
              <w:bottom w:val="single" w:sz="4" w:space="0" w:color="auto"/>
              <w:right w:val="single" w:sz="6" w:space="0" w:color="000000"/>
            </w:tcBorders>
            <w:shd w:val="clear" w:color="auto" w:fill="auto"/>
          </w:tcPr>
          <w:p w14:paraId="54E0EF15"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r w:rsidRPr="00F05CCB">
              <w:rPr>
                <w:rFonts w:ascii="Times New Roman" w:eastAsia="Times New Roman" w:hAnsi="Times New Roman" w:cs="Times New Roman"/>
                <w:i/>
                <w:iCs/>
                <w:sz w:val="24"/>
                <w:szCs w:val="24"/>
                <w:lang w:val="ru-RU" w:eastAsia="ru-RU"/>
              </w:rPr>
              <w:t>Трудовий архів</w:t>
            </w:r>
            <w:r w:rsidRPr="00F05CCB">
              <w:rPr>
                <w:rFonts w:ascii="Times New Roman" w:eastAsia="Times New Roman" w:hAnsi="Times New Roman" w:cs="Times New Roman"/>
                <w:i/>
                <w:iCs/>
                <w:sz w:val="24"/>
                <w:szCs w:val="24"/>
                <w:lang w:eastAsia="ru-RU"/>
              </w:rPr>
              <w:t>» Тетіївської міської ради</w:t>
            </w:r>
          </w:p>
        </w:tc>
      </w:tr>
      <w:tr w:rsidR="00F05CCB" w:rsidRPr="00F05CCB" w14:paraId="50240275" w14:textId="77777777" w:rsidTr="00246EB9">
        <w:trPr>
          <w:trHeight w:val="285"/>
        </w:trPr>
        <w:tc>
          <w:tcPr>
            <w:tcW w:w="465" w:type="dxa"/>
            <w:tcBorders>
              <w:top w:val="single" w:sz="4" w:space="0" w:color="auto"/>
              <w:left w:val="single" w:sz="6" w:space="0" w:color="000000"/>
              <w:bottom w:val="single" w:sz="4" w:space="0" w:color="auto"/>
              <w:right w:val="single" w:sz="4" w:space="0" w:color="auto"/>
            </w:tcBorders>
            <w:shd w:val="clear" w:color="auto" w:fill="auto"/>
          </w:tcPr>
          <w:p w14:paraId="59F8E7AC" w14:textId="77777777" w:rsidR="00F05CCB" w:rsidRPr="00F05CCB" w:rsidRDefault="00F05CCB" w:rsidP="00F05CCB">
            <w:pPr>
              <w:spacing w:after="0" w:line="240" w:lineRule="auto"/>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iCs/>
                <w:sz w:val="24"/>
                <w:szCs w:val="24"/>
                <w:lang w:val="ru-RU" w:eastAsia="ru-RU"/>
              </w:rPr>
              <w:t>1</w:t>
            </w:r>
            <w:r w:rsidRPr="00F05CCB">
              <w:rPr>
                <w:rFonts w:ascii="Times New Roman" w:eastAsia="Times New Roman" w:hAnsi="Times New Roman" w:cs="Times New Roman"/>
                <w:iCs/>
                <w:sz w:val="24"/>
                <w:szCs w:val="24"/>
                <w:lang w:eastAsia="ru-RU"/>
              </w:rPr>
              <w:t>2</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3CDC9CDB" w14:textId="77777777" w:rsidR="00F05CCB" w:rsidRPr="00F05CCB" w:rsidRDefault="00F05CCB" w:rsidP="00F05CCB">
            <w:pPr>
              <w:spacing w:after="0" w:line="240" w:lineRule="auto"/>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 xml:space="preserve">Вивчення, узагальнення та поширення досвіду </w:t>
            </w:r>
            <w:r w:rsidRPr="00F05CCB">
              <w:rPr>
                <w:rFonts w:ascii="Times New Roman" w:eastAsia="Times New Roman" w:hAnsi="Times New Roman" w:cs="Times New Roman"/>
                <w:iCs/>
                <w:sz w:val="24"/>
                <w:szCs w:val="24"/>
                <w:lang w:eastAsia="ru-RU"/>
              </w:rPr>
              <w:t>роботи в інших архівних установах, відділах, підрозділах.</w:t>
            </w:r>
          </w:p>
        </w:tc>
        <w:tc>
          <w:tcPr>
            <w:tcW w:w="2523" w:type="dxa"/>
            <w:tcBorders>
              <w:top w:val="single" w:sz="4" w:space="0" w:color="auto"/>
              <w:left w:val="single" w:sz="4" w:space="0" w:color="auto"/>
              <w:bottom w:val="single" w:sz="4" w:space="0" w:color="auto"/>
              <w:right w:val="single" w:sz="6" w:space="0" w:color="000000"/>
            </w:tcBorders>
            <w:shd w:val="clear" w:color="auto" w:fill="auto"/>
          </w:tcPr>
          <w:p w14:paraId="767A628F"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r w:rsidRPr="00F05CCB">
              <w:rPr>
                <w:rFonts w:ascii="Times New Roman" w:eastAsia="Times New Roman" w:hAnsi="Times New Roman" w:cs="Times New Roman"/>
                <w:i/>
                <w:iCs/>
                <w:sz w:val="24"/>
                <w:szCs w:val="24"/>
                <w:lang w:val="ru-RU" w:eastAsia="ru-RU"/>
              </w:rPr>
              <w:t>Трудовий архів</w:t>
            </w:r>
            <w:r w:rsidRPr="00F05CCB">
              <w:rPr>
                <w:rFonts w:ascii="Times New Roman" w:eastAsia="Times New Roman" w:hAnsi="Times New Roman" w:cs="Times New Roman"/>
                <w:i/>
                <w:iCs/>
                <w:sz w:val="24"/>
                <w:szCs w:val="24"/>
                <w:lang w:eastAsia="ru-RU"/>
              </w:rPr>
              <w:t>» Тетіївської міської ради</w:t>
            </w:r>
          </w:p>
        </w:tc>
      </w:tr>
      <w:tr w:rsidR="00F05CCB" w:rsidRPr="00F05CCB" w14:paraId="58F307C5" w14:textId="77777777" w:rsidTr="00246EB9">
        <w:trPr>
          <w:trHeight w:val="285"/>
        </w:trPr>
        <w:tc>
          <w:tcPr>
            <w:tcW w:w="465" w:type="dxa"/>
            <w:tcBorders>
              <w:top w:val="single" w:sz="4" w:space="0" w:color="auto"/>
              <w:left w:val="single" w:sz="6" w:space="0" w:color="000000"/>
              <w:bottom w:val="single" w:sz="4" w:space="0" w:color="auto"/>
              <w:right w:val="single" w:sz="4" w:space="0" w:color="auto"/>
            </w:tcBorders>
            <w:shd w:val="clear" w:color="auto" w:fill="auto"/>
          </w:tcPr>
          <w:p w14:paraId="107F1BBF" w14:textId="77777777" w:rsidR="00F05CCB" w:rsidRPr="00F05CCB" w:rsidRDefault="00F05CCB" w:rsidP="00F05CCB">
            <w:pPr>
              <w:spacing w:after="0" w:line="240" w:lineRule="auto"/>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iCs/>
                <w:sz w:val="24"/>
                <w:szCs w:val="24"/>
                <w:lang w:eastAsia="ru-RU"/>
              </w:rPr>
              <w:t>13</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77582EAC" w14:textId="77777777" w:rsidR="00F05CCB" w:rsidRPr="00F05CCB" w:rsidRDefault="00F05CCB" w:rsidP="00F05CCB">
            <w:pPr>
              <w:spacing w:after="0" w:line="240" w:lineRule="auto"/>
              <w:jc w:val="both"/>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b/>
                <w:iCs/>
                <w:sz w:val="24"/>
                <w:szCs w:val="24"/>
                <w:lang w:eastAsia="ru-RU"/>
              </w:rPr>
              <w:t xml:space="preserve">Участь </w:t>
            </w:r>
            <w:r w:rsidRPr="00F05CCB">
              <w:rPr>
                <w:rFonts w:ascii="Times New Roman" w:eastAsia="Times New Roman" w:hAnsi="Times New Roman" w:cs="Times New Roman"/>
                <w:iCs/>
                <w:sz w:val="24"/>
                <w:szCs w:val="24"/>
                <w:lang w:eastAsia="ru-RU"/>
              </w:rPr>
              <w:t>у нарадах: Державної архівної служби України,  Державного архіву Київської області, органів місцевого самоврядування, профільних; ліквідаційних та експертних комісій</w:t>
            </w:r>
          </w:p>
        </w:tc>
        <w:tc>
          <w:tcPr>
            <w:tcW w:w="2523" w:type="dxa"/>
            <w:tcBorders>
              <w:top w:val="single" w:sz="4" w:space="0" w:color="auto"/>
              <w:left w:val="single" w:sz="4" w:space="0" w:color="auto"/>
              <w:bottom w:val="single" w:sz="4" w:space="0" w:color="auto"/>
              <w:right w:val="single" w:sz="6" w:space="0" w:color="000000"/>
            </w:tcBorders>
            <w:shd w:val="clear" w:color="auto" w:fill="auto"/>
          </w:tcPr>
          <w:p w14:paraId="0D0376D9"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r w:rsidRPr="00F05CCB">
              <w:rPr>
                <w:rFonts w:ascii="Times New Roman" w:eastAsia="Times New Roman" w:hAnsi="Times New Roman" w:cs="Times New Roman"/>
                <w:i/>
                <w:iCs/>
                <w:sz w:val="24"/>
                <w:szCs w:val="24"/>
                <w:lang w:val="ru-RU" w:eastAsia="ru-RU"/>
              </w:rPr>
              <w:t>Трудовий архів</w:t>
            </w:r>
            <w:r w:rsidRPr="00F05CCB">
              <w:rPr>
                <w:rFonts w:ascii="Times New Roman" w:eastAsia="Times New Roman" w:hAnsi="Times New Roman" w:cs="Times New Roman"/>
                <w:i/>
                <w:iCs/>
                <w:sz w:val="24"/>
                <w:szCs w:val="24"/>
                <w:lang w:eastAsia="ru-RU"/>
              </w:rPr>
              <w:t>» Тетіївської міської ради</w:t>
            </w:r>
          </w:p>
        </w:tc>
      </w:tr>
    </w:tbl>
    <w:p w14:paraId="7E7DFF75" w14:textId="77777777" w:rsidR="00F05CCB" w:rsidRPr="00F05CCB" w:rsidRDefault="00F05CCB" w:rsidP="00F05CCB">
      <w:pPr>
        <w:spacing w:after="0" w:line="240" w:lineRule="auto"/>
        <w:rPr>
          <w:rFonts w:ascii="Times New Roman" w:eastAsia="Times New Roman" w:hAnsi="Times New Roman" w:cs="Times New Roman"/>
          <w:b/>
          <w:sz w:val="28"/>
          <w:szCs w:val="28"/>
          <w:lang w:eastAsia="ru-RU"/>
        </w:rPr>
      </w:pPr>
    </w:p>
    <w:p w14:paraId="42BE251D" w14:textId="77777777" w:rsidR="00F05CCB" w:rsidRPr="00F05CCB" w:rsidRDefault="00F05CCB" w:rsidP="00F05CCB">
      <w:pPr>
        <w:spacing w:after="0" w:line="240" w:lineRule="auto"/>
        <w:rPr>
          <w:rFonts w:ascii="Times New Roman" w:eastAsia="Times New Roman" w:hAnsi="Times New Roman" w:cs="Times New Roman"/>
          <w:b/>
          <w:sz w:val="28"/>
          <w:szCs w:val="28"/>
          <w:lang w:eastAsia="ru-RU"/>
        </w:rPr>
      </w:pPr>
      <w:r w:rsidRPr="00F05CCB">
        <w:rPr>
          <w:rFonts w:ascii="Times New Roman" w:eastAsia="Times New Roman" w:hAnsi="Times New Roman" w:cs="Times New Roman"/>
          <w:b/>
          <w:sz w:val="28"/>
          <w:szCs w:val="28"/>
          <w:lang w:eastAsia="ru-RU"/>
        </w:rPr>
        <w:t xml:space="preserve">                                І</w:t>
      </w:r>
      <w:r w:rsidRPr="00F05CCB">
        <w:rPr>
          <w:rFonts w:ascii="Times New Roman" w:eastAsia="Times New Roman" w:hAnsi="Times New Roman" w:cs="Times New Roman"/>
          <w:b/>
          <w:sz w:val="28"/>
          <w:szCs w:val="28"/>
          <w:lang w:val="en-US" w:eastAsia="ru-RU"/>
        </w:rPr>
        <w:t>V</w:t>
      </w:r>
      <w:r w:rsidRPr="00F05CCB">
        <w:rPr>
          <w:rFonts w:ascii="Times New Roman" w:eastAsia="Times New Roman" w:hAnsi="Times New Roman" w:cs="Times New Roman"/>
          <w:b/>
          <w:sz w:val="28"/>
          <w:szCs w:val="28"/>
          <w:lang w:eastAsia="ru-RU"/>
        </w:rPr>
        <w:t>. Фінансове забезпечення Програми</w:t>
      </w:r>
    </w:p>
    <w:p w14:paraId="13A29BE2" w14:textId="77777777" w:rsidR="00F05CCB" w:rsidRPr="00F05CCB" w:rsidRDefault="00F05CCB" w:rsidP="00F05CCB">
      <w:pPr>
        <w:spacing w:after="0" w:line="240" w:lineRule="auto"/>
        <w:rPr>
          <w:rFonts w:ascii="Times New Roman" w:eastAsia="Times New Roman" w:hAnsi="Times New Roman" w:cs="Times New Roman"/>
          <w:b/>
          <w:i/>
          <w:sz w:val="8"/>
          <w:szCs w:val="8"/>
          <w:lang w:eastAsia="ru-RU"/>
        </w:rPr>
      </w:pPr>
    </w:p>
    <w:p w14:paraId="6042F87A"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4"/>
          <w:szCs w:val="24"/>
          <w:lang w:eastAsia="ru-RU"/>
        </w:rPr>
        <w:t xml:space="preserve">          </w:t>
      </w:r>
      <w:r w:rsidRPr="00F05CCB">
        <w:rPr>
          <w:rFonts w:ascii="Times New Roman" w:eastAsia="Times New Roman" w:hAnsi="Times New Roman" w:cs="Times New Roman"/>
          <w:sz w:val="28"/>
          <w:szCs w:val="28"/>
          <w:lang w:eastAsia="ru-RU"/>
        </w:rPr>
        <w:t xml:space="preserve">Фінансування Програми здійснюється за рахунок коштів місцевого  бюджету, визначених  під   час формування   його  показників  на відповідний рік  за  поданням головного розпорядника бюджетних коштів, а також за рахунок надходжень за виконання робіт (послуг), що виконуються КУ «Трудовим   архівом» Тетіївської міської ради  на договірних засадах  згідно з Рішенням  виконавчого комітету Тетіївської   міської ради від 18.02.2021 року № 35 та інших надходжень, передбачених чинним законодавством. </w:t>
      </w:r>
    </w:p>
    <w:p w14:paraId="04435630"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Орієнтовний обсяг фінансових ресурсів – табл.1, 2 (додається)</w:t>
      </w:r>
    </w:p>
    <w:p w14:paraId="264E1833" w14:textId="77777777" w:rsidR="00F05CCB" w:rsidRPr="00F05CCB" w:rsidRDefault="00F05CCB" w:rsidP="00F05CCB">
      <w:pPr>
        <w:spacing w:after="0" w:line="240" w:lineRule="auto"/>
        <w:jc w:val="both"/>
        <w:rPr>
          <w:rFonts w:ascii="Times New Roman" w:eastAsia="Times New Roman" w:hAnsi="Times New Roman" w:cs="Times New Roman"/>
          <w:b/>
          <w:i/>
          <w:sz w:val="28"/>
          <w:szCs w:val="28"/>
          <w:lang w:eastAsia="ru-RU"/>
        </w:rPr>
      </w:pPr>
    </w:p>
    <w:p w14:paraId="1D032F2D" w14:textId="77777777" w:rsidR="00F05CCB" w:rsidRPr="00F05CCB" w:rsidRDefault="00F05CCB" w:rsidP="00F05CCB">
      <w:pPr>
        <w:spacing w:after="0" w:line="240" w:lineRule="auto"/>
        <w:jc w:val="center"/>
        <w:rPr>
          <w:rFonts w:ascii="Times New Roman" w:eastAsia="Times New Roman" w:hAnsi="Times New Roman" w:cs="Times New Roman"/>
          <w:b/>
          <w:sz w:val="28"/>
          <w:szCs w:val="28"/>
          <w:lang w:eastAsia="ru-RU"/>
        </w:rPr>
      </w:pPr>
      <w:r w:rsidRPr="00F05CCB">
        <w:rPr>
          <w:rFonts w:ascii="Times New Roman" w:eastAsia="Times New Roman" w:hAnsi="Times New Roman" w:cs="Times New Roman"/>
          <w:b/>
          <w:sz w:val="28"/>
          <w:szCs w:val="28"/>
          <w:lang w:val="en-US" w:eastAsia="ru-RU"/>
        </w:rPr>
        <w:t>V</w:t>
      </w:r>
      <w:r w:rsidRPr="00F05CCB">
        <w:rPr>
          <w:rFonts w:ascii="Times New Roman" w:eastAsia="Times New Roman" w:hAnsi="Times New Roman" w:cs="Times New Roman"/>
          <w:b/>
          <w:sz w:val="28"/>
          <w:szCs w:val="28"/>
          <w:lang w:eastAsia="ru-RU"/>
        </w:rPr>
        <w:t xml:space="preserve">. </w:t>
      </w:r>
      <w:r w:rsidRPr="00F05CCB">
        <w:rPr>
          <w:rFonts w:ascii="Times New Roman" w:eastAsia="Times New Roman" w:hAnsi="Times New Roman" w:cs="Times New Roman"/>
          <w:b/>
          <w:sz w:val="28"/>
          <w:szCs w:val="28"/>
          <w:lang w:val="ru-RU" w:eastAsia="ru-RU"/>
        </w:rPr>
        <w:t>Очікувані результати</w:t>
      </w:r>
    </w:p>
    <w:p w14:paraId="1E35923D" w14:textId="77777777" w:rsidR="00F05CCB" w:rsidRPr="00F05CCB" w:rsidRDefault="00F05CCB" w:rsidP="00F05CCB">
      <w:pPr>
        <w:spacing w:after="0" w:line="240" w:lineRule="auto"/>
        <w:rPr>
          <w:rFonts w:ascii="Times New Roman" w:eastAsia="Times New Roman" w:hAnsi="Times New Roman" w:cs="Times New Roman"/>
          <w:b/>
          <w:sz w:val="8"/>
          <w:szCs w:val="8"/>
          <w:lang w:eastAsia="ru-RU"/>
        </w:rPr>
      </w:pPr>
    </w:p>
    <w:p w14:paraId="0837ED2E"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Виконання Програми дасть змогу: </w:t>
      </w:r>
    </w:p>
    <w:p w14:paraId="6492A7F8"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 забезпечити збереженість документів: тривалого терміну зберігання, з кадрових питань (особового складу), тимчасового терміну зберігання юридичних осіб незалежно від форм власності, майна та підпорядкування, що ліквідовуються і розташовані на території громади, а також для юридичних осіб, що продовжують господарську діяльність і не мають належних умов зберігання для даних документів; </w:t>
      </w:r>
    </w:p>
    <w:p w14:paraId="6942C004"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 виявити та включити до джерел комплектування підприємства, установи і організації в діяльності яких, не створюються документи Національного архівного фонду; </w:t>
      </w:r>
    </w:p>
    <w:p w14:paraId="40CD3B03"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 прийняти від підприємств, установ, та організацій документи: тривалого терміну зберігання, з кадрових питань (особового складу), тимчасового терміну зберігання, строки зберігання яких не закінчилися; </w:t>
      </w:r>
    </w:p>
    <w:p w14:paraId="1C5DA89A"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створити і вдосконалити довідковий апарат до архівних документів шляхом створення облікових баз даних;</w:t>
      </w:r>
    </w:p>
    <w:p w14:paraId="5019CC80" w14:textId="77777777" w:rsidR="00F05CCB" w:rsidRPr="00F05CCB" w:rsidRDefault="00F05CCB" w:rsidP="00F05CCB">
      <w:pPr>
        <w:keepNext/>
        <w:keepLines/>
        <w:spacing w:after="0" w:line="240" w:lineRule="auto"/>
        <w:jc w:val="both"/>
        <w:rPr>
          <w:rFonts w:ascii="Times New Roman" w:eastAsia="Times New Roman" w:hAnsi="Times New Roman" w:cs="Times New Roman"/>
          <w:sz w:val="16"/>
          <w:szCs w:val="16"/>
          <w:lang w:eastAsia="ru-RU"/>
        </w:rPr>
      </w:pPr>
    </w:p>
    <w:p w14:paraId="08C718F4" w14:textId="77777777" w:rsidR="00F05CCB" w:rsidRPr="00F05CCB" w:rsidRDefault="00F05CCB" w:rsidP="00F05CCB">
      <w:pPr>
        <w:keepNext/>
        <w:keepLines/>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організувати користування документами в службових, соціально-правових, наукових та інших цілях, при цьому забезпечити збереження конфіденційності персональних даних, що обробляються в інформаційних системах Трудового архіву;</w:t>
      </w:r>
    </w:p>
    <w:p w14:paraId="591502EF" w14:textId="77777777" w:rsidR="00F05CCB" w:rsidRPr="00F05CCB" w:rsidRDefault="00F05CCB" w:rsidP="00F05CCB">
      <w:pPr>
        <w:keepNext/>
        <w:keepLines/>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 проводити експертизу цінності архівних документів та подавати на розгляд та затвердження експертної комісії архівної установи в зоні комплектування, якої перебуває Трудовий архів описів справ документів: тривалого терміну зберігання (понад 10 років); з кадрових питань (особового складу) (75 років); тимчасового зберігання (10 років), а також актів про вилучення до знищення справ, термін зберігання яких закінчився; </w:t>
      </w:r>
    </w:p>
    <w:p w14:paraId="161E70CE" w14:textId="77777777" w:rsidR="00F05CCB" w:rsidRPr="00F05CCB" w:rsidRDefault="00F05CCB" w:rsidP="00F05CCB">
      <w:pPr>
        <w:keepNext/>
        <w:keepLines/>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надання юридичним та фізичним особам (в тому числі іноземцям) архівних довідок, копій, витягів (соціально – правового, тематичного, персонального характерів);</w:t>
      </w:r>
    </w:p>
    <w:p w14:paraId="28DA4A7B" w14:textId="77777777" w:rsidR="00F05CCB" w:rsidRPr="00F05CCB" w:rsidRDefault="00F05CCB" w:rsidP="00F05CCB">
      <w:pPr>
        <w:keepNext/>
        <w:keepLines/>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допомогти в методичних та практичних аспектах юридичним особам незалежно від форм власності в збереженні, впорядкуванні та організації документів: тривалого терміну зберігання; з кадрових питань (особового складу); тимчасового зберігання.</w:t>
      </w:r>
    </w:p>
    <w:p w14:paraId="59681AA3"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зміцнити матеріально - технічну базу Трудового архіву та поліпшити умови праці працівників, а також створити засади для вдосконалення фінансово – економічного забезпечення Трудового архіву.</w:t>
      </w:r>
    </w:p>
    <w:p w14:paraId="09D2C3C6"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Підтримка цієї Програми Тетіївською міською радою сприятиме розвитку архівної справи в громаді, поліпшенню умов діяльності КУ «Трудовий архів» Тетіївської міської ради, підвищенню ролі, значення та престижу архівної справи в громаді.</w:t>
      </w:r>
    </w:p>
    <w:p w14:paraId="75AD2D43"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0FAE553C"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p w14:paraId="2E0895DF"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7BFAEE95" w14:textId="13B7355B" w:rsidR="00F05CCB" w:rsidRDefault="00F05CCB" w:rsidP="00F05CCB">
      <w:pPr>
        <w:spacing w:after="0" w:line="240" w:lineRule="auto"/>
        <w:rPr>
          <w:rFonts w:ascii="Times New Roman" w:eastAsia="Times New Roman" w:hAnsi="Times New Roman" w:cs="Times New Roman"/>
          <w:sz w:val="28"/>
          <w:szCs w:val="28"/>
          <w:lang w:eastAsia="ru-RU"/>
        </w:rPr>
      </w:pPr>
    </w:p>
    <w:p w14:paraId="7686A17F"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5520B61D" w14:textId="77777777" w:rsidR="00F05CCB" w:rsidRPr="00F05CCB" w:rsidRDefault="00F05CCB" w:rsidP="00F05CCB">
      <w:pPr>
        <w:spacing w:after="160" w:line="259" w:lineRule="auto"/>
        <w:rPr>
          <w:rFonts w:ascii="Times New Roman" w:eastAsia="Calibri" w:hAnsi="Times New Roman" w:cs="Times New Roman"/>
          <w:b/>
          <w:bCs/>
          <w:sz w:val="28"/>
          <w:szCs w:val="28"/>
        </w:rPr>
      </w:pPr>
      <w:r w:rsidRPr="00F05CCB">
        <w:rPr>
          <w:rFonts w:ascii="Times New Roman" w:eastAsia="Calibri" w:hAnsi="Times New Roman" w:cs="Times New Roman"/>
          <w:sz w:val="28"/>
          <w:szCs w:val="28"/>
        </w:rPr>
        <w:t xml:space="preserve">   Секретар міської ради </w:t>
      </w:r>
      <w:r w:rsidRPr="00F05CCB">
        <w:rPr>
          <w:rFonts w:ascii="Times New Roman" w:eastAsia="Calibri" w:hAnsi="Times New Roman" w:cs="Times New Roman"/>
          <w:sz w:val="28"/>
          <w:szCs w:val="28"/>
        </w:rPr>
        <w:tab/>
        <w:t xml:space="preserve">                                      Наталія ІВАНЮТА</w:t>
      </w:r>
    </w:p>
    <w:p w14:paraId="649FD0B3"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6216458E"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0B775352"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7BC4387E"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31B83375"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029AE8BF"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0BDFA7AE"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1E306BD9"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42A61FB1"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7A1A98E9"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69690F70"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7E8231FF"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63C4FC92"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671AEC07" w14:textId="3152E7D9"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0EDDB6EA"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6ABEF7D6" w14:textId="77777777" w:rsidR="00F05CCB" w:rsidRPr="00F05CCB" w:rsidRDefault="00F05CCB" w:rsidP="00F05CCB">
      <w:pPr>
        <w:spacing w:after="0" w:line="240" w:lineRule="auto"/>
        <w:jc w:val="right"/>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                                                                                                               Таблиця 1</w:t>
      </w:r>
    </w:p>
    <w:tbl>
      <w:tblPr>
        <w:tblW w:w="0" w:type="auto"/>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76"/>
        <w:gridCol w:w="1098"/>
        <w:gridCol w:w="1087"/>
        <w:gridCol w:w="1087"/>
        <w:gridCol w:w="1087"/>
        <w:gridCol w:w="1152"/>
        <w:gridCol w:w="1479"/>
        <w:gridCol w:w="1672"/>
      </w:tblGrid>
      <w:tr w:rsidR="00F05CCB" w:rsidRPr="00F05CCB" w14:paraId="21DADE19" w14:textId="77777777" w:rsidTr="00246EB9">
        <w:tc>
          <w:tcPr>
            <w:tcW w:w="2076" w:type="dxa"/>
            <w:tcBorders>
              <w:top w:val="single" w:sz="6" w:space="0" w:color="000000"/>
              <w:left w:val="single" w:sz="4" w:space="0" w:color="auto"/>
              <w:bottom w:val="single" w:sz="6" w:space="0" w:color="000000"/>
              <w:right w:val="single" w:sz="6" w:space="0" w:color="000000"/>
            </w:tcBorders>
          </w:tcPr>
          <w:p w14:paraId="3B36BBDD" w14:textId="77777777" w:rsidR="00F05CCB" w:rsidRPr="00F05CCB" w:rsidRDefault="00F05CCB" w:rsidP="00F05CCB">
            <w:pPr>
              <w:spacing w:after="0" w:line="240" w:lineRule="auto"/>
              <w:rPr>
                <w:rFonts w:ascii="Times New Roman" w:eastAsia="Times New Roman" w:hAnsi="Times New Roman" w:cs="Times New Roman"/>
                <w:b/>
                <w:i/>
                <w:iCs/>
                <w:sz w:val="24"/>
                <w:szCs w:val="24"/>
                <w:lang w:eastAsia="ru-RU"/>
              </w:rPr>
            </w:pPr>
          </w:p>
        </w:tc>
        <w:tc>
          <w:tcPr>
            <w:tcW w:w="6990" w:type="dxa"/>
            <w:gridSpan w:val="6"/>
            <w:tcBorders>
              <w:top w:val="single" w:sz="6" w:space="0" w:color="000000"/>
              <w:left w:val="single" w:sz="4" w:space="0" w:color="auto"/>
              <w:bottom w:val="single" w:sz="6" w:space="0" w:color="000000"/>
              <w:right w:val="single" w:sz="6" w:space="0" w:color="000000"/>
            </w:tcBorders>
            <w:shd w:val="clear" w:color="auto" w:fill="auto"/>
          </w:tcPr>
          <w:p w14:paraId="3DD1CF13" w14:textId="77777777" w:rsidR="00F05CCB" w:rsidRPr="00F05CCB" w:rsidRDefault="00F05CCB" w:rsidP="00F05CCB">
            <w:pPr>
              <w:spacing w:after="0" w:line="240" w:lineRule="auto"/>
              <w:rPr>
                <w:rFonts w:ascii="Times New Roman" w:eastAsia="Times New Roman" w:hAnsi="Times New Roman" w:cs="Times New Roman"/>
                <w:b/>
                <w:i/>
                <w:iCs/>
                <w:sz w:val="24"/>
                <w:szCs w:val="24"/>
                <w:lang w:eastAsia="ru-RU"/>
              </w:rPr>
            </w:pPr>
            <w:r w:rsidRPr="00F05CCB">
              <w:rPr>
                <w:rFonts w:ascii="Times New Roman" w:eastAsia="Times New Roman" w:hAnsi="Times New Roman" w:cs="Times New Roman"/>
                <w:b/>
                <w:i/>
                <w:iCs/>
                <w:sz w:val="24"/>
                <w:szCs w:val="24"/>
                <w:lang w:eastAsia="ru-RU"/>
              </w:rPr>
              <w:t xml:space="preserve">               Орієнтовний обсяг фінансових   ресурсів</w:t>
            </w:r>
          </w:p>
        </w:tc>
        <w:tc>
          <w:tcPr>
            <w:tcW w:w="1672" w:type="dxa"/>
            <w:tcBorders>
              <w:top w:val="single" w:sz="6" w:space="0" w:color="000000"/>
              <w:left w:val="single" w:sz="4" w:space="0" w:color="auto"/>
              <w:bottom w:val="single" w:sz="6" w:space="0" w:color="000000"/>
              <w:right w:val="single" w:sz="6" w:space="0" w:color="000000"/>
            </w:tcBorders>
          </w:tcPr>
          <w:p w14:paraId="3501D1D0" w14:textId="77777777" w:rsidR="00F05CCB" w:rsidRPr="00F05CCB" w:rsidRDefault="00F05CCB" w:rsidP="00F05CCB">
            <w:pPr>
              <w:spacing w:after="0" w:line="240" w:lineRule="auto"/>
              <w:rPr>
                <w:rFonts w:ascii="Times New Roman" w:eastAsia="Times New Roman" w:hAnsi="Times New Roman" w:cs="Times New Roman"/>
                <w:b/>
                <w:i/>
                <w:iCs/>
                <w:sz w:val="24"/>
                <w:szCs w:val="24"/>
                <w:lang w:eastAsia="ru-RU"/>
              </w:rPr>
            </w:pPr>
          </w:p>
        </w:tc>
      </w:tr>
      <w:tr w:rsidR="00F05CCB" w:rsidRPr="00F05CCB" w14:paraId="17B3FA86" w14:textId="77777777" w:rsidTr="00246EB9">
        <w:trPr>
          <w:trHeight w:val="257"/>
        </w:trPr>
        <w:tc>
          <w:tcPr>
            <w:tcW w:w="2076" w:type="dxa"/>
            <w:tcBorders>
              <w:top w:val="single" w:sz="6" w:space="0" w:color="000000"/>
              <w:left w:val="single" w:sz="4" w:space="0" w:color="auto"/>
              <w:bottom w:val="single" w:sz="6" w:space="0" w:color="000000"/>
              <w:right w:val="double" w:sz="4" w:space="0" w:color="auto"/>
            </w:tcBorders>
            <w:shd w:val="clear" w:color="auto" w:fill="auto"/>
          </w:tcPr>
          <w:p w14:paraId="64872E23" w14:textId="77777777" w:rsidR="00F05CCB" w:rsidRPr="00F05CCB" w:rsidRDefault="00F05CCB" w:rsidP="00F05CCB">
            <w:pPr>
              <w:spacing w:after="0" w:line="240" w:lineRule="auto"/>
              <w:rPr>
                <w:rFonts w:ascii="Times New Roman" w:eastAsia="Times New Roman" w:hAnsi="Times New Roman" w:cs="Times New Roman"/>
                <w:b/>
                <w:sz w:val="24"/>
                <w:szCs w:val="24"/>
                <w:lang w:eastAsia="ru-RU"/>
              </w:rPr>
            </w:pPr>
          </w:p>
        </w:tc>
        <w:tc>
          <w:tcPr>
            <w:tcW w:w="5511" w:type="dxa"/>
            <w:gridSpan w:val="5"/>
            <w:tcBorders>
              <w:top w:val="single" w:sz="6" w:space="0" w:color="000000"/>
              <w:left w:val="double" w:sz="4" w:space="0" w:color="auto"/>
              <w:bottom w:val="single" w:sz="6" w:space="0" w:color="000000"/>
              <w:right w:val="double" w:sz="4" w:space="0" w:color="auto"/>
            </w:tcBorders>
            <w:shd w:val="clear" w:color="auto" w:fill="auto"/>
          </w:tcPr>
          <w:p w14:paraId="3101D260"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sz w:val="24"/>
                <w:szCs w:val="24"/>
                <w:lang w:eastAsia="ru-RU"/>
              </w:rPr>
              <w:t>в тому числі по роках :</w:t>
            </w:r>
          </w:p>
        </w:tc>
        <w:tc>
          <w:tcPr>
            <w:tcW w:w="1479" w:type="dxa"/>
            <w:vMerge w:val="restart"/>
            <w:tcBorders>
              <w:top w:val="single" w:sz="6" w:space="0" w:color="000000"/>
              <w:left w:val="double" w:sz="4" w:space="0" w:color="auto"/>
              <w:right w:val="single" w:sz="6" w:space="0" w:color="000000"/>
            </w:tcBorders>
            <w:shd w:val="clear" w:color="auto" w:fill="auto"/>
          </w:tcPr>
          <w:p w14:paraId="2DF088AA" w14:textId="77777777" w:rsidR="00F05CCB" w:rsidRPr="00F05CCB" w:rsidRDefault="00F05CCB" w:rsidP="00F05CCB">
            <w:pPr>
              <w:spacing w:after="0" w:line="240" w:lineRule="auto"/>
              <w:rPr>
                <w:rFonts w:ascii="Times New Roman" w:eastAsia="Times New Roman" w:hAnsi="Times New Roman" w:cs="Times New Roman"/>
                <w:b/>
                <w:i/>
                <w:iCs/>
                <w:sz w:val="24"/>
                <w:szCs w:val="24"/>
                <w:lang w:eastAsia="ru-RU"/>
              </w:rPr>
            </w:pPr>
            <w:r w:rsidRPr="00F05CCB">
              <w:rPr>
                <w:rFonts w:ascii="Times New Roman" w:eastAsia="Times New Roman" w:hAnsi="Times New Roman" w:cs="Times New Roman"/>
                <w:b/>
                <w:sz w:val="24"/>
                <w:szCs w:val="24"/>
                <w:lang w:eastAsia="ru-RU"/>
              </w:rPr>
              <w:t>В</w:t>
            </w:r>
            <w:r w:rsidRPr="00F05CCB">
              <w:rPr>
                <w:rFonts w:ascii="Times New Roman" w:eastAsia="Times New Roman" w:hAnsi="Times New Roman" w:cs="Times New Roman"/>
                <w:b/>
                <w:sz w:val="24"/>
                <w:szCs w:val="24"/>
                <w:lang w:val="ru-RU" w:eastAsia="ru-RU"/>
              </w:rPr>
              <w:t>сього</w:t>
            </w:r>
          </w:p>
        </w:tc>
        <w:tc>
          <w:tcPr>
            <w:tcW w:w="1672" w:type="dxa"/>
            <w:tcBorders>
              <w:top w:val="single" w:sz="6" w:space="0" w:color="000000"/>
              <w:left w:val="double" w:sz="4" w:space="0" w:color="auto"/>
              <w:right w:val="single" w:sz="6" w:space="0" w:color="000000"/>
            </w:tcBorders>
          </w:tcPr>
          <w:p w14:paraId="7FB7A8C9" w14:textId="77777777" w:rsidR="00F05CCB" w:rsidRPr="00F05CCB" w:rsidRDefault="00F05CCB" w:rsidP="00F05CCB">
            <w:pPr>
              <w:spacing w:after="0" w:line="240" w:lineRule="auto"/>
              <w:jc w:val="center"/>
              <w:rPr>
                <w:rFonts w:ascii="Times New Roman" w:eastAsia="Times New Roman" w:hAnsi="Times New Roman" w:cs="Times New Roman"/>
                <w:b/>
                <w:i/>
                <w:iCs/>
                <w:sz w:val="24"/>
                <w:szCs w:val="24"/>
                <w:lang w:eastAsia="ru-RU"/>
              </w:rPr>
            </w:pPr>
            <w:r w:rsidRPr="00F05CCB">
              <w:rPr>
                <w:rFonts w:ascii="Times New Roman" w:eastAsia="Times New Roman" w:hAnsi="Times New Roman" w:cs="Times New Roman"/>
                <w:b/>
                <w:i/>
                <w:iCs/>
                <w:sz w:val="24"/>
                <w:szCs w:val="24"/>
                <w:lang w:val="ru-RU" w:eastAsia="ru-RU"/>
              </w:rPr>
              <w:t>Джерела</w:t>
            </w:r>
          </w:p>
          <w:p w14:paraId="43D32EB7" w14:textId="77777777" w:rsidR="00F05CCB" w:rsidRPr="00F05CCB" w:rsidRDefault="00F05CCB" w:rsidP="00F05CCB">
            <w:pPr>
              <w:spacing w:after="0" w:line="240" w:lineRule="auto"/>
              <w:jc w:val="center"/>
              <w:rPr>
                <w:rFonts w:ascii="Times New Roman" w:eastAsia="Times New Roman" w:hAnsi="Times New Roman" w:cs="Times New Roman"/>
                <w:b/>
                <w:i/>
                <w:iCs/>
                <w:sz w:val="24"/>
                <w:szCs w:val="24"/>
                <w:lang w:val="ru-RU" w:eastAsia="ru-RU"/>
              </w:rPr>
            </w:pPr>
            <w:r w:rsidRPr="00F05CCB">
              <w:rPr>
                <w:rFonts w:ascii="Times New Roman" w:eastAsia="Times New Roman" w:hAnsi="Times New Roman" w:cs="Times New Roman"/>
                <w:b/>
                <w:i/>
                <w:iCs/>
                <w:sz w:val="24"/>
                <w:szCs w:val="24"/>
                <w:lang w:eastAsia="ru-RU"/>
              </w:rPr>
              <w:t>фінансування</w:t>
            </w:r>
          </w:p>
        </w:tc>
      </w:tr>
      <w:tr w:rsidR="00F05CCB" w:rsidRPr="00F05CCB" w14:paraId="70DDA13D" w14:textId="77777777" w:rsidTr="00246EB9">
        <w:tc>
          <w:tcPr>
            <w:tcW w:w="2076" w:type="dxa"/>
            <w:tcBorders>
              <w:top w:val="single" w:sz="6" w:space="0" w:color="000000"/>
              <w:left w:val="single" w:sz="4" w:space="0" w:color="auto"/>
              <w:bottom w:val="double" w:sz="4" w:space="0" w:color="auto"/>
              <w:right w:val="double" w:sz="4" w:space="0" w:color="auto"/>
            </w:tcBorders>
            <w:shd w:val="clear" w:color="auto" w:fill="auto"/>
          </w:tcPr>
          <w:p w14:paraId="6E9EAA90" w14:textId="77777777" w:rsidR="00F05CCB" w:rsidRPr="00F05CCB" w:rsidRDefault="00F05CCB" w:rsidP="00F05CCB">
            <w:pPr>
              <w:spacing w:after="0" w:line="240" w:lineRule="auto"/>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b/>
                <w:sz w:val="24"/>
                <w:szCs w:val="24"/>
                <w:lang w:eastAsia="ru-RU"/>
              </w:rPr>
              <w:t>напрямки</w:t>
            </w:r>
          </w:p>
        </w:tc>
        <w:tc>
          <w:tcPr>
            <w:tcW w:w="1098" w:type="dxa"/>
            <w:tcBorders>
              <w:top w:val="single" w:sz="6" w:space="0" w:color="000000"/>
              <w:left w:val="double" w:sz="4" w:space="0" w:color="auto"/>
              <w:bottom w:val="double" w:sz="4" w:space="0" w:color="auto"/>
              <w:right w:val="single" w:sz="4" w:space="0" w:color="auto"/>
            </w:tcBorders>
            <w:shd w:val="clear" w:color="auto" w:fill="auto"/>
          </w:tcPr>
          <w:p w14:paraId="580245E1"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val="ru-RU" w:eastAsia="ru-RU"/>
              </w:rPr>
              <w:t>20</w:t>
            </w:r>
            <w:r w:rsidRPr="00F05CCB">
              <w:rPr>
                <w:rFonts w:ascii="Times New Roman" w:eastAsia="Times New Roman" w:hAnsi="Times New Roman" w:cs="Times New Roman"/>
                <w:sz w:val="24"/>
                <w:szCs w:val="24"/>
                <w:lang w:eastAsia="ru-RU"/>
              </w:rPr>
              <w:t>26</w:t>
            </w:r>
          </w:p>
        </w:tc>
        <w:tc>
          <w:tcPr>
            <w:tcW w:w="1087" w:type="dxa"/>
            <w:tcBorders>
              <w:top w:val="single" w:sz="6" w:space="0" w:color="000000"/>
              <w:left w:val="single" w:sz="4" w:space="0" w:color="auto"/>
              <w:bottom w:val="double" w:sz="4" w:space="0" w:color="auto"/>
              <w:right w:val="single" w:sz="6" w:space="0" w:color="000000"/>
            </w:tcBorders>
            <w:shd w:val="clear" w:color="auto" w:fill="auto"/>
          </w:tcPr>
          <w:p w14:paraId="6A3FB468"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val="ru-RU" w:eastAsia="ru-RU"/>
              </w:rPr>
              <w:t>20</w:t>
            </w:r>
            <w:r w:rsidRPr="00F05CCB">
              <w:rPr>
                <w:rFonts w:ascii="Times New Roman" w:eastAsia="Times New Roman" w:hAnsi="Times New Roman" w:cs="Times New Roman"/>
                <w:sz w:val="24"/>
                <w:szCs w:val="24"/>
                <w:lang w:eastAsia="ru-RU"/>
              </w:rPr>
              <w:t>27</w:t>
            </w:r>
          </w:p>
        </w:tc>
        <w:tc>
          <w:tcPr>
            <w:tcW w:w="1087" w:type="dxa"/>
            <w:tcBorders>
              <w:top w:val="single" w:sz="6" w:space="0" w:color="000000"/>
              <w:left w:val="single" w:sz="6" w:space="0" w:color="000000"/>
              <w:bottom w:val="double" w:sz="4" w:space="0" w:color="auto"/>
              <w:right w:val="double" w:sz="4" w:space="0" w:color="auto"/>
            </w:tcBorders>
            <w:shd w:val="clear" w:color="auto" w:fill="auto"/>
          </w:tcPr>
          <w:p w14:paraId="28F8FAA9"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val="ru-RU" w:eastAsia="ru-RU"/>
              </w:rPr>
              <w:t>202</w:t>
            </w:r>
            <w:r w:rsidRPr="00F05CCB">
              <w:rPr>
                <w:rFonts w:ascii="Times New Roman" w:eastAsia="Times New Roman" w:hAnsi="Times New Roman" w:cs="Times New Roman"/>
                <w:sz w:val="24"/>
                <w:szCs w:val="24"/>
                <w:lang w:eastAsia="ru-RU"/>
              </w:rPr>
              <w:t>8</w:t>
            </w:r>
          </w:p>
        </w:tc>
        <w:tc>
          <w:tcPr>
            <w:tcW w:w="1087" w:type="dxa"/>
            <w:tcBorders>
              <w:top w:val="single" w:sz="6" w:space="0" w:color="000000"/>
              <w:left w:val="double" w:sz="4" w:space="0" w:color="auto"/>
              <w:bottom w:val="double" w:sz="4" w:space="0" w:color="auto"/>
              <w:right w:val="double" w:sz="4" w:space="0" w:color="auto"/>
            </w:tcBorders>
            <w:shd w:val="clear" w:color="auto" w:fill="auto"/>
          </w:tcPr>
          <w:p w14:paraId="72B4E90D"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2029</w:t>
            </w:r>
          </w:p>
        </w:tc>
        <w:tc>
          <w:tcPr>
            <w:tcW w:w="1152" w:type="dxa"/>
            <w:tcBorders>
              <w:left w:val="double" w:sz="4" w:space="0" w:color="auto"/>
              <w:bottom w:val="double" w:sz="4" w:space="0" w:color="auto"/>
              <w:right w:val="double" w:sz="4" w:space="0" w:color="auto"/>
            </w:tcBorders>
          </w:tcPr>
          <w:p w14:paraId="215D98C0" w14:textId="77777777" w:rsidR="00F05CCB" w:rsidRPr="00F05CCB" w:rsidRDefault="00F05CCB" w:rsidP="00F05CCB">
            <w:pPr>
              <w:spacing w:after="0" w:line="240" w:lineRule="auto"/>
              <w:jc w:val="center"/>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iCs/>
                <w:sz w:val="24"/>
                <w:szCs w:val="24"/>
                <w:lang w:eastAsia="ru-RU"/>
              </w:rPr>
              <w:t>2030</w:t>
            </w:r>
          </w:p>
        </w:tc>
        <w:tc>
          <w:tcPr>
            <w:tcW w:w="1479" w:type="dxa"/>
            <w:vMerge/>
            <w:tcBorders>
              <w:left w:val="double" w:sz="4" w:space="0" w:color="auto"/>
              <w:bottom w:val="double" w:sz="4" w:space="0" w:color="auto"/>
              <w:right w:val="single" w:sz="6" w:space="0" w:color="000000"/>
            </w:tcBorders>
            <w:shd w:val="clear" w:color="auto" w:fill="auto"/>
          </w:tcPr>
          <w:p w14:paraId="1EB9CF80" w14:textId="77777777" w:rsidR="00F05CCB" w:rsidRPr="00F05CCB" w:rsidRDefault="00F05CCB" w:rsidP="00F05CCB">
            <w:pPr>
              <w:spacing w:after="0" w:line="240" w:lineRule="auto"/>
              <w:rPr>
                <w:rFonts w:ascii="Times New Roman" w:eastAsia="Times New Roman" w:hAnsi="Times New Roman" w:cs="Times New Roman"/>
                <w:b/>
                <w:i/>
                <w:iCs/>
                <w:sz w:val="24"/>
                <w:szCs w:val="24"/>
                <w:lang w:eastAsia="ru-RU"/>
              </w:rPr>
            </w:pPr>
          </w:p>
        </w:tc>
        <w:tc>
          <w:tcPr>
            <w:tcW w:w="1672" w:type="dxa"/>
            <w:tcBorders>
              <w:left w:val="double" w:sz="4" w:space="0" w:color="auto"/>
              <w:bottom w:val="double" w:sz="4" w:space="0" w:color="auto"/>
              <w:right w:val="single" w:sz="6" w:space="0" w:color="000000"/>
            </w:tcBorders>
          </w:tcPr>
          <w:p w14:paraId="595A1B7E" w14:textId="77777777" w:rsidR="00F05CCB" w:rsidRPr="00F05CCB" w:rsidRDefault="00F05CCB" w:rsidP="00F05CCB">
            <w:pPr>
              <w:spacing w:after="0" w:line="240" w:lineRule="auto"/>
              <w:jc w:val="center"/>
              <w:rPr>
                <w:rFonts w:ascii="Times New Roman" w:eastAsia="Times New Roman" w:hAnsi="Times New Roman" w:cs="Times New Roman"/>
                <w:b/>
                <w:i/>
                <w:iCs/>
                <w:sz w:val="24"/>
                <w:szCs w:val="24"/>
                <w:lang w:eastAsia="ru-RU"/>
              </w:rPr>
            </w:pPr>
          </w:p>
        </w:tc>
      </w:tr>
      <w:tr w:rsidR="00F05CCB" w:rsidRPr="00F05CCB" w14:paraId="05D063C3" w14:textId="77777777" w:rsidTr="00246EB9">
        <w:trPr>
          <w:trHeight w:val="420"/>
        </w:trPr>
        <w:tc>
          <w:tcPr>
            <w:tcW w:w="2076" w:type="dxa"/>
            <w:tcBorders>
              <w:top w:val="double" w:sz="4" w:space="0" w:color="auto"/>
              <w:left w:val="single" w:sz="4" w:space="0" w:color="auto"/>
              <w:bottom w:val="single" w:sz="6" w:space="0" w:color="000000"/>
              <w:right w:val="double" w:sz="4" w:space="0" w:color="auto"/>
            </w:tcBorders>
            <w:shd w:val="clear" w:color="auto" w:fill="auto"/>
          </w:tcPr>
          <w:p w14:paraId="017F93A8"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r w:rsidRPr="00F05CCB">
              <w:rPr>
                <w:rFonts w:ascii="Times New Roman" w:eastAsia="Times New Roman" w:hAnsi="Times New Roman" w:cs="Times New Roman"/>
                <w:sz w:val="20"/>
                <w:szCs w:val="20"/>
                <w:lang w:val="ru-RU" w:eastAsia="ru-RU"/>
              </w:rPr>
              <w:t>Оплата прац</w:t>
            </w:r>
            <w:r w:rsidRPr="00F05CCB">
              <w:rPr>
                <w:rFonts w:ascii="Times New Roman" w:eastAsia="Times New Roman" w:hAnsi="Times New Roman" w:cs="Times New Roman"/>
                <w:sz w:val="20"/>
                <w:szCs w:val="20"/>
                <w:lang w:eastAsia="ru-RU"/>
              </w:rPr>
              <w:t>і</w:t>
            </w:r>
          </w:p>
        </w:tc>
        <w:tc>
          <w:tcPr>
            <w:tcW w:w="1098" w:type="dxa"/>
            <w:tcBorders>
              <w:top w:val="double" w:sz="4" w:space="0" w:color="auto"/>
              <w:left w:val="double" w:sz="4" w:space="0" w:color="auto"/>
              <w:bottom w:val="single" w:sz="6" w:space="0" w:color="000000"/>
              <w:right w:val="single" w:sz="4" w:space="0" w:color="auto"/>
            </w:tcBorders>
            <w:shd w:val="clear" w:color="auto" w:fill="auto"/>
          </w:tcPr>
          <w:p w14:paraId="16503620"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240009</w:t>
            </w:r>
          </w:p>
        </w:tc>
        <w:tc>
          <w:tcPr>
            <w:tcW w:w="1087" w:type="dxa"/>
            <w:tcBorders>
              <w:top w:val="double" w:sz="4" w:space="0" w:color="auto"/>
              <w:left w:val="single" w:sz="4" w:space="0" w:color="auto"/>
              <w:bottom w:val="single" w:sz="6" w:space="0" w:color="000000"/>
              <w:right w:val="single" w:sz="6" w:space="0" w:color="000000"/>
            </w:tcBorders>
            <w:shd w:val="clear" w:color="auto" w:fill="auto"/>
          </w:tcPr>
          <w:p w14:paraId="1E3935E8"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260195</w:t>
            </w:r>
          </w:p>
        </w:tc>
        <w:tc>
          <w:tcPr>
            <w:tcW w:w="1087" w:type="dxa"/>
            <w:tcBorders>
              <w:top w:val="double" w:sz="4" w:space="0" w:color="auto"/>
              <w:left w:val="single" w:sz="6" w:space="0" w:color="000000"/>
              <w:bottom w:val="single" w:sz="6" w:space="0" w:color="000000"/>
              <w:right w:val="double" w:sz="4" w:space="0" w:color="auto"/>
            </w:tcBorders>
            <w:shd w:val="clear" w:color="auto" w:fill="auto"/>
          </w:tcPr>
          <w:p w14:paraId="13D5C0D1"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279227</w:t>
            </w:r>
          </w:p>
        </w:tc>
        <w:tc>
          <w:tcPr>
            <w:tcW w:w="1087" w:type="dxa"/>
            <w:tcBorders>
              <w:top w:val="double" w:sz="4" w:space="0" w:color="auto"/>
              <w:left w:val="double" w:sz="4" w:space="0" w:color="auto"/>
              <w:right w:val="double" w:sz="4" w:space="0" w:color="auto"/>
            </w:tcBorders>
            <w:shd w:val="clear" w:color="auto" w:fill="auto"/>
          </w:tcPr>
          <w:p w14:paraId="0A52BE40"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291434</w:t>
            </w:r>
          </w:p>
        </w:tc>
        <w:tc>
          <w:tcPr>
            <w:tcW w:w="1152" w:type="dxa"/>
            <w:tcBorders>
              <w:top w:val="double" w:sz="4" w:space="0" w:color="auto"/>
              <w:left w:val="double" w:sz="4" w:space="0" w:color="auto"/>
              <w:right w:val="double" w:sz="4" w:space="0" w:color="auto"/>
            </w:tcBorders>
          </w:tcPr>
          <w:p w14:paraId="23594E71"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305305</w:t>
            </w:r>
          </w:p>
        </w:tc>
        <w:tc>
          <w:tcPr>
            <w:tcW w:w="1479" w:type="dxa"/>
            <w:vMerge w:val="restart"/>
            <w:tcBorders>
              <w:top w:val="double" w:sz="4" w:space="0" w:color="auto"/>
              <w:left w:val="double" w:sz="4" w:space="0" w:color="auto"/>
              <w:right w:val="single" w:sz="6" w:space="0" w:color="000000"/>
            </w:tcBorders>
            <w:shd w:val="clear" w:color="auto" w:fill="auto"/>
          </w:tcPr>
          <w:p w14:paraId="34231530" w14:textId="77777777" w:rsidR="00F05CCB" w:rsidRPr="00F05CCB" w:rsidRDefault="00F05CCB" w:rsidP="00F05CCB">
            <w:pPr>
              <w:spacing w:after="0" w:line="240" w:lineRule="auto"/>
              <w:jc w:val="center"/>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1376170</w:t>
            </w:r>
          </w:p>
        </w:tc>
        <w:tc>
          <w:tcPr>
            <w:tcW w:w="1672" w:type="dxa"/>
            <w:vMerge w:val="restart"/>
            <w:tcBorders>
              <w:top w:val="double" w:sz="4" w:space="0" w:color="auto"/>
              <w:left w:val="double" w:sz="4" w:space="0" w:color="auto"/>
              <w:right w:val="single" w:sz="6" w:space="0" w:color="000000"/>
            </w:tcBorders>
          </w:tcPr>
          <w:p w14:paraId="40F0A33F"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r w:rsidRPr="00F05CCB">
              <w:rPr>
                <w:rFonts w:ascii="Times New Roman" w:eastAsia="Times New Roman" w:hAnsi="Times New Roman" w:cs="Times New Roman"/>
                <w:i/>
                <w:iCs/>
                <w:sz w:val="20"/>
                <w:szCs w:val="20"/>
                <w:lang w:eastAsia="ru-RU"/>
              </w:rPr>
              <w:t>М</w:t>
            </w:r>
            <w:r w:rsidRPr="00F05CCB">
              <w:rPr>
                <w:rFonts w:ascii="Times New Roman" w:eastAsia="Times New Roman" w:hAnsi="Times New Roman" w:cs="Times New Roman"/>
                <w:i/>
                <w:iCs/>
                <w:sz w:val="20"/>
                <w:szCs w:val="20"/>
                <w:lang w:val="ru-RU" w:eastAsia="ru-RU"/>
              </w:rPr>
              <w:t>ісцев</w:t>
            </w:r>
            <w:r w:rsidRPr="00F05CCB">
              <w:rPr>
                <w:rFonts w:ascii="Times New Roman" w:eastAsia="Times New Roman" w:hAnsi="Times New Roman" w:cs="Times New Roman"/>
                <w:i/>
                <w:iCs/>
                <w:sz w:val="20"/>
                <w:szCs w:val="20"/>
                <w:lang w:eastAsia="ru-RU"/>
              </w:rPr>
              <w:t xml:space="preserve">ий </w:t>
            </w:r>
            <w:r w:rsidRPr="00F05CCB">
              <w:rPr>
                <w:rFonts w:ascii="Times New Roman" w:eastAsia="Times New Roman" w:hAnsi="Times New Roman" w:cs="Times New Roman"/>
                <w:i/>
                <w:iCs/>
                <w:sz w:val="20"/>
                <w:szCs w:val="20"/>
                <w:lang w:val="ru-RU" w:eastAsia="ru-RU"/>
              </w:rPr>
              <w:t>бюджет</w:t>
            </w:r>
          </w:p>
          <w:p w14:paraId="6AB3910C"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p>
        </w:tc>
      </w:tr>
      <w:tr w:rsidR="00F05CCB" w:rsidRPr="00F05CCB" w14:paraId="2BBF6A45" w14:textId="77777777" w:rsidTr="00246EB9">
        <w:trPr>
          <w:trHeight w:val="360"/>
        </w:trPr>
        <w:tc>
          <w:tcPr>
            <w:tcW w:w="2076" w:type="dxa"/>
            <w:tcBorders>
              <w:top w:val="single" w:sz="6" w:space="0" w:color="000000"/>
              <w:left w:val="single" w:sz="4" w:space="0" w:color="auto"/>
              <w:bottom w:val="single" w:sz="6" w:space="0" w:color="000000"/>
              <w:right w:val="double" w:sz="4" w:space="0" w:color="auto"/>
            </w:tcBorders>
            <w:shd w:val="clear" w:color="auto" w:fill="auto"/>
          </w:tcPr>
          <w:p w14:paraId="268FE09F"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r w:rsidRPr="00F05CCB">
              <w:rPr>
                <w:rFonts w:ascii="Times New Roman" w:eastAsia="Times New Roman" w:hAnsi="Times New Roman" w:cs="Times New Roman"/>
                <w:sz w:val="20"/>
                <w:szCs w:val="20"/>
                <w:lang w:eastAsia="ru-RU"/>
              </w:rPr>
              <w:t>при розмірі  мінімальної</w:t>
            </w:r>
          </w:p>
          <w:p w14:paraId="78A8F0C0"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r w:rsidRPr="00F05CCB">
              <w:rPr>
                <w:rFonts w:ascii="Times New Roman" w:eastAsia="Times New Roman" w:hAnsi="Times New Roman" w:cs="Times New Roman"/>
                <w:sz w:val="20"/>
                <w:szCs w:val="20"/>
                <w:lang w:eastAsia="ru-RU"/>
              </w:rPr>
              <w:t>заробітної плати</w:t>
            </w:r>
          </w:p>
        </w:tc>
        <w:tc>
          <w:tcPr>
            <w:tcW w:w="1098" w:type="dxa"/>
            <w:tcBorders>
              <w:top w:val="single" w:sz="6" w:space="0" w:color="000000"/>
              <w:left w:val="double" w:sz="4" w:space="0" w:color="auto"/>
              <w:bottom w:val="single" w:sz="6" w:space="0" w:color="000000"/>
              <w:right w:val="single" w:sz="4" w:space="0" w:color="auto"/>
            </w:tcBorders>
            <w:shd w:val="clear" w:color="auto" w:fill="auto"/>
          </w:tcPr>
          <w:p w14:paraId="0428F069"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8647</w:t>
            </w:r>
          </w:p>
        </w:tc>
        <w:tc>
          <w:tcPr>
            <w:tcW w:w="1087" w:type="dxa"/>
            <w:tcBorders>
              <w:top w:val="single" w:sz="6" w:space="0" w:color="000000"/>
              <w:left w:val="single" w:sz="4" w:space="0" w:color="auto"/>
              <w:bottom w:val="single" w:sz="6" w:space="0" w:color="000000"/>
              <w:right w:val="single" w:sz="6" w:space="0" w:color="000000"/>
            </w:tcBorders>
            <w:shd w:val="clear" w:color="auto" w:fill="auto"/>
          </w:tcPr>
          <w:p w14:paraId="319BACF5"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9374</w:t>
            </w:r>
          </w:p>
        </w:tc>
        <w:tc>
          <w:tcPr>
            <w:tcW w:w="1087" w:type="dxa"/>
            <w:tcBorders>
              <w:top w:val="single" w:sz="6" w:space="0" w:color="000000"/>
              <w:left w:val="single" w:sz="6" w:space="0" w:color="000000"/>
              <w:bottom w:val="single" w:sz="6" w:space="0" w:color="000000"/>
              <w:right w:val="double" w:sz="4" w:space="0" w:color="auto"/>
            </w:tcBorders>
            <w:shd w:val="clear" w:color="auto" w:fill="auto"/>
          </w:tcPr>
          <w:p w14:paraId="3C47116A"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10059</w:t>
            </w:r>
          </w:p>
        </w:tc>
        <w:tc>
          <w:tcPr>
            <w:tcW w:w="1087" w:type="dxa"/>
            <w:tcBorders>
              <w:left w:val="double" w:sz="4" w:space="0" w:color="auto"/>
              <w:bottom w:val="single" w:sz="6" w:space="0" w:color="000000"/>
              <w:right w:val="double" w:sz="4" w:space="0" w:color="auto"/>
            </w:tcBorders>
            <w:shd w:val="clear" w:color="auto" w:fill="auto"/>
          </w:tcPr>
          <w:p w14:paraId="0D73E441"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10500</w:t>
            </w:r>
          </w:p>
        </w:tc>
        <w:tc>
          <w:tcPr>
            <w:tcW w:w="1152" w:type="dxa"/>
            <w:tcBorders>
              <w:left w:val="double" w:sz="4" w:space="0" w:color="auto"/>
              <w:bottom w:val="single" w:sz="6" w:space="0" w:color="000000"/>
              <w:right w:val="double" w:sz="4" w:space="0" w:color="auto"/>
            </w:tcBorders>
          </w:tcPr>
          <w:p w14:paraId="320855CD" w14:textId="77777777" w:rsidR="00F05CCB" w:rsidRPr="00F05CCB" w:rsidRDefault="00F05CCB" w:rsidP="00F05CCB">
            <w:pPr>
              <w:spacing w:after="0" w:line="240" w:lineRule="auto"/>
              <w:jc w:val="center"/>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iCs/>
                <w:sz w:val="24"/>
                <w:szCs w:val="24"/>
                <w:lang w:eastAsia="ru-RU"/>
              </w:rPr>
              <w:t>11000</w:t>
            </w:r>
          </w:p>
        </w:tc>
        <w:tc>
          <w:tcPr>
            <w:tcW w:w="1479" w:type="dxa"/>
            <w:vMerge/>
            <w:tcBorders>
              <w:left w:val="double" w:sz="4" w:space="0" w:color="auto"/>
              <w:bottom w:val="single" w:sz="6" w:space="0" w:color="000000"/>
              <w:right w:val="single" w:sz="6" w:space="0" w:color="000000"/>
            </w:tcBorders>
            <w:shd w:val="clear" w:color="auto" w:fill="auto"/>
          </w:tcPr>
          <w:p w14:paraId="04D05831" w14:textId="77777777" w:rsidR="00F05CCB" w:rsidRPr="00F05CCB" w:rsidRDefault="00F05CCB" w:rsidP="00F05CCB">
            <w:pPr>
              <w:spacing w:after="0" w:line="240" w:lineRule="auto"/>
              <w:rPr>
                <w:rFonts w:ascii="Times New Roman" w:eastAsia="Times New Roman" w:hAnsi="Times New Roman" w:cs="Times New Roman"/>
                <w:i/>
                <w:iCs/>
                <w:sz w:val="24"/>
                <w:szCs w:val="24"/>
                <w:lang w:val="ru-RU" w:eastAsia="ru-RU"/>
              </w:rPr>
            </w:pPr>
          </w:p>
        </w:tc>
        <w:tc>
          <w:tcPr>
            <w:tcW w:w="1672" w:type="dxa"/>
            <w:vMerge/>
            <w:tcBorders>
              <w:left w:val="double" w:sz="4" w:space="0" w:color="auto"/>
              <w:right w:val="single" w:sz="6" w:space="0" w:color="000000"/>
            </w:tcBorders>
          </w:tcPr>
          <w:p w14:paraId="47D4048D"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val="ru-RU" w:eastAsia="ru-RU"/>
              </w:rPr>
            </w:pPr>
          </w:p>
        </w:tc>
      </w:tr>
      <w:tr w:rsidR="00F05CCB" w:rsidRPr="00F05CCB" w14:paraId="5F45F10F" w14:textId="77777777" w:rsidTr="00246EB9">
        <w:tc>
          <w:tcPr>
            <w:tcW w:w="2076" w:type="dxa"/>
            <w:tcBorders>
              <w:top w:val="single" w:sz="6" w:space="0" w:color="000000"/>
              <w:left w:val="single" w:sz="4" w:space="0" w:color="auto"/>
              <w:bottom w:val="single" w:sz="6" w:space="0" w:color="000000"/>
              <w:right w:val="double" w:sz="4" w:space="0" w:color="auto"/>
            </w:tcBorders>
            <w:shd w:val="clear" w:color="auto" w:fill="auto"/>
          </w:tcPr>
          <w:p w14:paraId="695C92C2"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r w:rsidRPr="00F05CCB">
              <w:rPr>
                <w:rFonts w:ascii="Times New Roman" w:eastAsia="Times New Roman" w:hAnsi="Times New Roman" w:cs="Times New Roman"/>
                <w:sz w:val="20"/>
                <w:szCs w:val="20"/>
                <w:lang w:val="ru-RU" w:eastAsia="ru-RU"/>
              </w:rPr>
              <w:t>Оплата теплопостачання</w:t>
            </w:r>
          </w:p>
        </w:tc>
        <w:tc>
          <w:tcPr>
            <w:tcW w:w="1098" w:type="dxa"/>
            <w:tcBorders>
              <w:top w:val="single" w:sz="6" w:space="0" w:color="000000"/>
              <w:left w:val="double" w:sz="4" w:space="0" w:color="auto"/>
              <w:bottom w:val="single" w:sz="6" w:space="0" w:color="000000"/>
              <w:right w:val="single" w:sz="4" w:space="0" w:color="auto"/>
            </w:tcBorders>
            <w:shd w:val="clear" w:color="auto" w:fill="auto"/>
          </w:tcPr>
          <w:p w14:paraId="1F771770"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single" w:sz="4" w:space="0" w:color="auto"/>
              <w:bottom w:val="single" w:sz="6" w:space="0" w:color="000000"/>
              <w:right w:val="single" w:sz="6" w:space="0" w:color="000000"/>
            </w:tcBorders>
            <w:shd w:val="clear" w:color="auto" w:fill="auto"/>
          </w:tcPr>
          <w:p w14:paraId="36CAD9F0"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single" w:sz="6" w:space="0" w:color="000000"/>
              <w:bottom w:val="single" w:sz="6" w:space="0" w:color="000000"/>
              <w:right w:val="double" w:sz="4" w:space="0" w:color="auto"/>
            </w:tcBorders>
            <w:shd w:val="clear" w:color="auto" w:fill="auto"/>
          </w:tcPr>
          <w:p w14:paraId="1F179326"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double" w:sz="4" w:space="0" w:color="auto"/>
              <w:bottom w:val="single" w:sz="6" w:space="0" w:color="000000"/>
              <w:right w:val="double" w:sz="4" w:space="0" w:color="auto"/>
            </w:tcBorders>
            <w:shd w:val="clear" w:color="auto" w:fill="auto"/>
          </w:tcPr>
          <w:p w14:paraId="6674CCCE"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b/>
                <w:sz w:val="24"/>
                <w:szCs w:val="24"/>
                <w:lang w:eastAsia="ru-RU"/>
              </w:rPr>
              <w:t>-</w:t>
            </w:r>
          </w:p>
        </w:tc>
        <w:tc>
          <w:tcPr>
            <w:tcW w:w="1152" w:type="dxa"/>
            <w:tcBorders>
              <w:top w:val="single" w:sz="6" w:space="0" w:color="000000"/>
              <w:left w:val="double" w:sz="4" w:space="0" w:color="auto"/>
              <w:bottom w:val="single" w:sz="6" w:space="0" w:color="000000"/>
              <w:right w:val="double" w:sz="4" w:space="0" w:color="auto"/>
            </w:tcBorders>
          </w:tcPr>
          <w:p w14:paraId="29E1D6ED" w14:textId="77777777" w:rsidR="00F05CCB" w:rsidRPr="00F05CCB" w:rsidRDefault="00F05CCB" w:rsidP="00F05CCB">
            <w:pPr>
              <w:spacing w:after="0" w:line="240" w:lineRule="auto"/>
              <w:jc w:val="center"/>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iCs/>
                <w:sz w:val="24"/>
                <w:szCs w:val="24"/>
                <w:lang w:eastAsia="ru-RU"/>
              </w:rPr>
              <w:t>-</w:t>
            </w:r>
          </w:p>
        </w:tc>
        <w:tc>
          <w:tcPr>
            <w:tcW w:w="1479" w:type="dxa"/>
            <w:tcBorders>
              <w:top w:val="single" w:sz="6" w:space="0" w:color="000000"/>
              <w:left w:val="double" w:sz="4" w:space="0" w:color="auto"/>
              <w:bottom w:val="single" w:sz="6" w:space="0" w:color="000000"/>
              <w:right w:val="single" w:sz="6" w:space="0" w:color="000000"/>
            </w:tcBorders>
            <w:shd w:val="clear" w:color="auto" w:fill="auto"/>
          </w:tcPr>
          <w:p w14:paraId="57FEFEA3" w14:textId="77777777" w:rsidR="00F05CCB" w:rsidRPr="00F05CCB" w:rsidRDefault="00F05CCB" w:rsidP="00F05CCB">
            <w:pPr>
              <w:spacing w:after="0" w:line="240" w:lineRule="auto"/>
              <w:jc w:val="center"/>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iCs/>
                <w:sz w:val="24"/>
                <w:szCs w:val="24"/>
                <w:lang w:eastAsia="ru-RU"/>
              </w:rPr>
              <w:t>-</w:t>
            </w:r>
          </w:p>
        </w:tc>
        <w:tc>
          <w:tcPr>
            <w:tcW w:w="1672" w:type="dxa"/>
            <w:vMerge/>
            <w:tcBorders>
              <w:left w:val="double" w:sz="4" w:space="0" w:color="auto"/>
              <w:right w:val="single" w:sz="6" w:space="0" w:color="000000"/>
            </w:tcBorders>
          </w:tcPr>
          <w:p w14:paraId="6C7BAA6C"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p>
        </w:tc>
      </w:tr>
      <w:tr w:rsidR="00F05CCB" w:rsidRPr="00F05CCB" w14:paraId="3DCC3DD9" w14:textId="77777777" w:rsidTr="00246EB9">
        <w:tc>
          <w:tcPr>
            <w:tcW w:w="2076" w:type="dxa"/>
            <w:tcBorders>
              <w:top w:val="single" w:sz="6" w:space="0" w:color="000000"/>
              <w:left w:val="single" w:sz="4" w:space="0" w:color="auto"/>
              <w:bottom w:val="double" w:sz="4" w:space="0" w:color="auto"/>
              <w:right w:val="double" w:sz="4" w:space="0" w:color="auto"/>
            </w:tcBorders>
            <w:shd w:val="clear" w:color="auto" w:fill="auto"/>
          </w:tcPr>
          <w:p w14:paraId="193DC829"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r w:rsidRPr="00F05CCB">
              <w:rPr>
                <w:rFonts w:ascii="Times New Roman" w:eastAsia="Times New Roman" w:hAnsi="Times New Roman" w:cs="Times New Roman"/>
                <w:sz w:val="20"/>
                <w:szCs w:val="20"/>
                <w:lang w:val="ru-RU" w:eastAsia="ru-RU"/>
              </w:rPr>
              <w:t xml:space="preserve">Оплата </w:t>
            </w:r>
          </w:p>
          <w:p w14:paraId="72347C19" w14:textId="77777777" w:rsidR="00F05CCB" w:rsidRPr="00F05CCB" w:rsidRDefault="00F05CCB" w:rsidP="00F05CCB">
            <w:pPr>
              <w:spacing w:after="0" w:line="240" w:lineRule="auto"/>
              <w:rPr>
                <w:rFonts w:ascii="Times New Roman" w:eastAsia="Times New Roman" w:hAnsi="Times New Roman" w:cs="Times New Roman"/>
                <w:i/>
                <w:iCs/>
                <w:sz w:val="20"/>
                <w:szCs w:val="20"/>
                <w:lang w:eastAsia="ru-RU"/>
              </w:rPr>
            </w:pPr>
            <w:r w:rsidRPr="00F05CCB">
              <w:rPr>
                <w:rFonts w:ascii="Times New Roman" w:eastAsia="Times New Roman" w:hAnsi="Times New Roman" w:cs="Times New Roman"/>
                <w:sz w:val="20"/>
                <w:szCs w:val="20"/>
                <w:lang w:val="ru-RU" w:eastAsia="ru-RU"/>
              </w:rPr>
              <w:t xml:space="preserve">електроенергії </w:t>
            </w:r>
          </w:p>
        </w:tc>
        <w:tc>
          <w:tcPr>
            <w:tcW w:w="1098" w:type="dxa"/>
            <w:tcBorders>
              <w:top w:val="single" w:sz="6" w:space="0" w:color="000000"/>
              <w:left w:val="double" w:sz="4" w:space="0" w:color="auto"/>
              <w:bottom w:val="double" w:sz="4" w:space="0" w:color="auto"/>
              <w:right w:val="single" w:sz="4" w:space="0" w:color="auto"/>
            </w:tcBorders>
            <w:shd w:val="clear" w:color="auto" w:fill="auto"/>
          </w:tcPr>
          <w:p w14:paraId="6289B58E"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single" w:sz="4" w:space="0" w:color="auto"/>
              <w:bottom w:val="double" w:sz="4" w:space="0" w:color="auto"/>
              <w:right w:val="single" w:sz="6" w:space="0" w:color="000000"/>
            </w:tcBorders>
            <w:shd w:val="clear" w:color="auto" w:fill="auto"/>
          </w:tcPr>
          <w:p w14:paraId="5806E6C5"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single" w:sz="6" w:space="0" w:color="000000"/>
              <w:bottom w:val="double" w:sz="4" w:space="0" w:color="auto"/>
              <w:right w:val="double" w:sz="4" w:space="0" w:color="auto"/>
            </w:tcBorders>
            <w:shd w:val="clear" w:color="auto" w:fill="auto"/>
          </w:tcPr>
          <w:p w14:paraId="1BCFF9C5"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double" w:sz="4" w:space="0" w:color="auto"/>
              <w:bottom w:val="double" w:sz="4" w:space="0" w:color="auto"/>
              <w:right w:val="double" w:sz="4" w:space="0" w:color="auto"/>
            </w:tcBorders>
            <w:shd w:val="clear" w:color="auto" w:fill="auto"/>
          </w:tcPr>
          <w:p w14:paraId="14ADCB1E"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b/>
                <w:sz w:val="24"/>
                <w:szCs w:val="24"/>
                <w:lang w:eastAsia="ru-RU"/>
              </w:rPr>
              <w:t>-</w:t>
            </w:r>
          </w:p>
        </w:tc>
        <w:tc>
          <w:tcPr>
            <w:tcW w:w="1152" w:type="dxa"/>
            <w:tcBorders>
              <w:top w:val="single" w:sz="6" w:space="0" w:color="000000"/>
              <w:left w:val="double" w:sz="4" w:space="0" w:color="auto"/>
              <w:bottom w:val="double" w:sz="4" w:space="0" w:color="auto"/>
              <w:right w:val="double" w:sz="4" w:space="0" w:color="auto"/>
            </w:tcBorders>
          </w:tcPr>
          <w:p w14:paraId="6A55FB7D" w14:textId="77777777" w:rsidR="00F05CCB" w:rsidRPr="00F05CCB" w:rsidRDefault="00F05CCB" w:rsidP="00F05CCB">
            <w:pPr>
              <w:spacing w:after="0" w:line="240" w:lineRule="auto"/>
              <w:jc w:val="center"/>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iCs/>
                <w:sz w:val="24"/>
                <w:szCs w:val="24"/>
                <w:lang w:eastAsia="ru-RU"/>
              </w:rPr>
              <w:t>-</w:t>
            </w:r>
          </w:p>
        </w:tc>
        <w:tc>
          <w:tcPr>
            <w:tcW w:w="1479" w:type="dxa"/>
            <w:tcBorders>
              <w:top w:val="single" w:sz="6" w:space="0" w:color="000000"/>
              <w:left w:val="double" w:sz="4" w:space="0" w:color="auto"/>
              <w:bottom w:val="double" w:sz="4" w:space="0" w:color="auto"/>
              <w:right w:val="single" w:sz="6" w:space="0" w:color="000000"/>
            </w:tcBorders>
            <w:shd w:val="clear" w:color="auto" w:fill="auto"/>
          </w:tcPr>
          <w:p w14:paraId="7F9DD016" w14:textId="77777777" w:rsidR="00F05CCB" w:rsidRPr="00F05CCB" w:rsidRDefault="00F05CCB" w:rsidP="00F05CCB">
            <w:pPr>
              <w:spacing w:after="0" w:line="240" w:lineRule="auto"/>
              <w:jc w:val="center"/>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iCs/>
                <w:sz w:val="24"/>
                <w:szCs w:val="24"/>
                <w:lang w:eastAsia="ru-RU"/>
              </w:rPr>
              <w:t>-</w:t>
            </w:r>
          </w:p>
        </w:tc>
        <w:tc>
          <w:tcPr>
            <w:tcW w:w="1672" w:type="dxa"/>
            <w:vMerge/>
            <w:tcBorders>
              <w:left w:val="double" w:sz="4" w:space="0" w:color="auto"/>
              <w:bottom w:val="double" w:sz="4" w:space="0" w:color="auto"/>
              <w:right w:val="single" w:sz="6" w:space="0" w:color="000000"/>
            </w:tcBorders>
          </w:tcPr>
          <w:p w14:paraId="6444C87D"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p>
        </w:tc>
      </w:tr>
      <w:tr w:rsidR="00F05CCB" w:rsidRPr="00F05CCB" w14:paraId="5029B7E1" w14:textId="77777777" w:rsidTr="00246EB9">
        <w:tc>
          <w:tcPr>
            <w:tcW w:w="2076" w:type="dxa"/>
            <w:tcBorders>
              <w:top w:val="single" w:sz="6" w:space="0" w:color="000000"/>
              <w:left w:val="single" w:sz="4" w:space="0" w:color="auto"/>
              <w:bottom w:val="double" w:sz="4" w:space="0" w:color="auto"/>
              <w:right w:val="double" w:sz="4" w:space="0" w:color="auto"/>
            </w:tcBorders>
            <w:shd w:val="clear" w:color="auto" w:fill="auto"/>
          </w:tcPr>
          <w:p w14:paraId="5F6D90E3"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r w:rsidRPr="00F05CCB">
              <w:rPr>
                <w:rFonts w:ascii="Times New Roman" w:eastAsia="Times New Roman" w:hAnsi="Times New Roman" w:cs="Times New Roman"/>
                <w:sz w:val="20"/>
                <w:szCs w:val="20"/>
                <w:lang w:val="ru-RU" w:eastAsia="ru-RU"/>
              </w:rPr>
              <w:t>Придбання комп'ютерної техніки</w:t>
            </w:r>
          </w:p>
          <w:p w14:paraId="095C3341"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r w:rsidRPr="00F05CCB">
              <w:rPr>
                <w:rFonts w:ascii="Times New Roman" w:eastAsia="Times New Roman" w:hAnsi="Times New Roman" w:cs="Times New Roman"/>
                <w:sz w:val="20"/>
                <w:szCs w:val="20"/>
                <w:lang w:eastAsia="ru-RU"/>
              </w:rPr>
              <w:t>(комп’ютер, принтер)</w:t>
            </w:r>
          </w:p>
        </w:tc>
        <w:tc>
          <w:tcPr>
            <w:tcW w:w="1098" w:type="dxa"/>
            <w:tcBorders>
              <w:top w:val="single" w:sz="6" w:space="0" w:color="000000"/>
              <w:left w:val="double" w:sz="4" w:space="0" w:color="auto"/>
              <w:bottom w:val="double" w:sz="4" w:space="0" w:color="auto"/>
              <w:right w:val="single" w:sz="4" w:space="0" w:color="auto"/>
            </w:tcBorders>
            <w:shd w:val="clear" w:color="auto" w:fill="auto"/>
          </w:tcPr>
          <w:p w14:paraId="3126EF79"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single" w:sz="4" w:space="0" w:color="auto"/>
              <w:bottom w:val="double" w:sz="4" w:space="0" w:color="auto"/>
              <w:right w:val="single" w:sz="6" w:space="0" w:color="000000"/>
            </w:tcBorders>
            <w:shd w:val="clear" w:color="auto" w:fill="auto"/>
          </w:tcPr>
          <w:p w14:paraId="3DBDCAE6"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single" w:sz="6" w:space="0" w:color="000000"/>
              <w:bottom w:val="double" w:sz="4" w:space="0" w:color="auto"/>
              <w:right w:val="double" w:sz="4" w:space="0" w:color="auto"/>
            </w:tcBorders>
            <w:shd w:val="clear" w:color="auto" w:fill="auto"/>
          </w:tcPr>
          <w:p w14:paraId="351DC082"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double" w:sz="4" w:space="0" w:color="auto"/>
              <w:bottom w:val="double" w:sz="4" w:space="0" w:color="auto"/>
              <w:right w:val="double" w:sz="4" w:space="0" w:color="auto"/>
            </w:tcBorders>
            <w:shd w:val="clear" w:color="auto" w:fill="auto"/>
          </w:tcPr>
          <w:p w14:paraId="516F04BB"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b/>
                <w:sz w:val="24"/>
                <w:szCs w:val="24"/>
                <w:lang w:eastAsia="ru-RU"/>
              </w:rPr>
              <w:t>-</w:t>
            </w:r>
          </w:p>
        </w:tc>
        <w:tc>
          <w:tcPr>
            <w:tcW w:w="1152" w:type="dxa"/>
            <w:tcBorders>
              <w:top w:val="single" w:sz="6" w:space="0" w:color="000000"/>
              <w:left w:val="double" w:sz="4" w:space="0" w:color="auto"/>
              <w:bottom w:val="double" w:sz="4" w:space="0" w:color="auto"/>
              <w:right w:val="double" w:sz="4" w:space="0" w:color="auto"/>
            </w:tcBorders>
          </w:tcPr>
          <w:p w14:paraId="2B155B0B"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b/>
                <w:sz w:val="24"/>
                <w:szCs w:val="24"/>
                <w:lang w:eastAsia="ru-RU"/>
              </w:rPr>
              <w:t>-</w:t>
            </w:r>
          </w:p>
        </w:tc>
        <w:tc>
          <w:tcPr>
            <w:tcW w:w="1479" w:type="dxa"/>
            <w:tcBorders>
              <w:top w:val="single" w:sz="6" w:space="0" w:color="000000"/>
              <w:left w:val="double" w:sz="4" w:space="0" w:color="auto"/>
              <w:bottom w:val="double" w:sz="4" w:space="0" w:color="auto"/>
              <w:right w:val="single" w:sz="6" w:space="0" w:color="000000"/>
            </w:tcBorders>
            <w:shd w:val="clear" w:color="auto" w:fill="auto"/>
          </w:tcPr>
          <w:p w14:paraId="6D52780E" w14:textId="77777777" w:rsidR="00F05CCB" w:rsidRPr="00F05CCB" w:rsidRDefault="00F05CCB" w:rsidP="00F05CCB">
            <w:pPr>
              <w:spacing w:after="0" w:line="240" w:lineRule="auto"/>
              <w:jc w:val="center"/>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iCs/>
                <w:sz w:val="24"/>
                <w:szCs w:val="24"/>
                <w:lang w:eastAsia="ru-RU"/>
              </w:rPr>
              <w:t>-</w:t>
            </w:r>
          </w:p>
        </w:tc>
        <w:tc>
          <w:tcPr>
            <w:tcW w:w="1672" w:type="dxa"/>
            <w:tcBorders>
              <w:top w:val="single" w:sz="6" w:space="0" w:color="000000"/>
              <w:left w:val="double" w:sz="4" w:space="0" w:color="auto"/>
              <w:bottom w:val="double" w:sz="4" w:space="0" w:color="auto"/>
              <w:right w:val="single" w:sz="6" w:space="0" w:color="000000"/>
            </w:tcBorders>
          </w:tcPr>
          <w:p w14:paraId="0FD4A0BB"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r w:rsidRPr="00F05CCB">
              <w:rPr>
                <w:rFonts w:ascii="Times New Roman" w:eastAsia="Times New Roman" w:hAnsi="Times New Roman" w:cs="Times New Roman"/>
                <w:i/>
                <w:iCs/>
                <w:sz w:val="20"/>
                <w:szCs w:val="20"/>
                <w:lang w:eastAsia="ru-RU"/>
              </w:rPr>
              <w:t>М</w:t>
            </w:r>
            <w:r w:rsidRPr="00F05CCB">
              <w:rPr>
                <w:rFonts w:ascii="Times New Roman" w:eastAsia="Times New Roman" w:hAnsi="Times New Roman" w:cs="Times New Roman"/>
                <w:i/>
                <w:iCs/>
                <w:sz w:val="20"/>
                <w:szCs w:val="20"/>
                <w:lang w:val="ru-RU" w:eastAsia="ru-RU"/>
              </w:rPr>
              <w:t>ісцев</w:t>
            </w:r>
            <w:r w:rsidRPr="00F05CCB">
              <w:rPr>
                <w:rFonts w:ascii="Times New Roman" w:eastAsia="Times New Roman" w:hAnsi="Times New Roman" w:cs="Times New Roman"/>
                <w:i/>
                <w:iCs/>
                <w:sz w:val="20"/>
                <w:szCs w:val="20"/>
                <w:lang w:eastAsia="ru-RU"/>
              </w:rPr>
              <w:t xml:space="preserve">ий </w:t>
            </w:r>
            <w:r w:rsidRPr="00F05CCB">
              <w:rPr>
                <w:rFonts w:ascii="Times New Roman" w:eastAsia="Times New Roman" w:hAnsi="Times New Roman" w:cs="Times New Roman"/>
                <w:i/>
                <w:iCs/>
                <w:sz w:val="20"/>
                <w:szCs w:val="20"/>
                <w:lang w:val="ru-RU" w:eastAsia="ru-RU"/>
              </w:rPr>
              <w:t>бюджет</w:t>
            </w:r>
          </w:p>
          <w:p w14:paraId="6B26F249"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p>
        </w:tc>
      </w:tr>
      <w:tr w:rsidR="00F05CCB" w:rsidRPr="00F05CCB" w14:paraId="56433FD6" w14:textId="77777777" w:rsidTr="00246EB9">
        <w:tc>
          <w:tcPr>
            <w:tcW w:w="2076" w:type="dxa"/>
            <w:tcBorders>
              <w:top w:val="double" w:sz="4" w:space="0" w:color="auto"/>
              <w:left w:val="single" w:sz="4" w:space="0" w:color="auto"/>
              <w:bottom w:val="double" w:sz="4" w:space="0" w:color="auto"/>
              <w:right w:val="double" w:sz="4" w:space="0" w:color="auto"/>
            </w:tcBorders>
            <w:shd w:val="clear" w:color="auto" w:fill="auto"/>
          </w:tcPr>
          <w:p w14:paraId="6B80192A" w14:textId="77777777" w:rsidR="00F05CCB" w:rsidRPr="00F05CCB" w:rsidRDefault="00F05CCB" w:rsidP="00F05CCB">
            <w:pPr>
              <w:spacing w:after="0" w:line="240" w:lineRule="auto"/>
              <w:rPr>
                <w:rFonts w:ascii="Times New Roman" w:eastAsia="Times New Roman" w:hAnsi="Times New Roman" w:cs="Times New Roman"/>
                <w:b/>
                <w:sz w:val="20"/>
                <w:szCs w:val="20"/>
                <w:lang w:eastAsia="ru-RU"/>
              </w:rPr>
            </w:pPr>
            <w:r w:rsidRPr="00F05CCB">
              <w:rPr>
                <w:rFonts w:ascii="Times New Roman" w:eastAsia="Times New Roman" w:hAnsi="Times New Roman" w:cs="Times New Roman"/>
                <w:b/>
                <w:sz w:val="20"/>
                <w:szCs w:val="20"/>
                <w:lang w:eastAsia="ru-RU"/>
              </w:rPr>
              <w:t>Всього за рахунок</w:t>
            </w:r>
          </w:p>
          <w:p w14:paraId="2C5245B6" w14:textId="77777777" w:rsidR="00F05CCB" w:rsidRPr="00F05CCB" w:rsidRDefault="00F05CCB" w:rsidP="00F05CCB">
            <w:pPr>
              <w:spacing w:after="0" w:line="240" w:lineRule="auto"/>
              <w:rPr>
                <w:rFonts w:ascii="Times New Roman" w:eastAsia="Times New Roman" w:hAnsi="Times New Roman" w:cs="Times New Roman"/>
                <w:b/>
                <w:sz w:val="20"/>
                <w:szCs w:val="20"/>
                <w:lang w:eastAsia="ru-RU"/>
              </w:rPr>
            </w:pPr>
            <w:r w:rsidRPr="00F05CCB">
              <w:rPr>
                <w:rFonts w:ascii="Times New Roman" w:eastAsia="Times New Roman" w:hAnsi="Times New Roman" w:cs="Times New Roman"/>
                <w:b/>
                <w:sz w:val="20"/>
                <w:szCs w:val="20"/>
                <w:lang w:eastAsia="ru-RU"/>
              </w:rPr>
              <w:t>місцевого бюджету</w:t>
            </w:r>
          </w:p>
        </w:tc>
        <w:tc>
          <w:tcPr>
            <w:tcW w:w="1098" w:type="dxa"/>
            <w:tcBorders>
              <w:top w:val="double" w:sz="4" w:space="0" w:color="auto"/>
              <w:left w:val="double" w:sz="4" w:space="0" w:color="auto"/>
              <w:bottom w:val="double" w:sz="4" w:space="0" w:color="auto"/>
              <w:right w:val="single" w:sz="4" w:space="0" w:color="auto"/>
            </w:tcBorders>
            <w:shd w:val="clear" w:color="auto" w:fill="auto"/>
          </w:tcPr>
          <w:p w14:paraId="6B492EDB"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b/>
                <w:sz w:val="24"/>
                <w:szCs w:val="24"/>
                <w:lang w:eastAsia="ru-RU"/>
              </w:rPr>
              <w:t>240009</w:t>
            </w:r>
          </w:p>
        </w:tc>
        <w:tc>
          <w:tcPr>
            <w:tcW w:w="1087" w:type="dxa"/>
            <w:tcBorders>
              <w:top w:val="double" w:sz="4" w:space="0" w:color="auto"/>
              <w:left w:val="single" w:sz="4" w:space="0" w:color="auto"/>
              <w:bottom w:val="double" w:sz="4" w:space="0" w:color="auto"/>
              <w:right w:val="single" w:sz="6" w:space="0" w:color="000000"/>
            </w:tcBorders>
            <w:shd w:val="clear" w:color="auto" w:fill="auto"/>
          </w:tcPr>
          <w:p w14:paraId="71977C4B"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b/>
                <w:sz w:val="24"/>
                <w:szCs w:val="24"/>
                <w:lang w:eastAsia="ru-RU"/>
              </w:rPr>
              <w:t>260195</w:t>
            </w:r>
          </w:p>
        </w:tc>
        <w:tc>
          <w:tcPr>
            <w:tcW w:w="1087" w:type="dxa"/>
            <w:tcBorders>
              <w:top w:val="double" w:sz="4" w:space="0" w:color="auto"/>
              <w:left w:val="single" w:sz="6" w:space="0" w:color="000000"/>
              <w:bottom w:val="double" w:sz="4" w:space="0" w:color="auto"/>
              <w:right w:val="double" w:sz="4" w:space="0" w:color="auto"/>
            </w:tcBorders>
            <w:shd w:val="clear" w:color="auto" w:fill="auto"/>
          </w:tcPr>
          <w:p w14:paraId="5B884972"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b/>
                <w:sz w:val="24"/>
                <w:szCs w:val="24"/>
                <w:lang w:eastAsia="ru-RU"/>
              </w:rPr>
              <w:t>279227</w:t>
            </w:r>
          </w:p>
        </w:tc>
        <w:tc>
          <w:tcPr>
            <w:tcW w:w="1087" w:type="dxa"/>
            <w:tcBorders>
              <w:top w:val="double" w:sz="4" w:space="0" w:color="auto"/>
              <w:left w:val="double" w:sz="4" w:space="0" w:color="auto"/>
              <w:bottom w:val="double" w:sz="4" w:space="0" w:color="auto"/>
              <w:right w:val="double" w:sz="4" w:space="0" w:color="auto"/>
            </w:tcBorders>
            <w:shd w:val="clear" w:color="auto" w:fill="auto"/>
          </w:tcPr>
          <w:p w14:paraId="16769287"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b/>
                <w:sz w:val="24"/>
                <w:szCs w:val="24"/>
                <w:lang w:eastAsia="ru-RU"/>
              </w:rPr>
              <w:t>291434</w:t>
            </w:r>
          </w:p>
        </w:tc>
        <w:tc>
          <w:tcPr>
            <w:tcW w:w="1152" w:type="dxa"/>
            <w:tcBorders>
              <w:top w:val="double" w:sz="4" w:space="0" w:color="auto"/>
              <w:left w:val="double" w:sz="4" w:space="0" w:color="auto"/>
              <w:bottom w:val="double" w:sz="4" w:space="0" w:color="auto"/>
              <w:right w:val="double" w:sz="4" w:space="0" w:color="auto"/>
            </w:tcBorders>
          </w:tcPr>
          <w:p w14:paraId="5DDFFF09"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b/>
                <w:sz w:val="24"/>
                <w:szCs w:val="24"/>
                <w:lang w:eastAsia="ru-RU"/>
              </w:rPr>
              <w:t>305305</w:t>
            </w:r>
          </w:p>
        </w:tc>
        <w:tc>
          <w:tcPr>
            <w:tcW w:w="1479" w:type="dxa"/>
            <w:tcBorders>
              <w:top w:val="double" w:sz="4" w:space="0" w:color="auto"/>
              <w:left w:val="double" w:sz="4" w:space="0" w:color="auto"/>
              <w:bottom w:val="double" w:sz="4" w:space="0" w:color="auto"/>
              <w:right w:val="single" w:sz="6" w:space="0" w:color="000000"/>
            </w:tcBorders>
            <w:shd w:val="clear" w:color="auto" w:fill="auto"/>
          </w:tcPr>
          <w:p w14:paraId="7547ECBC" w14:textId="77777777" w:rsidR="00F05CCB" w:rsidRPr="00F05CCB" w:rsidRDefault="00F05CCB" w:rsidP="00F05CCB">
            <w:pPr>
              <w:spacing w:after="0" w:line="240" w:lineRule="auto"/>
              <w:jc w:val="center"/>
              <w:rPr>
                <w:rFonts w:ascii="Times New Roman" w:eastAsia="Times New Roman" w:hAnsi="Times New Roman" w:cs="Times New Roman"/>
                <w:b/>
                <w:i/>
                <w:iCs/>
                <w:sz w:val="24"/>
                <w:szCs w:val="24"/>
                <w:lang w:eastAsia="ru-RU"/>
              </w:rPr>
            </w:pPr>
            <w:r w:rsidRPr="00F05CCB">
              <w:rPr>
                <w:rFonts w:ascii="Times New Roman" w:eastAsia="Times New Roman" w:hAnsi="Times New Roman" w:cs="Times New Roman"/>
                <w:b/>
                <w:iCs/>
                <w:sz w:val="24"/>
                <w:szCs w:val="24"/>
                <w:lang w:eastAsia="ru-RU"/>
              </w:rPr>
              <w:t>1376170</w:t>
            </w:r>
          </w:p>
        </w:tc>
        <w:tc>
          <w:tcPr>
            <w:tcW w:w="1672" w:type="dxa"/>
            <w:tcBorders>
              <w:top w:val="double" w:sz="4" w:space="0" w:color="auto"/>
              <w:left w:val="double" w:sz="4" w:space="0" w:color="auto"/>
              <w:bottom w:val="double" w:sz="4" w:space="0" w:color="auto"/>
              <w:right w:val="single" w:sz="6" w:space="0" w:color="000000"/>
            </w:tcBorders>
          </w:tcPr>
          <w:p w14:paraId="6351DAC9" w14:textId="77777777" w:rsidR="00F05CCB" w:rsidRPr="00F05CCB" w:rsidRDefault="00F05CCB" w:rsidP="00F05CCB">
            <w:pPr>
              <w:spacing w:after="0" w:line="240" w:lineRule="auto"/>
              <w:jc w:val="center"/>
              <w:rPr>
                <w:rFonts w:ascii="Times New Roman" w:eastAsia="Times New Roman" w:hAnsi="Times New Roman" w:cs="Times New Roman"/>
                <w:b/>
                <w:i/>
                <w:iCs/>
                <w:sz w:val="20"/>
                <w:szCs w:val="20"/>
                <w:lang w:val="ru-RU" w:eastAsia="ru-RU"/>
              </w:rPr>
            </w:pPr>
          </w:p>
        </w:tc>
      </w:tr>
      <w:tr w:rsidR="00F05CCB" w:rsidRPr="00F05CCB" w14:paraId="5A4D475E" w14:textId="77777777" w:rsidTr="00246EB9">
        <w:tc>
          <w:tcPr>
            <w:tcW w:w="2076" w:type="dxa"/>
            <w:tcBorders>
              <w:top w:val="double" w:sz="4" w:space="0" w:color="auto"/>
              <w:left w:val="single" w:sz="4" w:space="0" w:color="auto"/>
              <w:bottom w:val="double" w:sz="4" w:space="0" w:color="auto"/>
              <w:right w:val="double" w:sz="4" w:space="0" w:color="auto"/>
            </w:tcBorders>
            <w:shd w:val="clear" w:color="auto" w:fill="auto"/>
          </w:tcPr>
          <w:p w14:paraId="6CF4E761" w14:textId="77777777" w:rsidR="00F05CCB" w:rsidRPr="00F05CCB" w:rsidRDefault="00F05CCB" w:rsidP="00F05CCB">
            <w:pPr>
              <w:spacing w:after="0" w:line="240" w:lineRule="auto"/>
              <w:rPr>
                <w:rFonts w:ascii="Times New Roman" w:eastAsia="Times New Roman" w:hAnsi="Times New Roman" w:cs="Times New Roman"/>
                <w:b/>
                <w:sz w:val="20"/>
                <w:szCs w:val="20"/>
                <w:lang w:eastAsia="ru-RU"/>
              </w:rPr>
            </w:pPr>
          </w:p>
        </w:tc>
        <w:tc>
          <w:tcPr>
            <w:tcW w:w="1098" w:type="dxa"/>
            <w:tcBorders>
              <w:top w:val="double" w:sz="4" w:space="0" w:color="auto"/>
              <w:left w:val="double" w:sz="4" w:space="0" w:color="auto"/>
              <w:bottom w:val="double" w:sz="4" w:space="0" w:color="auto"/>
              <w:right w:val="single" w:sz="4" w:space="0" w:color="auto"/>
            </w:tcBorders>
            <w:shd w:val="clear" w:color="auto" w:fill="auto"/>
          </w:tcPr>
          <w:p w14:paraId="0A5D70FF" w14:textId="77777777" w:rsidR="00F05CCB" w:rsidRPr="00F05CCB" w:rsidRDefault="00F05CCB" w:rsidP="00F05CCB">
            <w:pPr>
              <w:spacing w:after="0" w:line="240" w:lineRule="auto"/>
              <w:jc w:val="center"/>
              <w:rPr>
                <w:rFonts w:ascii="Verdana" w:eastAsia="Times New Roman" w:hAnsi="Verdana" w:cs="Times New Roman"/>
                <w:b/>
                <w:sz w:val="24"/>
                <w:szCs w:val="24"/>
                <w:lang w:eastAsia="ru-RU"/>
              </w:rPr>
            </w:pPr>
          </w:p>
        </w:tc>
        <w:tc>
          <w:tcPr>
            <w:tcW w:w="1087" w:type="dxa"/>
            <w:tcBorders>
              <w:top w:val="double" w:sz="4" w:space="0" w:color="auto"/>
              <w:left w:val="single" w:sz="4" w:space="0" w:color="auto"/>
              <w:bottom w:val="double" w:sz="4" w:space="0" w:color="auto"/>
              <w:right w:val="single" w:sz="6" w:space="0" w:color="000000"/>
            </w:tcBorders>
            <w:shd w:val="clear" w:color="auto" w:fill="auto"/>
          </w:tcPr>
          <w:p w14:paraId="3DC4AABF" w14:textId="77777777" w:rsidR="00F05CCB" w:rsidRPr="00F05CCB" w:rsidRDefault="00F05CCB" w:rsidP="00F05CCB">
            <w:pPr>
              <w:spacing w:after="0" w:line="240" w:lineRule="auto"/>
              <w:jc w:val="center"/>
              <w:rPr>
                <w:rFonts w:ascii="Verdana" w:eastAsia="Times New Roman" w:hAnsi="Verdana" w:cs="Times New Roman"/>
                <w:b/>
                <w:sz w:val="24"/>
                <w:szCs w:val="24"/>
                <w:lang w:eastAsia="ru-RU"/>
              </w:rPr>
            </w:pPr>
          </w:p>
        </w:tc>
        <w:tc>
          <w:tcPr>
            <w:tcW w:w="1087" w:type="dxa"/>
            <w:tcBorders>
              <w:top w:val="double" w:sz="4" w:space="0" w:color="auto"/>
              <w:left w:val="single" w:sz="6" w:space="0" w:color="000000"/>
              <w:bottom w:val="double" w:sz="4" w:space="0" w:color="auto"/>
              <w:right w:val="double" w:sz="4" w:space="0" w:color="auto"/>
            </w:tcBorders>
            <w:shd w:val="clear" w:color="auto" w:fill="auto"/>
          </w:tcPr>
          <w:p w14:paraId="3CD73F7F" w14:textId="77777777" w:rsidR="00F05CCB" w:rsidRPr="00F05CCB" w:rsidRDefault="00F05CCB" w:rsidP="00F05CCB">
            <w:pPr>
              <w:spacing w:after="0" w:line="240" w:lineRule="auto"/>
              <w:jc w:val="center"/>
              <w:rPr>
                <w:rFonts w:ascii="Verdana" w:eastAsia="Times New Roman" w:hAnsi="Verdana" w:cs="Times New Roman"/>
                <w:b/>
                <w:sz w:val="24"/>
                <w:szCs w:val="24"/>
                <w:lang w:eastAsia="ru-RU"/>
              </w:rPr>
            </w:pPr>
          </w:p>
        </w:tc>
        <w:tc>
          <w:tcPr>
            <w:tcW w:w="1087" w:type="dxa"/>
            <w:tcBorders>
              <w:top w:val="double" w:sz="4" w:space="0" w:color="auto"/>
              <w:left w:val="double" w:sz="4" w:space="0" w:color="auto"/>
              <w:bottom w:val="double" w:sz="4" w:space="0" w:color="auto"/>
              <w:right w:val="double" w:sz="4" w:space="0" w:color="auto"/>
            </w:tcBorders>
            <w:shd w:val="clear" w:color="auto" w:fill="auto"/>
          </w:tcPr>
          <w:p w14:paraId="28ABCA5F"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p>
        </w:tc>
        <w:tc>
          <w:tcPr>
            <w:tcW w:w="1152" w:type="dxa"/>
            <w:tcBorders>
              <w:top w:val="double" w:sz="4" w:space="0" w:color="auto"/>
              <w:left w:val="double" w:sz="4" w:space="0" w:color="auto"/>
              <w:bottom w:val="double" w:sz="4" w:space="0" w:color="auto"/>
              <w:right w:val="double" w:sz="4" w:space="0" w:color="auto"/>
            </w:tcBorders>
          </w:tcPr>
          <w:p w14:paraId="617F732E" w14:textId="77777777" w:rsidR="00F05CCB" w:rsidRPr="00F05CCB" w:rsidRDefault="00F05CCB" w:rsidP="00F05CCB">
            <w:pPr>
              <w:spacing w:after="0" w:line="240" w:lineRule="auto"/>
              <w:rPr>
                <w:rFonts w:ascii="Times New Roman" w:eastAsia="Times New Roman" w:hAnsi="Times New Roman" w:cs="Times New Roman"/>
                <w:b/>
                <w:i/>
                <w:iCs/>
                <w:sz w:val="24"/>
                <w:szCs w:val="24"/>
                <w:lang w:val="ru-RU" w:eastAsia="ru-RU"/>
              </w:rPr>
            </w:pPr>
          </w:p>
        </w:tc>
        <w:tc>
          <w:tcPr>
            <w:tcW w:w="1479" w:type="dxa"/>
            <w:tcBorders>
              <w:top w:val="double" w:sz="4" w:space="0" w:color="auto"/>
              <w:left w:val="double" w:sz="4" w:space="0" w:color="auto"/>
              <w:bottom w:val="double" w:sz="4" w:space="0" w:color="auto"/>
              <w:right w:val="single" w:sz="6" w:space="0" w:color="000000"/>
            </w:tcBorders>
            <w:shd w:val="clear" w:color="auto" w:fill="auto"/>
          </w:tcPr>
          <w:p w14:paraId="71728F4A" w14:textId="77777777" w:rsidR="00F05CCB" w:rsidRPr="00F05CCB" w:rsidRDefault="00F05CCB" w:rsidP="00F05CCB">
            <w:pPr>
              <w:spacing w:after="0" w:line="240" w:lineRule="auto"/>
              <w:rPr>
                <w:rFonts w:ascii="Times New Roman" w:eastAsia="Times New Roman" w:hAnsi="Times New Roman" w:cs="Times New Roman"/>
                <w:b/>
                <w:i/>
                <w:iCs/>
                <w:sz w:val="24"/>
                <w:szCs w:val="24"/>
                <w:lang w:val="ru-RU" w:eastAsia="ru-RU"/>
              </w:rPr>
            </w:pPr>
          </w:p>
        </w:tc>
        <w:tc>
          <w:tcPr>
            <w:tcW w:w="1672" w:type="dxa"/>
            <w:tcBorders>
              <w:top w:val="double" w:sz="4" w:space="0" w:color="auto"/>
              <w:left w:val="double" w:sz="4" w:space="0" w:color="auto"/>
              <w:bottom w:val="double" w:sz="4" w:space="0" w:color="auto"/>
              <w:right w:val="single" w:sz="6" w:space="0" w:color="000000"/>
            </w:tcBorders>
          </w:tcPr>
          <w:p w14:paraId="52EFF315" w14:textId="77777777" w:rsidR="00F05CCB" w:rsidRPr="00F05CCB" w:rsidRDefault="00F05CCB" w:rsidP="00F05CCB">
            <w:pPr>
              <w:spacing w:after="0" w:line="240" w:lineRule="auto"/>
              <w:rPr>
                <w:rFonts w:ascii="Times New Roman" w:eastAsia="Times New Roman" w:hAnsi="Times New Roman" w:cs="Times New Roman"/>
                <w:b/>
                <w:i/>
                <w:iCs/>
                <w:sz w:val="20"/>
                <w:szCs w:val="20"/>
                <w:lang w:val="ru-RU" w:eastAsia="ru-RU"/>
              </w:rPr>
            </w:pPr>
          </w:p>
        </w:tc>
      </w:tr>
      <w:tr w:rsidR="00F05CCB" w:rsidRPr="00F05CCB" w14:paraId="35D36D6E" w14:textId="77777777" w:rsidTr="00246EB9">
        <w:tc>
          <w:tcPr>
            <w:tcW w:w="2076" w:type="dxa"/>
            <w:tcBorders>
              <w:top w:val="double" w:sz="4" w:space="0" w:color="auto"/>
              <w:left w:val="single" w:sz="4" w:space="0" w:color="auto"/>
              <w:bottom w:val="double" w:sz="4" w:space="0" w:color="auto"/>
              <w:right w:val="double" w:sz="4" w:space="0" w:color="auto"/>
            </w:tcBorders>
            <w:shd w:val="clear" w:color="auto" w:fill="auto"/>
          </w:tcPr>
          <w:p w14:paraId="61B7B9B6"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r w:rsidRPr="00F05CCB">
              <w:rPr>
                <w:rFonts w:ascii="Times New Roman" w:eastAsia="Times New Roman" w:hAnsi="Times New Roman" w:cs="Times New Roman"/>
                <w:sz w:val="20"/>
                <w:szCs w:val="20"/>
                <w:lang w:val="ru-RU" w:eastAsia="ru-RU"/>
              </w:rPr>
              <w:t>Придбання картонажів</w:t>
            </w:r>
          </w:p>
          <w:p w14:paraId="605C6FC7" w14:textId="77777777" w:rsidR="00F05CCB" w:rsidRPr="00F05CCB" w:rsidRDefault="00F05CCB" w:rsidP="00F05CCB">
            <w:pPr>
              <w:spacing w:after="0" w:line="240" w:lineRule="auto"/>
              <w:rPr>
                <w:rFonts w:ascii="Times New Roman" w:eastAsia="Times New Roman" w:hAnsi="Times New Roman" w:cs="Times New Roman"/>
                <w:sz w:val="20"/>
                <w:szCs w:val="20"/>
                <w:lang w:val="ru-RU" w:eastAsia="ru-RU"/>
              </w:rPr>
            </w:pPr>
            <w:r w:rsidRPr="00F05CCB">
              <w:rPr>
                <w:rFonts w:ascii="Times New Roman" w:eastAsia="Times New Roman" w:hAnsi="Times New Roman" w:cs="Times New Roman"/>
                <w:sz w:val="20"/>
                <w:szCs w:val="20"/>
                <w:lang w:val="ru-RU" w:eastAsia="ru-RU"/>
              </w:rPr>
              <w:t>в архівосховище</w:t>
            </w:r>
          </w:p>
          <w:p w14:paraId="55391E60"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r w:rsidRPr="00F05CCB">
              <w:rPr>
                <w:rFonts w:ascii="Times New Roman" w:eastAsia="Times New Roman" w:hAnsi="Times New Roman" w:cs="Times New Roman"/>
                <w:sz w:val="20"/>
                <w:szCs w:val="20"/>
                <w:lang w:eastAsia="ru-RU"/>
              </w:rPr>
              <w:t>400</w:t>
            </w:r>
            <w:r w:rsidRPr="00F05CCB">
              <w:rPr>
                <w:rFonts w:ascii="Times New Roman" w:eastAsia="Times New Roman" w:hAnsi="Times New Roman" w:cs="Times New Roman"/>
                <w:sz w:val="20"/>
                <w:szCs w:val="20"/>
                <w:lang w:val="ru-RU" w:eastAsia="ru-RU"/>
              </w:rPr>
              <w:t>,00</w:t>
            </w:r>
            <w:r w:rsidRPr="00F05CCB">
              <w:rPr>
                <w:rFonts w:ascii="Times New Roman" w:eastAsia="Times New Roman" w:hAnsi="Times New Roman" w:cs="Times New Roman"/>
                <w:sz w:val="20"/>
                <w:szCs w:val="20"/>
                <w:lang w:eastAsia="ru-RU"/>
              </w:rPr>
              <w:t xml:space="preserve"> </w:t>
            </w:r>
            <w:r w:rsidRPr="00F05CCB">
              <w:rPr>
                <w:rFonts w:ascii="Times New Roman" w:eastAsia="Times New Roman" w:hAnsi="Times New Roman" w:cs="Times New Roman"/>
                <w:sz w:val="20"/>
                <w:szCs w:val="20"/>
                <w:lang w:val="ru-RU" w:eastAsia="ru-RU"/>
              </w:rPr>
              <w:t>х</w:t>
            </w:r>
            <w:r w:rsidRPr="00F05CCB">
              <w:rPr>
                <w:rFonts w:ascii="Times New Roman" w:eastAsia="Times New Roman" w:hAnsi="Times New Roman" w:cs="Times New Roman"/>
                <w:sz w:val="20"/>
                <w:szCs w:val="20"/>
                <w:lang w:eastAsia="ru-RU"/>
              </w:rPr>
              <w:t xml:space="preserve"> 10</w:t>
            </w:r>
          </w:p>
        </w:tc>
        <w:tc>
          <w:tcPr>
            <w:tcW w:w="1098" w:type="dxa"/>
            <w:tcBorders>
              <w:top w:val="double" w:sz="4" w:space="0" w:color="auto"/>
              <w:left w:val="double" w:sz="4" w:space="0" w:color="auto"/>
              <w:bottom w:val="double" w:sz="4" w:space="0" w:color="auto"/>
              <w:right w:val="single" w:sz="4" w:space="0" w:color="auto"/>
            </w:tcBorders>
            <w:shd w:val="clear" w:color="auto" w:fill="auto"/>
          </w:tcPr>
          <w:p w14:paraId="0B4F3719"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4000</w:t>
            </w:r>
          </w:p>
        </w:tc>
        <w:tc>
          <w:tcPr>
            <w:tcW w:w="1087" w:type="dxa"/>
            <w:tcBorders>
              <w:top w:val="double" w:sz="4" w:space="0" w:color="auto"/>
              <w:left w:val="single" w:sz="4" w:space="0" w:color="auto"/>
              <w:bottom w:val="double" w:sz="4" w:space="0" w:color="auto"/>
              <w:right w:val="single" w:sz="6" w:space="0" w:color="000000"/>
            </w:tcBorders>
            <w:shd w:val="clear" w:color="auto" w:fill="auto"/>
          </w:tcPr>
          <w:p w14:paraId="790174F9"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4000</w:t>
            </w:r>
          </w:p>
        </w:tc>
        <w:tc>
          <w:tcPr>
            <w:tcW w:w="1087" w:type="dxa"/>
            <w:tcBorders>
              <w:top w:val="double" w:sz="4" w:space="0" w:color="auto"/>
              <w:left w:val="single" w:sz="6" w:space="0" w:color="000000"/>
              <w:bottom w:val="double" w:sz="4" w:space="0" w:color="auto"/>
              <w:right w:val="double" w:sz="4" w:space="0" w:color="auto"/>
            </w:tcBorders>
            <w:shd w:val="clear" w:color="auto" w:fill="auto"/>
          </w:tcPr>
          <w:p w14:paraId="47F16BD1"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4000</w:t>
            </w:r>
          </w:p>
        </w:tc>
        <w:tc>
          <w:tcPr>
            <w:tcW w:w="1087" w:type="dxa"/>
            <w:tcBorders>
              <w:top w:val="double" w:sz="4" w:space="0" w:color="auto"/>
              <w:left w:val="double" w:sz="4" w:space="0" w:color="auto"/>
              <w:bottom w:val="double" w:sz="4" w:space="0" w:color="auto"/>
              <w:right w:val="double" w:sz="4" w:space="0" w:color="auto"/>
            </w:tcBorders>
            <w:shd w:val="clear" w:color="auto" w:fill="auto"/>
          </w:tcPr>
          <w:p w14:paraId="13C21868"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4000</w:t>
            </w:r>
          </w:p>
        </w:tc>
        <w:tc>
          <w:tcPr>
            <w:tcW w:w="1152" w:type="dxa"/>
            <w:tcBorders>
              <w:top w:val="double" w:sz="4" w:space="0" w:color="auto"/>
              <w:left w:val="double" w:sz="4" w:space="0" w:color="auto"/>
              <w:bottom w:val="double" w:sz="4" w:space="0" w:color="auto"/>
              <w:right w:val="double" w:sz="4" w:space="0" w:color="auto"/>
            </w:tcBorders>
          </w:tcPr>
          <w:p w14:paraId="182EFB57"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4000</w:t>
            </w:r>
          </w:p>
        </w:tc>
        <w:tc>
          <w:tcPr>
            <w:tcW w:w="1479" w:type="dxa"/>
            <w:tcBorders>
              <w:top w:val="double" w:sz="4" w:space="0" w:color="auto"/>
              <w:left w:val="double" w:sz="4" w:space="0" w:color="auto"/>
              <w:bottom w:val="double" w:sz="4" w:space="0" w:color="auto"/>
              <w:right w:val="single" w:sz="6" w:space="0" w:color="000000"/>
            </w:tcBorders>
            <w:shd w:val="clear" w:color="auto" w:fill="auto"/>
          </w:tcPr>
          <w:p w14:paraId="5D6CFCDD" w14:textId="77777777" w:rsidR="00F05CCB" w:rsidRPr="00F05CCB" w:rsidRDefault="00F05CCB" w:rsidP="00F05CCB">
            <w:pPr>
              <w:spacing w:after="0" w:line="240" w:lineRule="auto"/>
              <w:jc w:val="center"/>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20000</w:t>
            </w:r>
          </w:p>
        </w:tc>
        <w:tc>
          <w:tcPr>
            <w:tcW w:w="1672" w:type="dxa"/>
            <w:tcBorders>
              <w:top w:val="double" w:sz="4" w:space="0" w:color="auto"/>
              <w:left w:val="double" w:sz="4" w:space="0" w:color="auto"/>
              <w:bottom w:val="double" w:sz="4" w:space="0" w:color="auto"/>
              <w:right w:val="single" w:sz="6" w:space="0" w:color="000000"/>
            </w:tcBorders>
          </w:tcPr>
          <w:p w14:paraId="392D9655"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r w:rsidRPr="00F05CCB">
              <w:rPr>
                <w:rFonts w:ascii="Times New Roman" w:eastAsia="Times New Roman" w:hAnsi="Times New Roman" w:cs="Times New Roman"/>
                <w:i/>
                <w:iCs/>
                <w:sz w:val="20"/>
                <w:szCs w:val="20"/>
                <w:lang w:eastAsia="ru-RU"/>
              </w:rPr>
              <w:t>Н</w:t>
            </w:r>
            <w:r w:rsidRPr="00F05CCB">
              <w:rPr>
                <w:rFonts w:ascii="Times New Roman" w:eastAsia="Times New Roman" w:hAnsi="Times New Roman" w:cs="Times New Roman"/>
                <w:i/>
                <w:iCs/>
                <w:sz w:val="20"/>
                <w:szCs w:val="20"/>
                <w:lang w:val="ru-RU" w:eastAsia="ru-RU"/>
              </w:rPr>
              <w:t>адходження</w:t>
            </w:r>
            <w:r w:rsidRPr="00F05CCB">
              <w:rPr>
                <w:rFonts w:ascii="Times New Roman" w:eastAsia="Times New Roman" w:hAnsi="Times New Roman" w:cs="Times New Roman"/>
                <w:i/>
                <w:iCs/>
                <w:sz w:val="20"/>
                <w:szCs w:val="20"/>
                <w:lang w:eastAsia="ru-RU"/>
              </w:rPr>
              <w:t xml:space="preserve"> до</w:t>
            </w:r>
          </w:p>
          <w:p w14:paraId="24ED11DF" w14:textId="77777777" w:rsidR="00F05CCB" w:rsidRPr="00F05CCB" w:rsidRDefault="00F05CCB" w:rsidP="00F05CCB">
            <w:pPr>
              <w:spacing w:after="0" w:line="240" w:lineRule="auto"/>
              <w:jc w:val="center"/>
              <w:rPr>
                <w:rFonts w:ascii="Times New Roman" w:eastAsia="Times New Roman" w:hAnsi="Times New Roman" w:cs="Times New Roman"/>
                <w:b/>
                <w:i/>
                <w:iCs/>
                <w:sz w:val="20"/>
                <w:szCs w:val="20"/>
                <w:lang w:val="ru-RU" w:eastAsia="ru-RU"/>
              </w:rPr>
            </w:pPr>
            <w:r w:rsidRPr="00F05CCB">
              <w:rPr>
                <w:rFonts w:ascii="Times New Roman" w:eastAsia="Times New Roman" w:hAnsi="Times New Roman" w:cs="Times New Roman"/>
                <w:i/>
                <w:iCs/>
                <w:sz w:val="20"/>
                <w:szCs w:val="20"/>
                <w:lang w:eastAsia="ru-RU"/>
              </w:rPr>
              <w:t>КУ «Трудовий архів» Тетіївської міської ради</w:t>
            </w:r>
          </w:p>
        </w:tc>
      </w:tr>
      <w:tr w:rsidR="00F05CCB" w:rsidRPr="00F05CCB" w14:paraId="071E280C" w14:textId="77777777" w:rsidTr="00246EB9">
        <w:tc>
          <w:tcPr>
            <w:tcW w:w="2076" w:type="dxa"/>
            <w:tcBorders>
              <w:top w:val="double" w:sz="4" w:space="0" w:color="auto"/>
              <w:left w:val="single" w:sz="4" w:space="0" w:color="auto"/>
              <w:bottom w:val="double" w:sz="4" w:space="0" w:color="auto"/>
              <w:right w:val="double" w:sz="4" w:space="0" w:color="auto"/>
            </w:tcBorders>
            <w:shd w:val="clear" w:color="auto" w:fill="auto"/>
          </w:tcPr>
          <w:p w14:paraId="0B19F180"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r w:rsidRPr="00F05CCB">
              <w:rPr>
                <w:rFonts w:ascii="Times New Roman" w:eastAsia="Times New Roman" w:hAnsi="Times New Roman" w:cs="Times New Roman"/>
                <w:sz w:val="20"/>
                <w:szCs w:val="20"/>
                <w:lang w:eastAsia="ru-RU"/>
              </w:rPr>
              <w:t>Придбання канцтоварів та заправлення картриджів</w:t>
            </w:r>
          </w:p>
        </w:tc>
        <w:tc>
          <w:tcPr>
            <w:tcW w:w="1098" w:type="dxa"/>
            <w:tcBorders>
              <w:top w:val="double" w:sz="4" w:space="0" w:color="auto"/>
              <w:left w:val="double" w:sz="4" w:space="0" w:color="auto"/>
              <w:bottom w:val="double" w:sz="4" w:space="0" w:color="auto"/>
              <w:right w:val="single" w:sz="4" w:space="0" w:color="auto"/>
            </w:tcBorders>
            <w:shd w:val="clear" w:color="auto" w:fill="auto"/>
          </w:tcPr>
          <w:p w14:paraId="7D527B7C"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7300</w:t>
            </w:r>
          </w:p>
        </w:tc>
        <w:tc>
          <w:tcPr>
            <w:tcW w:w="1087" w:type="dxa"/>
            <w:tcBorders>
              <w:top w:val="double" w:sz="4" w:space="0" w:color="auto"/>
              <w:left w:val="single" w:sz="4" w:space="0" w:color="auto"/>
              <w:bottom w:val="double" w:sz="4" w:space="0" w:color="auto"/>
              <w:right w:val="single" w:sz="6" w:space="0" w:color="000000"/>
            </w:tcBorders>
            <w:shd w:val="clear" w:color="auto" w:fill="auto"/>
          </w:tcPr>
          <w:p w14:paraId="605848E5"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7800</w:t>
            </w:r>
          </w:p>
        </w:tc>
        <w:tc>
          <w:tcPr>
            <w:tcW w:w="1087" w:type="dxa"/>
            <w:tcBorders>
              <w:top w:val="double" w:sz="4" w:space="0" w:color="auto"/>
              <w:left w:val="single" w:sz="6" w:space="0" w:color="000000"/>
              <w:bottom w:val="double" w:sz="4" w:space="0" w:color="auto"/>
              <w:right w:val="double" w:sz="4" w:space="0" w:color="auto"/>
            </w:tcBorders>
            <w:shd w:val="clear" w:color="auto" w:fill="auto"/>
          </w:tcPr>
          <w:p w14:paraId="35F154FB"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8300</w:t>
            </w:r>
          </w:p>
        </w:tc>
        <w:tc>
          <w:tcPr>
            <w:tcW w:w="1087" w:type="dxa"/>
            <w:tcBorders>
              <w:top w:val="double" w:sz="4" w:space="0" w:color="auto"/>
              <w:left w:val="double" w:sz="4" w:space="0" w:color="auto"/>
              <w:bottom w:val="double" w:sz="4" w:space="0" w:color="auto"/>
              <w:right w:val="double" w:sz="4" w:space="0" w:color="auto"/>
            </w:tcBorders>
            <w:shd w:val="clear" w:color="auto" w:fill="auto"/>
          </w:tcPr>
          <w:p w14:paraId="0655E838"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8800</w:t>
            </w:r>
          </w:p>
        </w:tc>
        <w:tc>
          <w:tcPr>
            <w:tcW w:w="1152" w:type="dxa"/>
            <w:tcBorders>
              <w:top w:val="double" w:sz="4" w:space="0" w:color="auto"/>
              <w:left w:val="double" w:sz="4" w:space="0" w:color="auto"/>
              <w:bottom w:val="double" w:sz="4" w:space="0" w:color="auto"/>
              <w:right w:val="double" w:sz="4" w:space="0" w:color="auto"/>
            </w:tcBorders>
          </w:tcPr>
          <w:p w14:paraId="28BA6750"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9300</w:t>
            </w:r>
          </w:p>
        </w:tc>
        <w:tc>
          <w:tcPr>
            <w:tcW w:w="1479" w:type="dxa"/>
            <w:tcBorders>
              <w:top w:val="double" w:sz="4" w:space="0" w:color="auto"/>
              <w:left w:val="double" w:sz="4" w:space="0" w:color="auto"/>
              <w:bottom w:val="double" w:sz="4" w:space="0" w:color="auto"/>
              <w:right w:val="single" w:sz="6" w:space="0" w:color="000000"/>
            </w:tcBorders>
            <w:shd w:val="clear" w:color="auto" w:fill="auto"/>
          </w:tcPr>
          <w:p w14:paraId="121A4008" w14:textId="77777777" w:rsidR="00F05CCB" w:rsidRPr="00F05CCB" w:rsidRDefault="00F05CCB" w:rsidP="00F05CCB">
            <w:pPr>
              <w:spacing w:after="0" w:line="240" w:lineRule="auto"/>
              <w:jc w:val="center"/>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41500</w:t>
            </w:r>
          </w:p>
        </w:tc>
        <w:tc>
          <w:tcPr>
            <w:tcW w:w="1672" w:type="dxa"/>
            <w:tcBorders>
              <w:top w:val="double" w:sz="4" w:space="0" w:color="auto"/>
              <w:left w:val="double" w:sz="4" w:space="0" w:color="auto"/>
              <w:bottom w:val="double" w:sz="4" w:space="0" w:color="auto"/>
              <w:right w:val="single" w:sz="6" w:space="0" w:color="000000"/>
            </w:tcBorders>
          </w:tcPr>
          <w:p w14:paraId="14172FD3"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r w:rsidRPr="00F05CCB">
              <w:rPr>
                <w:rFonts w:ascii="Times New Roman" w:eastAsia="Times New Roman" w:hAnsi="Times New Roman" w:cs="Times New Roman"/>
                <w:i/>
                <w:iCs/>
                <w:sz w:val="20"/>
                <w:szCs w:val="20"/>
                <w:lang w:eastAsia="ru-RU"/>
              </w:rPr>
              <w:t>Н</w:t>
            </w:r>
            <w:r w:rsidRPr="00F05CCB">
              <w:rPr>
                <w:rFonts w:ascii="Times New Roman" w:eastAsia="Times New Roman" w:hAnsi="Times New Roman" w:cs="Times New Roman"/>
                <w:i/>
                <w:iCs/>
                <w:sz w:val="20"/>
                <w:szCs w:val="20"/>
                <w:lang w:val="ru-RU" w:eastAsia="ru-RU"/>
              </w:rPr>
              <w:t>адходження</w:t>
            </w:r>
            <w:r w:rsidRPr="00F05CCB">
              <w:rPr>
                <w:rFonts w:ascii="Times New Roman" w:eastAsia="Times New Roman" w:hAnsi="Times New Roman" w:cs="Times New Roman"/>
                <w:i/>
                <w:iCs/>
                <w:sz w:val="20"/>
                <w:szCs w:val="20"/>
                <w:lang w:eastAsia="ru-RU"/>
              </w:rPr>
              <w:t xml:space="preserve"> до</w:t>
            </w:r>
          </w:p>
          <w:p w14:paraId="58927EFA"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r w:rsidRPr="00F05CCB">
              <w:rPr>
                <w:rFonts w:ascii="Times New Roman" w:eastAsia="Times New Roman" w:hAnsi="Times New Roman" w:cs="Times New Roman"/>
                <w:i/>
                <w:iCs/>
                <w:sz w:val="20"/>
                <w:szCs w:val="20"/>
                <w:lang w:eastAsia="ru-RU"/>
              </w:rPr>
              <w:t>КУ «Трудовий архів» Тетіївської міської ради</w:t>
            </w:r>
          </w:p>
        </w:tc>
      </w:tr>
      <w:tr w:rsidR="00F05CCB" w:rsidRPr="00F05CCB" w14:paraId="24A9FAC8" w14:textId="77777777" w:rsidTr="00246EB9">
        <w:tc>
          <w:tcPr>
            <w:tcW w:w="2076" w:type="dxa"/>
            <w:tcBorders>
              <w:top w:val="single" w:sz="6" w:space="0" w:color="000000"/>
              <w:left w:val="single" w:sz="4" w:space="0" w:color="auto"/>
              <w:bottom w:val="single" w:sz="6" w:space="0" w:color="000000"/>
              <w:right w:val="double" w:sz="4" w:space="0" w:color="auto"/>
            </w:tcBorders>
            <w:shd w:val="clear" w:color="auto" w:fill="auto"/>
          </w:tcPr>
          <w:p w14:paraId="2AF30510"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r w:rsidRPr="00F05CCB">
              <w:rPr>
                <w:rFonts w:ascii="Times New Roman" w:eastAsia="Times New Roman" w:hAnsi="Times New Roman" w:cs="Times New Roman"/>
                <w:sz w:val="20"/>
                <w:szCs w:val="20"/>
                <w:lang w:eastAsia="ru-RU"/>
              </w:rPr>
              <w:t>Оновлення та придбання комп’ютерної техніки</w:t>
            </w:r>
          </w:p>
        </w:tc>
        <w:tc>
          <w:tcPr>
            <w:tcW w:w="1098" w:type="dxa"/>
            <w:tcBorders>
              <w:top w:val="single" w:sz="6" w:space="0" w:color="000000"/>
              <w:left w:val="double" w:sz="4" w:space="0" w:color="auto"/>
              <w:bottom w:val="single" w:sz="6" w:space="0" w:color="000000"/>
              <w:right w:val="single" w:sz="4" w:space="0" w:color="auto"/>
            </w:tcBorders>
            <w:shd w:val="clear" w:color="auto" w:fill="auto"/>
          </w:tcPr>
          <w:p w14:paraId="48161333"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single" w:sz="4" w:space="0" w:color="auto"/>
              <w:bottom w:val="single" w:sz="6" w:space="0" w:color="000000"/>
              <w:right w:val="single" w:sz="6" w:space="0" w:color="000000"/>
            </w:tcBorders>
            <w:shd w:val="clear" w:color="auto" w:fill="auto"/>
          </w:tcPr>
          <w:p w14:paraId="11EB63F2"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20000</w:t>
            </w:r>
          </w:p>
        </w:tc>
        <w:tc>
          <w:tcPr>
            <w:tcW w:w="1087" w:type="dxa"/>
            <w:tcBorders>
              <w:top w:val="single" w:sz="6" w:space="0" w:color="000000"/>
              <w:left w:val="single" w:sz="6" w:space="0" w:color="000000"/>
              <w:bottom w:val="single" w:sz="6" w:space="0" w:color="000000"/>
              <w:right w:val="double" w:sz="4" w:space="0" w:color="auto"/>
            </w:tcBorders>
            <w:shd w:val="clear" w:color="auto" w:fill="auto"/>
          </w:tcPr>
          <w:p w14:paraId="0E65FB48"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double" w:sz="4" w:space="0" w:color="auto"/>
              <w:bottom w:val="single" w:sz="6" w:space="0" w:color="000000"/>
              <w:right w:val="double" w:sz="4" w:space="0" w:color="auto"/>
            </w:tcBorders>
            <w:shd w:val="clear" w:color="auto" w:fill="auto"/>
          </w:tcPr>
          <w:p w14:paraId="7965ADC1"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10000</w:t>
            </w:r>
          </w:p>
        </w:tc>
        <w:tc>
          <w:tcPr>
            <w:tcW w:w="1152" w:type="dxa"/>
            <w:tcBorders>
              <w:top w:val="single" w:sz="6" w:space="0" w:color="000000"/>
              <w:left w:val="double" w:sz="4" w:space="0" w:color="auto"/>
              <w:bottom w:val="single" w:sz="6" w:space="0" w:color="000000"/>
              <w:right w:val="double" w:sz="4" w:space="0" w:color="auto"/>
            </w:tcBorders>
          </w:tcPr>
          <w:p w14:paraId="4CC7B295"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479" w:type="dxa"/>
            <w:tcBorders>
              <w:top w:val="single" w:sz="6" w:space="0" w:color="000000"/>
              <w:left w:val="double" w:sz="4" w:space="0" w:color="auto"/>
              <w:bottom w:val="single" w:sz="6" w:space="0" w:color="000000"/>
              <w:right w:val="single" w:sz="6" w:space="0" w:color="000000"/>
            </w:tcBorders>
            <w:shd w:val="clear" w:color="auto" w:fill="auto"/>
          </w:tcPr>
          <w:p w14:paraId="241AE682" w14:textId="77777777" w:rsidR="00F05CCB" w:rsidRPr="00F05CCB" w:rsidRDefault="00F05CCB" w:rsidP="00F05CCB">
            <w:pPr>
              <w:spacing w:after="0" w:line="240" w:lineRule="auto"/>
              <w:jc w:val="center"/>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30000</w:t>
            </w:r>
          </w:p>
        </w:tc>
        <w:tc>
          <w:tcPr>
            <w:tcW w:w="1672" w:type="dxa"/>
            <w:tcBorders>
              <w:top w:val="single" w:sz="6" w:space="0" w:color="000000"/>
              <w:left w:val="double" w:sz="4" w:space="0" w:color="auto"/>
              <w:bottom w:val="single" w:sz="6" w:space="0" w:color="000000"/>
              <w:right w:val="single" w:sz="6" w:space="0" w:color="000000"/>
            </w:tcBorders>
          </w:tcPr>
          <w:p w14:paraId="3709BDAD"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r w:rsidRPr="00F05CCB">
              <w:rPr>
                <w:rFonts w:ascii="Times New Roman" w:eastAsia="Times New Roman" w:hAnsi="Times New Roman" w:cs="Times New Roman"/>
                <w:i/>
                <w:iCs/>
                <w:sz w:val="20"/>
                <w:szCs w:val="20"/>
                <w:lang w:eastAsia="ru-RU"/>
              </w:rPr>
              <w:t>Н</w:t>
            </w:r>
            <w:r w:rsidRPr="00F05CCB">
              <w:rPr>
                <w:rFonts w:ascii="Times New Roman" w:eastAsia="Times New Roman" w:hAnsi="Times New Roman" w:cs="Times New Roman"/>
                <w:i/>
                <w:iCs/>
                <w:sz w:val="20"/>
                <w:szCs w:val="20"/>
                <w:lang w:val="ru-RU" w:eastAsia="ru-RU"/>
              </w:rPr>
              <w:t>адходження</w:t>
            </w:r>
            <w:r w:rsidRPr="00F05CCB">
              <w:rPr>
                <w:rFonts w:ascii="Times New Roman" w:eastAsia="Times New Roman" w:hAnsi="Times New Roman" w:cs="Times New Roman"/>
                <w:i/>
                <w:iCs/>
                <w:sz w:val="20"/>
                <w:szCs w:val="20"/>
                <w:lang w:eastAsia="ru-RU"/>
              </w:rPr>
              <w:t xml:space="preserve"> до</w:t>
            </w:r>
          </w:p>
          <w:p w14:paraId="0BBE7562"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r w:rsidRPr="00F05CCB">
              <w:rPr>
                <w:rFonts w:ascii="Times New Roman" w:eastAsia="Times New Roman" w:hAnsi="Times New Roman" w:cs="Times New Roman"/>
                <w:i/>
                <w:iCs/>
                <w:sz w:val="20"/>
                <w:szCs w:val="20"/>
                <w:lang w:eastAsia="ru-RU"/>
              </w:rPr>
              <w:t>КУ «Трудовий архів» Тетіївської міської ради</w:t>
            </w:r>
          </w:p>
        </w:tc>
      </w:tr>
      <w:tr w:rsidR="00F05CCB" w:rsidRPr="00F05CCB" w14:paraId="47772BE7" w14:textId="77777777" w:rsidTr="00246EB9">
        <w:tc>
          <w:tcPr>
            <w:tcW w:w="2076" w:type="dxa"/>
            <w:tcBorders>
              <w:top w:val="single" w:sz="6" w:space="0" w:color="000000"/>
              <w:left w:val="single" w:sz="4" w:space="0" w:color="auto"/>
              <w:bottom w:val="single" w:sz="6" w:space="0" w:color="000000"/>
              <w:right w:val="double" w:sz="4" w:space="0" w:color="auto"/>
            </w:tcBorders>
            <w:shd w:val="clear" w:color="auto" w:fill="auto"/>
          </w:tcPr>
          <w:p w14:paraId="28069DC1" w14:textId="77777777" w:rsidR="00F05CCB" w:rsidRPr="00F05CCB" w:rsidRDefault="00F05CCB" w:rsidP="00F05CCB">
            <w:pPr>
              <w:spacing w:after="0" w:line="240" w:lineRule="auto"/>
              <w:jc w:val="center"/>
              <w:rPr>
                <w:rFonts w:ascii="Times New Roman" w:eastAsia="Times New Roman" w:hAnsi="Times New Roman" w:cs="Times New Roman"/>
                <w:b/>
                <w:i/>
                <w:iCs/>
                <w:sz w:val="24"/>
                <w:szCs w:val="24"/>
                <w:lang w:eastAsia="ru-RU"/>
              </w:rPr>
            </w:pPr>
            <w:r w:rsidRPr="00F05CCB">
              <w:rPr>
                <w:rFonts w:ascii="Times New Roman" w:eastAsia="Times New Roman" w:hAnsi="Times New Roman" w:cs="Times New Roman"/>
                <w:b/>
                <w:i/>
                <w:iCs/>
                <w:sz w:val="24"/>
                <w:szCs w:val="24"/>
                <w:lang w:eastAsia="ru-RU"/>
              </w:rPr>
              <w:t>Всього за рахунок</w:t>
            </w:r>
          </w:p>
          <w:p w14:paraId="20DEB973" w14:textId="77777777" w:rsidR="00F05CCB" w:rsidRPr="00F05CCB" w:rsidRDefault="00F05CCB" w:rsidP="00F05CCB">
            <w:pPr>
              <w:spacing w:after="0" w:line="240" w:lineRule="auto"/>
              <w:jc w:val="center"/>
              <w:rPr>
                <w:rFonts w:ascii="Times New Roman" w:eastAsia="Times New Roman" w:hAnsi="Times New Roman" w:cs="Times New Roman"/>
                <w:b/>
                <w:i/>
                <w:iCs/>
                <w:sz w:val="24"/>
                <w:szCs w:val="24"/>
                <w:lang w:eastAsia="ru-RU"/>
              </w:rPr>
            </w:pPr>
            <w:r w:rsidRPr="00F05CCB">
              <w:rPr>
                <w:rFonts w:ascii="Times New Roman" w:eastAsia="Times New Roman" w:hAnsi="Times New Roman" w:cs="Times New Roman"/>
                <w:b/>
                <w:i/>
                <w:iCs/>
                <w:sz w:val="24"/>
                <w:szCs w:val="24"/>
                <w:lang w:eastAsia="ru-RU"/>
              </w:rPr>
              <w:t>надходжень до КУ «Трудовий архів»Тетіївської міської ради</w:t>
            </w:r>
          </w:p>
        </w:tc>
        <w:tc>
          <w:tcPr>
            <w:tcW w:w="1098" w:type="dxa"/>
            <w:tcBorders>
              <w:top w:val="single" w:sz="6" w:space="0" w:color="000000"/>
              <w:left w:val="double" w:sz="4" w:space="0" w:color="auto"/>
              <w:bottom w:val="single" w:sz="6" w:space="0" w:color="000000"/>
              <w:right w:val="single" w:sz="4" w:space="0" w:color="auto"/>
            </w:tcBorders>
            <w:shd w:val="clear" w:color="auto" w:fill="auto"/>
          </w:tcPr>
          <w:p w14:paraId="1B7D3D6E" w14:textId="77777777" w:rsidR="00F05CCB" w:rsidRPr="00F05CCB" w:rsidRDefault="00F05CCB" w:rsidP="00F05CCB">
            <w:pPr>
              <w:spacing w:after="0" w:line="240" w:lineRule="auto"/>
              <w:jc w:val="center"/>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11300</w:t>
            </w:r>
          </w:p>
        </w:tc>
        <w:tc>
          <w:tcPr>
            <w:tcW w:w="1087" w:type="dxa"/>
            <w:tcBorders>
              <w:top w:val="single" w:sz="6" w:space="0" w:color="000000"/>
              <w:left w:val="single" w:sz="4" w:space="0" w:color="auto"/>
              <w:bottom w:val="single" w:sz="6" w:space="0" w:color="000000"/>
              <w:right w:val="single" w:sz="6" w:space="0" w:color="000000"/>
            </w:tcBorders>
            <w:shd w:val="clear" w:color="auto" w:fill="auto"/>
          </w:tcPr>
          <w:p w14:paraId="2EAA77D5" w14:textId="77777777" w:rsidR="00F05CCB" w:rsidRPr="00F05CCB" w:rsidRDefault="00F05CCB" w:rsidP="00F05CCB">
            <w:pPr>
              <w:spacing w:after="0" w:line="240" w:lineRule="auto"/>
              <w:jc w:val="center"/>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31800</w:t>
            </w:r>
          </w:p>
        </w:tc>
        <w:tc>
          <w:tcPr>
            <w:tcW w:w="1087" w:type="dxa"/>
            <w:tcBorders>
              <w:top w:val="single" w:sz="6" w:space="0" w:color="000000"/>
              <w:left w:val="single" w:sz="6" w:space="0" w:color="000000"/>
              <w:bottom w:val="single" w:sz="6" w:space="0" w:color="000000"/>
              <w:right w:val="double" w:sz="4" w:space="0" w:color="auto"/>
            </w:tcBorders>
            <w:shd w:val="clear" w:color="auto" w:fill="auto"/>
          </w:tcPr>
          <w:p w14:paraId="5CC3FC2C" w14:textId="77777777" w:rsidR="00F05CCB" w:rsidRPr="00F05CCB" w:rsidRDefault="00F05CCB" w:rsidP="00F05CCB">
            <w:pPr>
              <w:spacing w:after="0" w:line="240" w:lineRule="auto"/>
              <w:jc w:val="center"/>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12300</w:t>
            </w:r>
          </w:p>
        </w:tc>
        <w:tc>
          <w:tcPr>
            <w:tcW w:w="1087" w:type="dxa"/>
            <w:tcBorders>
              <w:top w:val="single" w:sz="6" w:space="0" w:color="000000"/>
              <w:left w:val="double" w:sz="4" w:space="0" w:color="auto"/>
              <w:bottom w:val="single" w:sz="6" w:space="0" w:color="000000"/>
              <w:right w:val="double" w:sz="4" w:space="0" w:color="auto"/>
            </w:tcBorders>
            <w:shd w:val="clear" w:color="auto" w:fill="auto"/>
          </w:tcPr>
          <w:p w14:paraId="65ADFCFF" w14:textId="77777777" w:rsidR="00F05CCB" w:rsidRPr="00F05CCB" w:rsidRDefault="00F05CCB" w:rsidP="00F05CCB">
            <w:pPr>
              <w:spacing w:after="0" w:line="240" w:lineRule="auto"/>
              <w:jc w:val="center"/>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22800</w:t>
            </w:r>
          </w:p>
        </w:tc>
        <w:tc>
          <w:tcPr>
            <w:tcW w:w="1152" w:type="dxa"/>
            <w:tcBorders>
              <w:top w:val="single" w:sz="6" w:space="0" w:color="000000"/>
              <w:left w:val="double" w:sz="4" w:space="0" w:color="auto"/>
              <w:bottom w:val="single" w:sz="6" w:space="0" w:color="000000"/>
              <w:right w:val="double" w:sz="4" w:space="0" w:color="auto"/>
            </w:tcBorders>
          </w:tcPr>
          <w:p w14:paraId="5ECFBABF" w14:textId="77777777" w:rsidR="00F05CCB" w:rsidRPr="00F05CCB" w:rsidRDefault="00F05CCB" w:rsidP="00F05CCB">
            <w:pPr>
              <w:spacing w:after="0" w:line="240" w:lineRule="auto"/>
              <w:jc w:val="center"/>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13300</w:t>
            </w:r>
          </w:p>
        </w:tc>
        <w:tc>
          <w:tcPr>
            <w:tcW w:w="1479" w:type="dxa"/>
            <w:tcBorders>
              <w:top w:val="single" w:sz="6" w:space="0" w:color="000000"/>
              <w:left w:val="double" w:sz="4" w:space="0" w:color="auto"/>
              <w:bottom w:val="single" w:sz="6" w:space="0" w:color="000000"/>
              <w:right w:val="single" w:sz="6" w:space="0" w:color="000000"/>
            </w:tcBorders>
            <w:shd w:val="clear" w:color="auto" w:fill="auto"/>
          </w:tcPr>
          <w:p w14:paraId="623C11BE" w14:textId="77777777" w:rsidR="00F05CCB" w:rsidRPr="00F05CCB" w:rsidRDefault="00F05CCB" w:rsidP="00F05CCB">
            <w:pPr>
              <w:spacing w:after="0" w:line="240" w:lineRule="auto"/>
              <w:jc w:val="center"/>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91500</w:t>
            </w:r>
          </w:p>
        </w:tc>
        <w:tc>
          <w:tcPr>
            <w:tcW w:w="1672" w:type="dxa"/>
            <w:tcBorders>
              <w:top w:val="single" w:sz="6" w:space="0" w:color="000000"/>
              <w:left w:val="double" w:sz="4" w:space="0" w:color="auto"/>
              <w:bottom w:val="single" w:sz="6" w:space="0" w:color="000000"/>
              <w:right w:val="single" w:sz="6" w:space="0" w:color="000000"/>
            </w:tcBorders>
          </w:tcPr>
          <w:p w14:paraId="3581967E" w14:textId="77777777" w:rsidR="00F05CCB" w:rsidRPr="00F05CCB" w:rsidRDefault="00F05CCB" w:rsidP="00F05CCB">
            <w:pPr>
              <w:spacing w:after="0" w:line="240" w:lineRule="auto"/>
              <w:rPr>
                <w:rFonts w:ascii="Times New Roman" w:eastAsia="Times New Roman" w:hAnsi="Times New Roman" w:cs="Times New Roman"/>
                <w:b/>
                <w:iCs/>
                <w:sz w:val="24"/>
                <w:szCs w:val="24"/>
                <w:lang w:eastAsia="ru-RU"/>
              </w:rPr>
            </w:pPr>
          </w:p>
        </w:tc>
      </w:tr>
    </w:tbl>
    <w:p w14:paraId="41DC0560" w14:textId="77777777" w:rsidR="00F05CCB" w:rsidRPr="00F05CCB" w:rsidRDefault="00F05CCB" w:rsidP="00F05CCB">
      <w:pPr>
        <w:spacing w:after="0" w:line="240" w:lineRule="auto"/>
        <w:rPr>
          <w:rFonts w:ascii="Times New Roman" w:eastAsia="Times New Roman" w:hAnsi="Times New Roman" w:cs="Times New Roman"/>
          <w:b/>
          <w:sz w:val="24"/>
          <w:szCs w:val="24"/>
          <w:lang w:eastAsia="ru-RU"/>
        </w:rPr>
      </w:pPr>
    </w:p>
    <w:p w14:paraId="30C70027"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5D5DAE8F" w14:textId="69F183F4"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Директор Трудового архіву  </w:t>
      </w:r>
      <w:r>
        <w:rPr>
          <w:rFonts w:ascii="Times New Roman" w:eastAsia="Times New Roman" w:hAnsi="Times New Roman" w:cs="Times New Roman"/>
          <w:sz w:val="28"/>
          <w:szCs w:val="28"/>
          <w:lang w:eastAsia="ru-RU"/>
        </w:rPr>
        <w:t xml:space="preserve">          /підпис/</w:t>
      </w:r>
      <w:r w:rsidRPr="00F05CCB">
        <w:rPr>
          <w:rFonts w:ascii="Times New Roman" w:eastAsia="Times New Roman" w:hAnsi="Times New Roman" w:cs="Times New Roman"/>
          <w:sz w:val="28"/>
          <w:szCs w:val="28"/>
          <w:lang w:eastAsia="ru-RU"/>
        </w:rPr>
        <w:t xml:space="preserve">            Наталія КОРОЛОВИЧ</w:t>
      </w:r>
    </w:p>
    <w:p w14:paraId="6DFE8E58"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59A7C379"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1402DC64" w14:textId="032951D5"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Бухгалтер                                </w:t>
      </w:r>
      <w:r>
        <w:rPr>
          <w:rFonts w:ascii="Times New Roman" w:eastAsia="Times New Roman" w:hAnsi="Times New Roman" w:cs="Times New Roman"/>
          <w:sz w:val="28"/>
          <w:szCs w:val="28"/>
          <w:lang w:eastAsia="ru-RU"/>
        </w:rPr>
        <w:t xml:space="preserve">          /підпис</w:t>
      </w:r>
      <w:bookmarkStart w:id="0" w:name="_GoBack"/>
      <w:bookmarkEnd w:id="0"/>
      <w:r>
        <w:rPr>
          <w:rFonts w:ascii="Times New Roman" w:eastAsia="Times New Roman" w:hAnsi="Times New Roman" w:cs="Times New Roman"/>
          <w:sz w:val="28"/>
          <w:szCs w:val="28"/>
          <w:lang w:eastAsia="ru-RU"/>
        </w:rPr>
        <w:t>/</w:t>
      </w:r>
      <w:r w:rsidRPr="00F05CCB">
        <w:rPr>
          <w:rFonts w:ascii="Times New Roman" w:eastAsia="Times New Roman" w:hAnsi="Times New Roman" w:cs="Times New Roman"/>
          <w:sz w:val="28"/>
          <w:szCs w:val="28"/>
          <w:lang w:eastAsia="ru-RU"/>
        </w:rPr>
        <w:t xml:space="preserve">            Фросина ГОЛОДНА</w:t>
      </w:r>
    </w:p>
    <w:p w14:paraId="4CCD9D3A"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07159D0E"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6336D389"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495E2A7A"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3C905FE4"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110C5CD9" w14:textId="10581A50" w:rsidR="00F05CCB" w:rsidRPr="00F05CCB" w:rsidRDefault="00F05CCB" w:rsidP="00F05CCB">
      <w:pPr>
        <w:spacing w:after="0" w:line="240" w:lineRule="auto"/>
        <w:rPr>
          <w:rFonts w:ascii="Times New Roman" w:eastAsia="Times New Roman" w:hAnsi="Times New Roman" w:cs="Times New Roman"/>
          <w:sz w:val="16"/>
          <w:szCs w:val="16"/>
          <w:lang w:eastAsia="ru-RU"/>
        </w:rPr>
      </w:pPr>
      <w:r w:rsidRPr="00F05CCB">
        <w:rPr>
          <w:rFonts w:ascii="Times New Roman" w:eastAsia="Times New Roman" w:hAnsi="Times New Roman" w:cs="Times New Roman"/>
          <w:sz w:val="16"/>
          <w:szCs w:val="16"/>
          <w:lang w:eastAsia="ru-RU"/>
        </w:rPr>
        <w:t xml:space="preserve">                                                     </w:t>
      </w:r>
    </w:p>
    <w:p w14:paraId="22529F37" w14:textId="77777777" w:rsidR="00F05CCB" w:rsidRPr="00F05CCB" w:rsidRDefault="00F05CCB" w:rsidP="00F05CCB">
      <w:pPr>
        <w:spacing w:after="0" w:line="240" w:lineRule="auto"/>
        <w:jc w:val="right"/>
        <w:rPr>
          <w:rFonts w:ascii="Times New Roman" w:eastAsia="Times New Roman" w:hAnsi="Times New Roman" w:cs="Times New Roman"/>
          <w:sz w:val="28"/>
          <w:szCs w:val="28"/>
          <w:lang w:eastAsia="ru-RU"/>
        </w:rPr>
        <w:sectPr w:rsidR="00F05CCB" w:rsidRPr="00F05CCB" w:rsidSect="00273C39">
          <w:headerReference w:type="even" r:id="rId7"/>
          <w:headerReference w:type="default" r:id="rId8"/>
          <w:pgSz w:w="11906" w:h="16838" w:code="9"/>
          <w:pgMar w:top="255" w:right="567" w:bottom="1134" w:left="1418" w:header="709" w:footer="709" w:gutter="0"/>
          <w:pgNumType w:start="1"/>
          <w:cols w:space="708"/>
          <w:titlePg/>
          <w:docGrid w:linePitch="360"/>
        </w:sectPr>
      </w:pPr>
    </w:p>
    <w:p w14:paraId="56B2C52A" w14:textId="77777777" w:rsidR="00F05CCB" w:rsidRPr="00F05CCB" w:rsidRDefault="00F05CCB" w:rsidP="00F05CCB">
      <w:pPr>
        <w:spacing w:after="0" w:line="240" w:lineRule="auto"/>
        <w:jc w:val="right"/>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lastRenderedPageBreak/>
        <w:t xml:space="preserve">                                                                                                                       Таблиця 2</w:t>
      </w:r>
    </w:p>
    <w:p w14:paraId="2342C157" w14:textId="77777777" w:rsidR="00F05CCB" w:rsidRPr="00F05CCB" w:rsidRDefault="00F05CCB" w:rsidP="00F05CCB">
      <w:pPr>
        <w:spacing w:after="0" w:line="240" w:lineRule="auto"/>
        <w:jc w:val="center"/>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                  Розрахунковий фонд оплати праці КУ «Трудовий архів» Тетіївської міської ради на 2026 рік</w:t>
      </w:r>
    </w:p>
    <w:tbl>
      <w:tblPr>
        <w:tblStyle w:val="16"/>
        <w:tblpPr w:leftFromText="180" w:rightFromText="180" w:vertAnchor="text" w:horzAnchor="page" w:tblpX="1048" w:tblpY="456"/>
        <w:tblW w:w="0" w:type="auto"/>
        <w:tblLook w:val="01E0" w:firstRow="1" w:lastRow="1" w:firstColumn="1" w:lastColumn="1" w:noHBand="0" w:noVBand="0"/>
      </w:tblPr>
      <w:tblGrid>
        <w:gridCol w:w="807"/>
        <w:gridCol w:w="665"/>
        <w:gridCol w:w="535"/>
        <w:gridCol w:w="494"/>
        <w:gridCol w:w="535"/>
        <w:gridCol w:w="498"/>
        <w:gridCol w:w="509"/>
        <w:gridCol w:w="612"/>
        <w:gridCol w:w="546"/>
        <w:gridCol w:w="565"/>
        <w:gridCol w:w="572"/>
        <w:gridCol w:w="535"/>
        <w:gridCol w:w="573"/>
        <w:gridCol w:w="613"/>
        <w:gridCol w:w="592"/>
        <w:gridCol w:w="631"/>
        <w:gridCol w:w="572"/>
      </w:tblGrid>
      <w:tr w:rsidR="00F05CCB" w:rsidRPr="00F05CCB" w14:paraId="5D4A26EC" w14:textId="77777777" w:rsidTr="00246EB9">
        <w:trPr>
          <w:trHeight w:val="164"/>
        </w:trPr>
        <w:tc>
          <w:tcPr>
            <w:tcW w:w="1077" w:type="dxa"/>
          </w:tcPr>
          <w:p w14:paraId="52FFDB5B" w14:textId="77777777" w:rsidR="00F05CCB" w:rsidRPr="00F05CCB" w:rsidRDefault="00F05CCB" w:rsidP="00F05CCB">
            <w:pPr>
              <w:jc w:val="center"/>
              <w:rPr>
                <w:lang w:eastAsia="ru-RU"/>
              </w:rPr>
            </w:pPr>
            <w:r w:rsidRPr="00F05CCB">
              <w:rPr>
                <w:lang w:eastAsia="ru-RU"/>
              </w:rPr>
              <w:t>КФКВ (вказати)</w:t>
            </w:r>
          </w:p>
        </w:tc>
        <w:tc>
          <w:tcPr>
            <w:tcW w:w="1307" w:type="dxa"/>
          </w:tcPr>
          <w:p w14:paraId="3C8F071A" w14:textId="77777777" w:rsidR="00F05CCB" w:rsidRPr="00F05CCB" w:rsidRDefault="00F05CCB" w:rsidP="00F05CCB">
            <w:pPr>
              <w:jc w:val="center"/>
              <w:rPr>
                <w:lang w:eastAsia="ru-RU"/>
              </w:rPr>
            </w:pPr>
            <w:r w:rsidRPr="00F05CCB">
              <w:rPr>
                <w:lang w:eastAsia="ru-RU"/>
              </w:rPr>
              <w:t>Фактично зайняті посади</w:t>
            </w:r>
          </w:p>
        </w:tc>
        <w:tc>
          <w:tcPr>
            <w:tcW w:w="925" w:type="dxa"/>
          </w:tcPr>
          <w:p w14:paraId="56105081" w14:textId="77777777" w:rsidR="00F05CCB" w:rsidRPr="00F05CCB" w:rsidRDefault="00F05CCB" w:rsidP="00F05CCB">
            <w:pPr>
              <w:jc w:val="center"/>
              <w:rPr>
                <w:lang w:eastAsia="ru-RU"/>
              </w:rPr>
            </w:pPr>
            <w:r w:rsidRPr="00F05CCB">
              <w:rPr>
                <w:lang w:eastAsia="ru-RU"/>
              </w:rPr>
              <w:t>ФОП на 2026 рік</w:t>
            </w:r>
          </w:p>
        </w:tc>
        <w:tc>
          <w:tcPr>
            <w:tcW w:w="889" w:type="dxa"/>
          </w:tcPr>
          <w:p w14:paraId="4AED3975" w14:textId="77777777" w:rsidR="00F05CCB" w:rsidRPr="00F05CCB" w:rsidRDefault="00F05CCB" w:rsidP="00F05CCB">
            <w:pPr>
              <w:jc w:val="center"/>
              <w:rPr>
                <w:lang w:eastAsia="ru-RU"/>
              </w:rPr>
            </w:pPr>
            <w:r w:rsidRPr="00F05CCB">
              <w:rPr>
                <w:lang w:eastAsia="ru-RU"/>
              </w:rPr>
              <w:t>КЕКВ 2120</w:t>
            </w:r>
          </w:p>
        </w:tc>
        <w:tc>
          <w:tcPr>
            <w:tcW w:w="889" w:type="dxa"/>
          </w:tcPr>
          <w:p w14:paraId="09C21A1E" w14:textId="77777777" w:rsidR="00F05CCB" w:rsidRPr="00F05CCB" w:rsidRDefault="00F05CCB" w:rsidP="00F05CCB">
            <w:pPr>
              <w:jc w:val="center"/>
              <w:rPr>
                <w:lang w:eastAsia="ru-RU"/>
              </w:rPr>
            </w:pPr>
            <w:r w:rsidRPr="00F05CCB">
              <w:rPr>
                <w:lang w:eastAsia="ru-RU"/>
              </w:rPr>
              <w:t>КЕКВ 2110</w:t>
            </w:r>
          </w:p>
        </w:tc>
        <w:tc>
          <w:tcPr>
            <w:tcW w:w="10578" w:type="dxa"/>
            <w:gridSpan w:val="12"/>
            <w:shd w:val="clear" w:color="auto" w:fill="auto"/>
          </w:tcPr>
          <w:p w14:paraId="7670B7DA" w14:textId="77777777" w:rsidR="00F05CCB" w:rsidRPr="00F05CCB" w:rsidRDefault="00F05CCB" w:rsidP="00F05CCB">
            <w:pPr>
              <w:jc w:val="center"/>
              <w:rPr>
                <w:lang w:eastAsia="ru-RU"/>
              </w:rPr>
            </w:pPr>
            <w:r w:rsidRPr="00F05CCB">
              <w:rPr>
                <w:lang w:eastAsia="ru-RU"/>
              </w:rPr>
              <w:t>Мінімальна з/п з 01.01.2026 – 8647 грн</w:t>
            </w:r>
          </w:p>
        </w:tc>
      </w:tr>
      <w:tr w:rsidR="00F05CCB" w:rsidRPr="00F05CCB" w14:paraId="494F21A3" w14:textId="77777777" w:rsidTr="00246EB9">
        <w:trPr>
          <w:trHeight w:val="548"/>
        </w:trPr>
        <w:tc>
          <w:tcPr>
            <w:tcW w:w="1077" w:type="dxa"/>
            <w:vAlign w:val="center"/>
          </w:tcPr>
          <w:p w14:paraId="00C407FA" w14:textId="77777777" w:rsidR="00F05CCB" w:rsidRPr="00F05CCB" w:rsidRDefault="00F05CCB" w:rsidP="00F05CCB">
            <w:pPr>
              <w:jc w:val="center"/>
              <w:rPr>
                <w:lang w:eastAsia="ru-RU"/>
              </w:rPr>
            </w:pPr>
          </w:p>
        </w:tc>
        <w:tc>
          <w:tcPr>
            <w:tcW w:w="1307" w:type="dxa"/>
            <w:vAlign w:val="center"/>
          </w:tcPr>
          <w:p w14:paraId="7B72A5EF" w14:textId="77777777" w:rsidR="00F05CCB" w:rsidRPr="00F05CCB" w:rsidRDefault="00F05CCB" w:rsidP="00F05CCB">
            <w:pPr>
              <w:jc w:val="center"/>
              <w:rPr>
                <w:lang w:eastAsia="ru-RU"/>
              </w:rPr>
            </w:pPr>
          </w:p>
        </w:tc>
        <w:tc>
          <w:tcPr>
            <w:tcW w:w="925" w:type="dxa"/>
            <w:vAlign w:val="center"/>
          </w:tcPr>
          <w:p w14:paraId="7854B0CB" w14:textId="77777777" w:rsidR="00F05CCB" w:rsidRPr="00F05CCB" w:rsidRDefault="00F05CCB" w:rsidP="00F05CCB">
            <w:pPr>
              <w:jc w:val="center"/>
              <w:rPr>
                <w:lang w:eastAsia="ru-RU"/>
              </w:rPr>
            </w:pPr>
          </w:p>
        </w:tc>
        <w:tc>
          <w:tcPr>
            <w:tcW w:w="889" w:type="dxa"/>
            <w:vAlign w:val="center"/>
          </w:tcPr>
          <w:p w14:paraId="640F4192" w14:textId="77777777" w:rsidR="00F05CCB" w:rsidRPr="00F05CCB" w:rsidRDefault="00F05CCB" w:rsidP="00F05CCB">
            <w:pPr>
              <w:jc w:val="center"/>
              <w:rPr>
                <w:lang w:eastAsia="ru-RU"/>
              </w:rPr>
            </w:pPr>
          </w:p>
        </w:tc>
        <w:tc>
          <w:tcPr>
            <w:tcW w:w="889" w:type="dxa"/>
            <w:vAlign w:val="center"/>
          </w:tcPr>
          <w:p w14:paraId="3853788C" w14:textId="77777777" w:rsidR="00F05CCB" w:rsidRPr="00F05CCB" w:rsidRDefault="00F05CCB" w:rsidP="00F05CCB">
            <w:pPr>
              <w:jc w:val="center"/>
              <w:rPr>
                <w:lang w:eastAsia="ru-RU"/>
              </w:rPr>
            </w:pPr>
          </w:p>
        </w:tc>
        <w:tc>
          <w:tcPr>
            <w:tcW w:w="765" w:type="dxa"/>
            <w:shd w:val="clear" w:color="auto" w:fill="auto"/>
            <w:vAlign w:val="center"/>
          </w:tcPr>
          <w:p w14:paraId="75446C05" w14:textId="77777777" w:rsidR="00F05CCB" w:rsidRPr="00F05CCB" w:rsidRDefault="00F05CCB" w:rsidP="00F05CCB">
            <w:pPr>
              <w:jc w:val="center"/>
              <w:rPr>
                <w:lang w:eastAsia="ru-RU"/>
              </w:rPr>
            </w:pPr>
            <w:r w:rsidRPr="00F05CCB">
              <w:rPr>
                <w:lang w:eastAsia="ru-RU"/>
              </w:rPr>
              <w:t>січень</w:t>
            </w:r>
          </w:p>
        </w:tc>
        <w:tc>
          <w:tcPr>
            <w:tcW w:w="775" w:type="dxa"/>
            <w:shd w:val="clear" w:color="auto" w:fill="auto"/>
            <w:vAlign w:val="center"/>
          </w:tcPr>
          <w:p w14:paraId="5CF101DD" w14:textId="77777777" w:rsidR="00F05CCB" w:rsidRPr="00F05CCB" w:rsidRDefault="00F05CCB" w:rsidP="00F05CCB">
            <w:pPr>
              <w:jc w:val="center"/>
              <w:rPr>
                <w:lang w:eastAsia="ru-RU"/>
              </w:rPr>
            </w:pPr>
            <w:r w:rsidRPr="00F05CCB">
              <w:rPr>
                <w:lang w:eastAsia="ru-RU"/>
              </w:rPr>
              <w:t>лютий</w:t>
            </w:r>
          </w:p>
        </w:tc>
        <w:tc>
          <w:tcPr>
            <w:tcW w:w="962" w:type="dxa"/>
            <w:shd w:val="clear" w:color="auto" w:fill="auto"/>
            <w:vAlign w:val="center"/>
          </w:tcPr>
          <w:p w14:paraId="24E1537A" w14:textId="77777777" w:rsidR="00F05CCB" w:rsidRPr="00F05CCB" w:rsidRDefault="00F05CCB" w:rsidP="00F05CCB">
            <w:pPr>
              <w:jc w:val="center"/>
              <w:rPr>
                <w:lang w:eastAsia="ru-RU"/>
              </w:rPr>
            </w:pPr>
            <w:r w:rsidRPr="00F05CCB">
              <w:rPr>
                <w:lang w:eastAsia="ru-RU"/>
              </w:rPr>
              <w:t>березень</w:t>
            </w:r>
          </w:p>
        </w:tc>
        <w:tc>
          <w:tcPr>
            <w:tcW w:w="838" w:type="dxa"/>
            <w:shd w:val="clear" w:color="auto" w:fill="auto"/>
            <w:vAlign w:val="center"/>
          </w:tcPr>
          <w:p w14:paraId="734C4124" w14:textId="77777777" w:rsidR="00F05CCB" w:rsidRPr="00F05CCB" w:rsidRDefault="00F05CCB" w:rsidP="00F05CCB">
            <w:pPr>
              <w:jc w:val="center"/>
              <w:rPr>
                <w:lang w:eastAsia="ru-RU"/>
              </w:rPr>
            </w:pPr>
            <w:r w:rsidRPr="00F05CCB">
              <w:rPr>
                <w:lang w:eastAsia="ru-RU"/>
              </w:rPr>
              <w:t>квітень</w:t>
            </w:r>
          </w:p>
        </w:tc>
        <w:tc>
          <w:tcPr>
            <w:tcW w:w="874" w:type="dxa"/>
            <w:shd w:val="clear" w:color="auto" w:fill="auto"/>
            <w:vAlign w:val="center"/>
          </w:tcPr>
          <w:p w14:paraId="4F6BE967" w14:textId="77777777" w:rsidR="00F05CCB" w:rsidRPr="00F05CCB" w:rsidRDefault="00F05CCB" w:rsidP="00F05CCB">
            <w:pPr>
              <w:jc w:val="center"/>
              <w:rPr>
                <w:lang w:eastAsia="ru-RU"/>
              </w:rPr>
            </w:pPr>
            <w:r w:rsidRPr="00F05CCB">
              <w:rPr>
                <w:lang w:eastAsia="ru-RU"/>
              </w:rPr>
              <w:t>травень</w:t>
            </w:r>
          </w:p>
        </w:tc>
        <w:tc>
          <w:tcPr>
            <w:tcW w:w="887" w:type="dxa"/>
            <w:shd w:val="clear" w:color="auto" w:fill="auto"/>
            <w:vAlign w:val="center"/>
          </w:tcPr>
          <w:p w14:paraId="79E600D6" w14:textId="77777777" w:rsidR="00F05CCB" w:rsidRPr="00F05CCB" w:rsidRDefault="00F05CCB" w:rsidP="00F05CCB">
            <w:pPr>
              <w:jc w:val="center"/>
              <w:rPr>
                <w:lang w:eastAsia="ru-RU"/>
              </w:rPr>
            </w:pPr>
            <w:r w:rsidRPr="00F05CCB">
              <w:rPr>
                <w:lang w:eastAsia="ru-RU"/>
              </w:rPr>
              <w:t>червень</w:t>
            </w:r>
          </w:p>
        </w:tc>
        <w:tc>
          <w:tcPr>
            <w:tcW w:w="817" w:type="dxa"/>
            <w:shd w:val="clear" w:color="auto" w:fill="auto"/>
            <w:vAlign w:val="center"/>
          </w:tcPr>
          <w:p w14:paraId="07BB0B94" w14:textId="77777777" w:rsidR="00F05CCB" w:rsidRPr="00F05CCB" w:rsidRDefault="00F05CCB" w:rsidP="00F05CCB">
            <w:pPr>
              <w:jc w:val="center"/>
              <w:rPr>
                <w:lang w:eastAsia="ru-RU"/>
              </w:rPr>
            </w:pPr>
            <w:r w:rsidRPr="00F05CCB">
              <w:rPr>
                <w:lang w:eastAsia="ru-RU"/>
              </w:rPr>
              <w:t>липень</w:t>
            </w:r>
          </w:p>
        </w:tc>
        <w:tc>
          <w:tcPr>
            <w:tcW w:w="888" w:type="dxa"/>
            <w:shd w:val="clear" w:color="auto" w:fill="auto"/>
            <w:vAlign w:val="center"/>
          </w:tcPr>
          <w:p w14:paraId="2DB7EDBB" w14:textId="77777777" w:rsidR="00F05CCB" w:rsidRPr="00F05CCB" w:rsidRDefault="00F05CCB" w:rsidP="00F05CCB">
            <w:pPr>
              <w:jc w:val="center"/>
              <w:rPr>
                <w:lang w:eastAsia="ru-RU"/>
              </w:rPr>
            </w:pPr>
            <w:r w:rsidRPr="00F05CCB">
              <w:rPr>
                <w:lang w:eastAsia="ru-RU"/>
              </w:rPr>
              <w:t>серпень</w:t>
            </w:r>
          </w:p>
        </w:tc>
        <w:tc>
          <w:tcPr>
            <w:tcW w:w="964" w:type="dxa"/>
            <w:shd w:val="clear" w:color="auto" w:fill="auto"/>
            <w:vAlign w:val="center"/>
          </w:tcPr>
          <w:p w14:paraId="0427E4EC" w14:textId="77777777" w:rsidR="00F05CCB" w:rsidRPr="00F05CCB" w:rsidRDefault="00F05CCB" w:rsidP="00F05CCB">
            <w:pPr>
              <w:jc w:val="center"/>
              <w:rPr>
                <w:lang w:eastAsia="ru-RU"/>
              </w:rPr>
            </w:pPr>
            <w:r w:rsidRPr="00F05CCB">
              <w:rPr>
                <w:lang w:eastAsia="ru-RU"/>
              </w:rPr>
              <w:t>вересень</w:t>
            </w:r>
          </w:p>
        </w:tc>
        <w:tc>
          <w:tcPr>
            <w:tcW w:w="924" w:type="dxa"/>
            <w:shd w:val="clear" w:color="auto" w:fill="auto"/>
            <w:vAlign w:val="center"/>
          </w:tcPr>
          <w:p w14:paraId="0985D7E0" w14:textId="77777777" w:rsidR="00F05CCB" w:rsidRPr="00F05CCB" w:rsidRDefault="00F05CCB" w:rsidP="00F05CCB">
            <w:pPr>
              <w:jc w:val="center"/>
              <w:rPr>
                <w:lang w:eastAsia="ru-RU"/>
              </w:rPr>
            </w:pPr>
            <w:r w:rsidRPr="00F05CCB">
              <w:rPr>
                <w:lang w:eastAsia="ru-RU"/>
              </w:rPr>
              <w:t>жовтень</w:t>
            </w:r>
          </w:p>
        </w:tc>
        <w:tc>
          <w:tcPr>
            <w:tcW w:w="997" w:type="dxa"/>
            <w:shd w:val="clear" w:color="auto" w:fill="auto"/>
            <w:vAlign w:val="center"/>
          </w:tcPr>
          <w:p w14:paraId="6EB7714E" w14:textId="77777777" w:rsidR="00F05CCB" w:rsidRPr="00F05CCB" w:rsidRDefault="00F05CCB" w:rsidP="00F05CCB">
            <w:pPr>
              <w:jc w:val="center"/>
              <w:rPr>
                <w:lang w:eastAsia="ru-RU"/>
              </w:rPr>
            </w:pPr>
            <w:r w:rsidRPr="00F05CCB">
              <w:rPr>
                <w:lang w:eastAsia="ru-RU"/>
              </w:rPr>
              <w:t>листопад</w:t>
            </w:r>
          </w:p>
        </w:tc>
        <w:tc>
          <w:tcPr>
            <w:tcW w:w="887" w:type="dxa"/>
            <w:shd w:val="clear" w:color="auto" w:fill="auto"/>
            <w:vAlign w:val="center"/>
          </w:tcPr>
          <w:p w14:paraId="0E82C1BD" w14:textId="77777777" w:rsidR="00F05CCB" w:rsidRPr="00F05CCB" w:rsidRDefault="00F05CCB" w:rsidP="00F05CCB">
            <w:pPr>
              <w:jc w:val="center"/>
              <w:rPr>
                <w:lang w:eastAsia="ru-RU"/>
              </w:rPr>
            </w:pPr>
            <w:r w:rsidRPr="00F05CCB">
              <w:rPr>
                <w:lang w:eastAsia="ru-RU"/>
              </w:rPr>
              <w:t>грудень</w:t>
            </w:r>
          </w:p>
        </w:tc>
      </w:tr>
      <w:tr w:rsidR="00F05CCB" w:rsidRPr="00F05CCB" w14:paraId="3A60B263" w14:textId="77777777" w:rsidTr="00246EB9">
        <w:trPr>
          <w:trHeight w:val="708"/>
        </w:trPr>
        <w:tc>
          <w:tcPr>
            <w:tcW w:w="1077" w:type="dxa"/>
            <w:vAlign w:val="center"/>
          </w:tcPr>
          <w:p w14:paraId="7BCA49F8" w14:textId="77777777" w:rsidR="00F05CCB" w:rsidRPr="00F05CCB" w:rsidRDefault="00F05CCB" w:rsidP="00F05CCB">
            <w:pPr>
              <w:rPr>
                <w:lang w:eastAsia="ru-RU"/>
              </w:rPr>
            </w:pPr>
            <w:r w:rsidRPr="00F05CCB">
              <w:rPr>
                <w:lang w:eastAsia="ru-RU"/>
              </w:rPr>
              <w:t>Посадові оклади</w:t>
            </w:r>
          </w:p>
        </w:tc>
        <w:tc>
          <w:tcPr>
            <w:tcW w:w="1307" w:type="dxa"/>
            <w:vAlign w:val="center"/>
          </w:tcPr>
          <w:p w14:paraId="1A84B48B" w14:textId="77777777" w:rsidR="00F05CCB" w:rsidRPr="00F05CCB" w:rsidRDefault="00F05CCB" w:rsidP="00F05CCB">
            <w:pPr>
              <w:jc w:val="center"/>
              <w:rPr>
                <w:lang w:eastAsia="ru-RU"/>
              </w:rPr>
            </w:pPr>
          </w:p>
        </w:tc>
        <w:tc>
          <w:tcPr>
            <w:tcW w:w="925" w:type="dxa"/>
            <w:vAlign w:val="center"/>
          </w:tcPr>
          <w:p w14:paraId="700EFF4D" w14:textId="77777777" w:rsidR="00F05CCB" w:rsidRPr="00F05CCB" w:rsidRDefault="00F05CCB" w:rsidP="00F05CCB">
            <w:pPr>
              <w:jc w:val="center"/>
              <w:rPr>
                <w:lang w:eastAsia="ru-RU"/>
              </w:rPr>
            </w:pPr>
            <w:r w:rsidRPr="00F05CCB">
              <w:rPr>
                <w:lang w:eastAsia="ru-RU"/>
              </w:rPr>
              <w:t>181596</w:t>
            </w:r>
          </w:p>
        </w:tc>
        <w:tc>
          <w:tcPr>
            <w:tcW w:w="889" w:type="dxa"/>
            <w:vAlign w:val="center"/>
          </w:tcPr>
          <w:p w14:paraId="0A651FC4" w14:textId="77777777" w:rsidR="00F05CCB" w:rsidRPr="00F05CCB" w:rsidRDefault="00F05CCB" w:rsidP="00F05CCB">
            <w:pPr>
              <w:jc w:val="center"/>
              <w:rPr>
                <w:lang w:eastAsia="ru-RU"/>
              </w:rPr>
            </w:pPr>
          </w:p>
        </w:tc>
        <w:tc>
          <w:tcPr>
            <w:tcW w:w="889" w:type="dxa"/>
            <w:vAlign w:val="center"/>
          </w:tcPr>
          <w:p w14:paraId="6480602B" w14:textId="77777777" w:rsidR="00F05CCB" w:rsidRPr="00F05CCB" w:rsidRDefault="00F05CCB" w:rsidP="00F05CCB">
            <w:pPr>
              <w:jc w:val="center"/>
              <w:rPr>
                <w:lang w:eastAsia="ru-RU"/>
              </w:rPr>
            </w:pPr>
            <w:r w:rsidRPr="00F05CCB">
              <w:rPr>
                <w:lang w:eastAsia="ru-RU"/>
              </w:rPr>
              <w:t>181596</w:t>
            </w:r>
          </w:p>
        </w:tc>
        <w:tc>
          <w:tcPr>
            <w:tcW w:w="765" w:type="dxa"/>
            <w:shd w:val="clear" w:color="auto" w:fill="auto"/>
            <w:vAlign w:val="center"/>
          </w:tcPr>
          <w:p w14:paraId="2BF633C7" w14:textId="77777777" w:rsidR="00F05CCB" w:rsidRPr="00F05CCB" w:rsidRDefault="00F05CCB" w:rsidP="00F05CCB">
            <w:pPr>
              <w:jc w:val="center"/>
              <w:rPr>
                <w:lang w:eastAsia="ru-RU"/>
              </w:rPr>
            </w:pPr>
            <w:r w:rsidRPr="00F05CCB">
              <w:rPr>
                <w:lang w:eastAsia="ru-RU"/>
              </w:rPr>
              <w:t>15133</w:t>
            </w:r>
          </w:p>
        </w:tc>
        <w:tc>
          <w:tcPr>
            <w:tcW w:w="775" w:type="dxa"/>
            <w:shd w:val="clear" w:color="auto" w:fill="auto"/>
            <w:vAlign w:val="center"/>
          </w:tcPr>
          <w:p w14:paraId="1F2D3130" w14:textId="77777777" w:rsidR="00F05CCB" w:rsidRPr="00F05CCB" w:rsidRDefault="00F05CCB" w:rsidP="00F05CCB">
            <w:pPr>
              <w:jc w:val="center"/>
              <w:rPr>
                <w:lang w:eastAsia="ru-RU"/>
              </w:rPr>
            </w:pPr>
            <w:r w:rsidRPr="00F05CCB">
              <w:rPr>
                <w:lang w:eastAsia="ru-RU"/>
              </w:rPr>
              <w:t>15133</w:t>
            </w:r>
          </w:p>
        </w:tc>
        <w:tc>
          <w:tcPr>
            <w:tcW w:w="962" w:type="dxa"/>
            <w:shd w:val="clear" w:color="auto" w:fill="auto"/>
            <w:vAlign w:val="center"/>
          </w:tcPr>
          <w:p w14:paraId="23C4B463" w14:textId="77777777" w:rsidR="00F05CCB" w:rsidRPr="00F05CCB" w:rsidRDefault="00F05CCB" w:rsidP="00F05CCB">
            <w:pPr>
              <w:jc w:val="center"/>
              <w:rPr>
                <w:lang w:eastAsia="ru-RU"/>
              </w:rPr>
            </w:pPr>
            <w:r w:rsidRPr="00F05CCB">
              <w:rPr>
                <w:lang w:eastAsia="ru-RU"/>
              </w:rPr>
              <w:t>15133</w:t>
            </w:r>
          </w:p>
        </w:tc>
        <w:tc>
          <w:tcPr>
            <w:tcW w:w="838" w:type="dxa"/>
            <w:shd w:val="clear" w:color="auto" w:fill="auto"/>
            <w:vAlign w:val="center"/>
          </w:tcPr>
          <w:p w14:paraId="4C490B69" w14:textId="77777777" w:rsidR="00F05CCB" w:rsidRPr="00F05CCB" w:rsidRDefault="00F05CCB" w:rsidP="00F05CCB">
            <w:pPr>
              <w:jc w:val="center"/>
              <w:rPr>
                <w:lang w:eastAsia="ru-RU"/>
              </w:rPr>
            </w:pPr>
            <w:r w:rsidRPr="00F05CCB">
              <w:rPr>
                <w:lang w:eastAsia="ru-RU"/>
              </w:rPr>
              <w:t>15133</w:t>
            </w:r>
          </w:p>
        </w:tc>
        <w:tc>
          <w:tcPr>
            <w:tcW w:w="874" w:type="dxa"/>
            <w:shd w:val="clear" w:color="auto" w:fill="auto"/>
            <w:vAlign w:val="center"/>
          </w:tcPr>
          <w:p w14:paraId="2947A5FE" w14:textId="77777777" w:rsidR="00F05CCB" w:rsidRPr="00F05CCB" w:rsidRDefault="00F05CCB" w:rsidP="00F05CCB">
            <w:pPr>
              <w:jc w:val="center"/>
              <w:rPr>
                <w:lang w:eastAsia="ru-RU"/>
              </w:rPr>
            </w:pPr>
            <w:r w:rsidRPr="00F05CCB">
              <w:rPr>
                <w:lang w:eastAsia="ru-RU"/>
              </w:rPr>
              <w:t>15133</w:t>
            </w:r>
          </w:p>
        </w:tc>
        <w:tc>
          <w:tcPr>
            <w:tcW w:w="887" w:type="dxa"/>
            <w:shd w:val="clear" w:color="auto" w:fill="auto"/>
            <w:vAlign w:val="center"/>
          </w:tcPr>
          <w:p w14:paraId="3CB7DBDD" w14:textId="77777777" w:rsidR="00F05CCB" w:rsidRPr="00F05CCB" w:rsidRDefault="00F05CCB" w:rsidP="00F05CCB">
            <w:pPr>
              <w:jc w:val="center"/>
              <w:rPr>
                <w:lang w:eastAsia="ru-RU"/>
              </w:rPr>
            </w:pPr>
            <w:r w:rsidRPr="00F05CCB">
              <w:rPr>
                <w:lang w:eastAsia="ru-RU"/>
              </w:rPr>
              <w:t>15133</w:t>
            </w:r>
          </w:p>
        </w:tc>
        <w:tc>
          <w:tcPr>
            <w:tcW w:w="817" w:type="dxa"/>
            <w:shd w:val="clear" w:color="auto" w:fill="auto"/>
            <w:vAlign w:val="center"/>
          </w:tcPr>
          <w:p w14:paraId="747A77E9" w14:textId="77777777" w:rsidR="00F05CCB" w:rsidRPr="00F05CCB" w:rsidRDefault="00F05CCB" w:rsidP="00F05CCB">
            <w:pPr>
              <w:jc w:val="center"/>
              <w:rPr>
                <w:lang w:eastAsia="ru-RU"/>
              </w:rPr>
            </w:pPr>
            <w:r w:rsidRPr="00F05CCB">
              <w:rPr>
                <w:lang w:eastAsia="ru-RU"/>
              </w:rPr>
              <w:t>15133</w:t>
            </w:r>
          </w:p>
        </w:tc>
        <w:tc>
          <w:tcPr>
            <w:tcW w:w="888" w:type="dxa"/>
            <w:shd w:val="clear" w:color="auto" w:fill="auto"/>
            <w:vAlign w:val="center"/>
          </w:tcPr>
          <w:p w14:paraId="1957228D" w14:textId="77777777" w:rsidR="00F05CCB" w:rsidRPr="00F05CCB" w:rsidRDefault="00F05CCB" w:rsidP="00F05CCB">
            <w:pPr>
              <w:jc w:val="center"/>
              <w:rPr>
                <w:lang w:eastAsia="ru-RU"/>
              </w:rPr>
            </w:pPr>
            <w:r w:rsidRPr="00F05CCB">
              <w:rPr>
                <w:lang w:eastAsia="ru-RU"/>
              </w:rPr>
              <w:t>15133</w:t>
            </w:r>
          </w:p>
        </w:tc>
        <w:tc>
          <w:tcPr>
            <w:tcW w:w="964" w:type="dxa"/>
            <w:shd w:val="clear" w:color="auto" w:fill="auto"/>
            <w:vAlign w:val="center"/>
          </w:tcPr>
          <w:p w14:paraId="3ED54D45" w14:textId="77777777" w:rsidR="00F05CCB" w:rsidRPr="00F05CCB" w:rsidRDefault="00F05CCB" w:rsidP="00F05CCB">
            <w:pPr>
              <w:jc w:val="center"/>
              <w:rPr>
                <w:lang w:eastAsia="ru-RU"/>
              </w:rPr>
            </w:pPr>
            <w:r w:rsidRPr="00F05CCB">
              <w:rPr>
                <w:lang w:eastAsia="ru-RU"/>
              </w:rPr>
              <w:t>15133</w:t>
            </w:r>
          </w:p>
        </w:tc>
        <w:tc>
          <w:tcPr>
            <w:tcW w:w="924" w:type="dxa"/>
            <w:shd w:val="clear" w:color="auto" w:fill="auto"/>
            <w:vAlign w:val="center"/>
          </w:tcPr>
          <w:p w14:paraId="180225F0" w14:textId="77777777" w:rsidR="00F05CCB" w:rsidRPr="00F05CCB" w:rsidRDefault="00F05CCB" w:rsidP="00F05CCB">
            <w:pPr>
              <w:jc w:val="center"/>
              <w:rPr>
                <w:lang w:eastAsia="ru-RU"/>
              </w:rPr>
            </w:pPr>
            <w:r w:rsidRPr="00F05CCB">
              <w:rPr>
                <w:lang w:eastAsia="ru-RU"/>
              </w:rPr>
              <w:t>15133</w:t>
            </w:r>
          </w:p>
        </w:tc>
        <w:tc>
          <w:tcPr>
            <w:tcW w:w="997" w:type="dxa"/>
            <w:shd w:val="clear" w:color="auto" w:fill="auto"/>
            <w:vAlign w:val="center"/>
          </w:tcPr>
          <w:p w14:paraId="257621CF" w14:textId="77777777" w:rsidR="00F05CCB" w:rsidRPr="00F05CCB" w:rsidRDefault="00F05CCB" w:rsidP="00F05CCB">
            <w:pPr>
              <w:jc w:val="center"/>
              <w:rPr>
                <w:lang w:eastAsia="ru-RU"/>
              </w:rPr>
            </w:pPr>
            <w:r w:rsidRPr="00F05CCB">
              <w:rPr>
                <w:lang w:eastAsia="ru-RU"/>
              </w:rPr>
              <w:t>15133</w:t>
            </w:r>
          </w:p>
        </w:tc>
        <w:tc>
          <w:tcPr>
            <w:tcW w:w="887" w:type="dxa"/>
            <w:shd w:val="clear" w:color="auto" w:fill="auto"/>
            <w:vAlign w:val="center"/>
          </w:tcPr>
          <w:p w14:paraId="3FFBCFD3" w14:textId="77777777" w:rsidR="00F05CCB" w:rsidRPr="00F05CCB" w:rsidRDefault="00F05CCB" w:rsidP="00F05CCB">
            <w:pPr>
              <w:jc w:val="center"/>
              <w:rPr>
                <w:lang w:eastAsia="ru-RU"/>
              </w:rPr>
            </w:pPr>
            <w:r w:rsidRPr="00F05CCB">
              <w:rPr>
                <w:lang w:eastAsia="ru-RU"/>
              </w:rPr>
              <w:t>15133</w:t>
            </w:r>
          </w:p>
        </w:tc>
      </w:tr>
      <w:tr w:rsidR="00F05CCB" w:rsidRPr="00F05CCB" w14:paraId="06BC2E9B" w14:textId="77777777" w:rsidTr="00246EB9">
        <w:trPr>
          <w:trHeight w:val="699"/>
        </w:trPr>
        <w:tc>
          <w:tcPr>
            <w:tcW w:w="1077" w:type="dxa"/>
            <w:vAlign w:val="center"/>
          </w:tcPr>
          <w:p w14:paraId="2AA8468D" w14:textId="77777777" w:rsidR="00F05CCB" w:rsidRPr="00F05CCB" w:rsidRDefault="00F05CCB" w:rsidP="00F05CCB">
            <w:pPr>
              <w:rPr>
                <w:lang w:eastAsia="ru-RU"/>
              </w:rPr>
            </w:pPr>
            <w:r w:rsidRPr="00F05CCB">
              <w:rPr>
                <w:lang w:eastAsia="ru-RU"/>
              </w:rPr>
              <w:t>Матеріальна допомога</w:t>
            </w:r>
          </w:p>
        </w:tc>
        <w:tc>
          <w:tcPr>
            <w:tcW w:w="1307" w:type="dxa"/>
            <w:vAlign w:val="center"/>
          </w:tcPr>
          <w:p w14:paraId="14A746BF" w14:textId="77777777" w:rsidR="00F05CCB" w:rsidRPr="00F05CCB" w:rsidRDefault="00F05CCB" w:rsidP="00F05CCB">
            <w:pPr>
              <w:jc w:val="center"/>
              <w:rPr>
                <w:lang w:eastAsia="ru-RU"/>
              </w:rPr>
            </w:pPr>
          </w:p>
        </w:tc>
        <w:tc>
          <w:tcPr>
            <w:tcW w:w="925" w:type="dxa"/>
            <w:vAlign w:val="center"/>
          </w:tcPr>
          <w:p w14:paraId="7051D7B7" w14:textId="77777777" w:rsidR="00F05CCB" w:rsidRPr="00F05CCB" w:rsidRDefault="00F05CCB" w:rsidP="00F05CCB">
            <w:pPr>
              <w:jc w:val="center"/>
              <w:rPr>
                <w:lang w:eastAsia="ru-RU"/>
              </w:rPr>
            </w:pPr>
            <w:r w:rsidRPr="00F05CCB">
              <w:rPr>
                <w:lang w:eastAsia="ru-RU"/>
              </w:rPr>
              <w:t>15133</w:t>
            </w:r>
          </w:p>
        </w:tc>
        <w:tc>
          <w:tcPr>
            <w:tcW w:w="889" w:type="dxa"/>
            <w:vAlign w:val="center"/>
          </w:tcPr>
          <w:p w14:paraId="0ECD6884" w14:textId="77777777" w:rsidR="00F05CCB" w:rsidRPr="00F05CCB" w:rsidRDefault="00F05CCB" w:rsidP="00F05CCB">
            <w:pPr>
              <w:jc w:val="center"/>
              <w:rPr>
                <w:lang w:eastAsia="ru-RU"/>
              </w:rPr>
            </w:pPr>
          </w:p>
        </w:tc>
        <w:tc>
          <w:tcPr>
            <w:tcW w:w="889" w:type="dxa"/>
            <w:vAlign w:val="center"/>
          </w:tcPr>
          <w:p w14:paraId="792F4C1E" w14:textId="77777777" w:rsidR="00F05CCB" w:rsidRPr="00F05CCB" w:rsidRDefault="00F05CCB" w:rsidP="00F05CCB">
            <w:pPr>
              <w:jc w:val="center"/>
              <w:rPr>
                <w:lang w:eastAsia="ru-RU"/>
              </w:rPr>
            </w:pPr>
            <w:r w:rsidRPr="00F05CCB">
              <w:rPr>
                <w:lang w:eastAsia="ru-RU"/>
              </w:rPr>
              <w:t>15133</w:t>
            </w:r>
          </w:p>
        </w:tc>
        <w:tc>
          <w:tcPr>
            <w:tcW w:w="765" w:type="dxa"/>
            <w:shd w:val="clear" w:color="auto" w:fill="auto"/>
            <w:vAlign w:val="center"/>
          </w:tcPr>
          <w:p w14:paraId="268815A2" w14:textId="77777777" w:rsidR="00F05CCB" w:rsidRPr="00F05CCB" w:rsidRDefault="00F05CCB" w:rsidP="00F05CCB">
            <w:pPr>
              <w:jc w:val="center"/>
              <w:rPr>
                <w:lang w:eastAsia="ru-RU"/>
              </w:rPr>
            </w:pPr>
            <w:r w:rsidRPr="00F05CCB">
              <w:rPr>
                <w:lang w:eastAsia="ru-RU"/>
              </w:rPr>
              <w:t>---</w:t>
            </w:r>
          </w:p>
        </w:tc>
        <w:tc>
          <w:tcPr>
            <w:tcW w:w="775" w:type="dxa"/>
            <w:shd w:val="clear" w:color="auto" w:fill="auto"/>
            <w:vAlign w:val="center"/>
          </w:tcPr>
          <w:p w14:paraId="4DB2AFB5" w14:textId="77777777" w:rsidR="00F05CCB" w:rsidRPr="00F05CCB" w:rsidRDefault="00F05CCB" w:rsidP="00F05CCB">
            <w:pPr>
              <w:jc w:val="center"/>
              <w:rPr>
                <w:lang w:eastAsia="ru-RU"/>
              </w:rPr>
            </w:pPr>
            <w:r w:rsidRPr="00F05CCB">
              <w:rPr>
                <w:lang w:eastAsia="ru-RU"/>
              </w:rPr>
              <w:t>---</w:t>
            </w:r>
          </w:p>
        </w:tc>
        <w:tc>
          <w:tcPr>
            <w:tcW w:w="962" w:type="dxa"/>
            <w:shd w:val="clear" w:color="auto" w:fill="auto"/>
            <w:vAlign w:val="center"/>
          </w:tcPr>
          <w:p w14:paraId="5B0B9402" w14:textId="77777777" w:rsidR="00F05CCB" w:rsidRPr="00F05CCB" w:rsidRDefault="00F05CCB" w:rsidP="00F05CCB">
            <w:pPr>
              <w:jc w:val="center"/>
              <w:rPr>
                <w:lang w:eastAsia="ru-RU"/>
              </w:rPr>
            </w:pPr>
            <w:r w:rsidRPr="00F05CCB">
              <w:rPr>
                <w:lang w:eastAsia="ru-RU"/>
              </w:rPr>
              <w:t>---</w:t>
            </w:r>
          </w:p>
        </w:tc>
        <w:tc>
          <w:tcPr>
            <w:tcW w:w="838" w:type="dxa"/>
            <w:shd w:val="clear" w:color="auto" w:fill="auto"/>
            <w:vAlign w:val="center"/>
          </w:tcPr>
          <w:p w14:paraId="663A0816" w14:textId="77777777" w:rsidR="00F05CCB" w:rsidRPr="00F05CCB" w:rsidRDefault="00F05CCB" w:rsidP="00F05CCB">
            <w:pPr>
              <w:jc w:val="center"/>
              <w:rPr>
                <w:lang w:eastAsia="ru-RU"/>
              </w:rPr>
            </w:pPr>
            <w:r w:rsidRPr="00F05CCB">
              <w:rPr>
                <w:lang w:eastAsia="ru-RU"/>
              </w:rPr>
              <w:t>---</w:t>
            </w:r>
          </w:p>
        </w:tc>
        <w:tc>
          <w:tcPr>
            <w:tcW w:w="874" w:type="dxa"/>
            <w:shd w:val="clear" w:color="auto" w:fill="auto"/>
            <w:vAlign w:val="center"/>
          </w:tcPr>
          <w:p w14:paraId="5B551B64" w14:textId="77777777" w:rsidR="00F05CCB" w:rsidRPr="00F05CCB" w:rsidRDefault="00F05CCB" w:rsidP="00F05CCB">
            <w:pPr>
              <w:jc w:val="center"/>
              <w:rPr>
                <w:lang w:eastAsia="ru-RU"/>
              </w:rPr>
            </w:pPr>
            <w:r w:rsidRPr="00F05CCB">
              <w:rPr>
                <w:lang w:eastAsia="ru-RU"/>
              </w:rPr>
              <w:t>---</w:t>
            </w:r>
          </w:p>
        </w:tc>
        <w:tc>
          <w:tcPr>
            <w:tcW w:w="887" w:type="dxa"/>
            <w:shd w:val="clear" w:color="auto" w:fill="auto"/>
            <w:vAlign w:val="center"/>
          </w:tcPr>
          <w:p w14:paraId="6B08BEA4" w14:textId="77777777" w:rsidR="00F05CCB" w:rsidRPr="00F05CCB" w:rsidRDefault="00F05CCB" w:rsidP="00F05CCB">
            <w:pPr>
              <w:jc w:val="center"/>
              <w:rPr>
                <w:lang w:eastAsia="ru-RU"/>
              </w:rPr>
            </w:pPr>
            <w:r w:rsidRPr="00F05CCB">
              <w:rPr>
                <w:lang w:eastAsia="ru-RU"/>
              </w:rPr>
              <w:t>6486</w:t>
            </w:r>
          </w:p>
        </w:tc>
        <w:tc>
          <w:tcPr>
            <w:tcW w:w="817" w:type="dxa"/>
            <w:shd w:val="clear" w:color="auto" w:fill="auto"/>
            <w:vAlign w:val="center"/>
          </w:tcPr>
          <w:p w14:paraId="49868852" w14:textId="77777777" w:rsidR="00F05CCB" w:rsidRPr="00F05CCB" w:rsidRDefault="00F05CCB" w:rsidP="00F05CCB">
            <w:pPr>
              <w:jc w:val="center"/>
              <w:rPr>
                <w:lang w:eastAsia="ru-RU"/>
              </w:rPr>
            </w:pPr>
            <w:r w:rsidRPr="00F05CCB">
              <w:rPr>
                <w:lang w:eastAsia="ru-RU"/>
              </w:rPr>
              <w:t>8647</w:t>
            </w:r>
          </w:p>
        </w:tc>
        <w:tc>
          <w:tcPr>
            <w:tcW w:w="888" w:type="dxa"/>
            <w:shd w:val="clear" w:color="auto" w:fill="auto"/>
            <w:vAlign w:val="center"/>
          </w:tcPr>
          <w:p w14:paraId="49289D9C" w14:textId="77777777" w:rsidR="00F05CCB" w:rsidRPr="00F05CCB" w:rsidRDefault="00F05CCB" w:rsidP="00F05CCB">
            <w:pPr>
              <w:jc w:val="center"/>
              <w:rPr>
                <w:lang w:eastAsia="ru-RU"/>
              </w:rPr>
            </w:pPr>
            <w:r w:rsidRPr="00F05CCB">
              <w:rPr>
                <w:lang w:eastAsia="ru-RU"/>
              </w:rPr>
              <w:t>---</w:t>
            </w:r>
          </w:p>
        </w:tc>
        <w:tc>
          <w:tcPr>
            <w:tcW w:w="964" w:type="dxa"/>
            <w:shd w:val="clear" w:color="auto" w:fill="auto"/>
            <w:vAlign w:val="center"/>
          </w:tcPr>
          <w:p w14:paraId="3633521F" w14:textId="77777777" w:rsidR="00F05CCB" w:rsidRPr="00F05CCB" w:rsidRDefault="00F05CCB" w:rsidP="00F05CCB">
            <w:pPr>
              <w:jc w:val="center"/>
              <w:rPr>
                <w:lang w:eastAsia="ru-RU"/>
              </w:rPr>
            </w:pPr>
            <w:r w:rsidRPr="00F05CCB">
              <w:rPr>
                <w:lang w:eastAsia="ru-RU"/>
              </w:rPr>
              <w:t>---</w:t>
            </w:r>
          </w:p>
        </w:tc>
        <w:tc>
          <w:tcPr>
            <w:tcW w:w="924" w:type="dxa"/>
            <w:shd w:val="clear" w:color="auto" w:fill="auto"/>
            <w:vAlign w:val="center"/>
          </w:tcPr>
          <w:p w14:paraId="69E2510A" w14:textId="77777777" w:rsidR="00F05CCB" w:rsidRPr="00F05CCB" w:rsidRDefault="00F05CCB" w:rsidP="00F05CCB">
            <w:pPr>
              <w:jc w:val="center"/>
              <w:rPr>
                <w:lang w:eastAsia="ru-RU"/>
              </w:rPr>
            </w:pPr>
            <w:r w:rsidRPr="00F05CCB">
              <w:rPr>
                <w:lang w:eastAsia="ru-RU"/>
              </w:rPr>
              <w:t>---</w:t>
            </w:r>
          </w:p>
        </w:tc>
        <w:tc>
          <w:tcPr>
            <w:tcW w:w="997" w:type="dxa"/>
            <w:shd w:val="clear" w:color="auto" w:fill="auto"/>
            <w:vAlign w:val="center"/>
          </w:tcPr>
          <w:p w14:paraId="2A4BEE69" w14:textId="77777777" w:rsidR="00F05CCB" w:rsidRPr="00F05CCB" w:rsidRDefault="00F05CCB" w:rsidP="00F05CCB">
            <w:pPr>
              <w:jc w:val="center"/>
              <w:rPr>
                <w:lang w:eastAsia="ru-RU"/>
              </w:rPr>
            </w:pPr>
            <w:r w:rsidRPr="00F05CCB">
              <w:rPr>
                <w:lang w:eastAsia="ru-RU"/>
              </w:rPr>
              <w:t>---</w:t>
            </w:r>
          </w:p>
        </w:tc>
        <w:tc>
          <w:tcPr>
            <w:tcW w:w="887" w:type="dxa"/>
            <w:shd w:val="clear" w:color="auto" w:fill="auto"/>
            <w:vAlign w:val="center"/>
          </w:tcPr>
          <w:p w14:paraId="3E05FCB3" w14:textId="77777777" w:rsidR="00F05CCB" w:rsidRPr="00F05CCB" w:rsidRDefault="00F05CCB" w:rsidP="00F05CCB">
            <w:pPr>
              <w:jc w:val="center"/>
              <w:rPr>
                <w:lang w:eastAsia="ru-RU"/>
              </w:rPr>
            </w:pPr>
            <w:r w:rsidRPr="00F05CCB">
              <w:rPr>
                <w:lang w:eastAsia="ru-RU"/>
              </w:rPr>
              <w:t>---</w:t>
            </w:r>
          </w:p>
        </w:tc>
      </w:tr>
      <w:tr w:rsidR="00F05CCB" w:rsidRPr="00F05CCB" w14:paraId="7125EAF2" w14:textId="77777777" w:rsidTr="00246EB9">
        <w:trPr>
          <w:trHeight w:val="719"/>
        </w:trPr>
        <w:tc>
          <w:tcPr>
            <w:tcW w:w="1077" w:type="dxa"/>
            <w:vAlign w:val="center"/>
          </w:tcPr>
          <w:p w14:paraId="7C54A009" w14:textId="77777777" w:rsidR="00F05CCB" w:rsidRPr="00F05CCB" w:rsidRDefault="00F05CCB" w:rsidP="00F05CCB">
            <w:pPr>
              <w:rPr>
                <w:lang w:eastAsia="ru-RU"/>
              </w:rPr>
            </w:pPr>
            <w:r w:rsidRPr="00F05CCB">
              <w:rPr>
                <w:lang w:eastAsia="ru-RU"/>
              </w:rPr>
              <w:t>Нарахування ЄСВ 18,5%</w:t>
            </w:r>
          </w:p>
        </w:tc>
        <w:tc>
          <w:tcPr>
            <w:tcW w:w="1307" w:type="dxa"/>
            <w:vAlign w:val="center"/>
          </w:tcPr>
          <w:p w14:paraId="558C6E28" w14:textId="77777777" w:rsidR="00F05CCB" w:rsidRPr="00F05CCB" w:rsidRDefault="00F05CCB" w:rsidP="00F05CCB">
            <w:pPr>
              <w:jc w:val="center"/>
              <w:rPr>
                <w:lang w:eastAsia="ru-RU"/>
              </w:rPr>
            </w:pPr>
          </w:p>
        </w:tc>
        <w:tc>
          <w:tcPr>
            <w:tcW w:w="925" w:type="dxa"/>
            <w:vAlign w:val="center"/>
          </w:tcPr>
          <w:p w14:paraId="076ADC29" w14:textId="77777777" w:rsidR="00F05CCB" w:rsidRPr="00F05CCB" w:rsidRDefault="00F05CCB" w:rsidP="00F05CCB">
            <w:pPr>
              <w:jc w:val="center"/>
              <w:rPr>
                <w:lang w:eastAsia="ru-RU"/>
              </w:rPr>
            </w:pPr>
            <w:r w:rsidRPr="00F05CCB">
              <w:rPr>
                <w:lang w:eastAsia="ru-RU"/>
              </w:rPr>
              <w:t>36395</w:t>
            </w:r>
          </w:p>
        </w:tc>
        <w:tc>
          <w:tcPr>
            <w:tcW w:w="889" w:type="dxa"/>
            <w:vAlign w:val="center"/>
          </w:tcPr>
          <w:p w14:paraId="298CCC64" w14:textId="77777777" w:rsidR="00F05CCB" w:rsidRPr="00F05CCB" w:rsidRDefault="00F05CCB" w:rsidP="00F05CCB">
            <w:pPr>
              <w:jc w:val="center"/>
              <w:rPr>
                <w:lang w:eastAsia="ru-RU"/>
              </w:rPr>
            </w:pPr>
            <w:r w:rsidRPr="00F05CCB">
              <w:rPr>
                <w:lang w:eastAsia="ru-RU"/>
              </w:rPr>
              <w:t>36395</w:t>
            </w:r>
          </w:p>
        </w:tc>
        <w:tc>
          <w:tcPr>
            <w:tcW w:w="889" w:type="dxa"/>
            <w:vAlign w:val="center"/>
          </w:tcPr>
          <w:p w14:paraId="1989D459" w14:textId="77777777" w:rsidR="00F05CCB" w:rsidRPr="00F05CCB" w:rsidRDefault="00F05CCB" w:rsidP="00F05CCB">
            <w:pPr>
              <w:jc w:val="center"/>
              <w:rPr>
                <w:lang w:eastAsia="ru-RU"/>
              </w:rPr>
            </w:pPr>
            <w:r w:rsidRPr="00F05CCB">
              <w:rPr>
                <w:lang w:eastAsia="ru-RU"/>
              </w:rPr>
              <w:t>---</w:t>
            </w:r>
          </w:p>
        </w:tc>
        <w:tc>
          <w:tcPr>
            <w:tcW w:w="765" w:type="dxa"/>
            <w:shd w:val="clear" w:color="auto" w:fill="auto"/>
            <w:vAlign w:val="center"/>
          </w:tcPr>
          <w:p w14:paraId="57A420C3" w14:textId="77777777" w:rsidR="00F05CCB" w:rsidRPr="00F05CCB" w:rsidRDefault="00F05CCB" w:rsidP="00F05CCB">
            <w:pPr>
              <w:jc w:val="center"/>
              <w:rPr>
                <w:lang w:eastAsia="ru-RU"/>
              </w:rPr>
            </w:pPr>
            <w:r w:rsidRPr="00F05CCB">
              <w:rPr>
                <w:lang w:eastAsia="ru-RU"/>
              </w:rPr>
              <w:t>---</w:t>
            </w:r>
          </w:p>
        </w:tc>
        <w:tc>
          <w:tcPr>
            <w:tcW w:w="775" w:type="dxa"/>
            <w:shd w:val="clear" w:color="auto" w:fill="auto"/>
            <w:vAlign w:val="center"/>
          </w:tcPr>
          <w:p w14:paraId="4E89CF27" w14:textId="77777777" w:rsidR="00F05CCB" w:rsidRPr="00F05CCB" w:rsidRDefault="00F05CCB" w:rsidP="00F05CCB">
            <w:pPr>
              <w:jc w:val="center"/>
              <w:rPr>
                <w:lang w:eastAsia="ru-RU"/>
              </w:rPr>
            </w:pPr>
            <w:r w:rsidRPr="00F05CCB">
              <w:rPr>
                <w:lang w:eastAsia="ru-RU"/>
              </w:rPr>
              <w:t>---</w:t>
            </w:r>
          </w:p>
        </w:tc>
        <w:tc>
          <w:tcPr>
            <w:tcW w:w="962" w:type="dxa"/>
            <w:shd w:val="clear" w:color="auto" w:fill="auto"/>
            <w:vAlign w:val="center"/>
          </w:tcPr>
          <w:p w14:paraId="17DCDDBE" w14:textId="77777777" w:rsidR="00F05CCB" w:rsidRPr="00F05CCB" w:rsidRDefault="00F05CCB" w:rsidP="00F05CCB">
            <w:pPr>
              <w:jc w:val="center"/>
              <w:rPr>
                <w:lang w:eastAsia="ru-RU"/>
              </w:rPr>
            </w:pPr>
            <w:r w:rsidRPr="00F05CCB">
              <w:rPr>
                <w:lang w:eastAsia="ru-RU"/>
              </w:rPr>
              <w:t>---</w:t>
            </w:r>
          </w:p>
        </w:tc>
        <w:tc>
          <w:tcPr>
            <w:tcW w:w="838" w:type="dxa"/>
            <w:shd w:val="clear" w:color="auto" w:fill="auto"/>
            <w:vAlign w:val="center"/>
          </w:tcPr>
          <w:p w14:paraId="0F337BF2" w14:textId="77777777" w:rsidR="00F05CCB" w:rsidRPr="00F05CCB" w:rsidRDefault="00F05CCB" w:rsidP="00F05CCB">
            <w:pPr>
              <w:jc w:val="center"/>
              <w:rPr>
                <w:lang w:eastAsia="ru-RU"/>
              </w:rPr>
            </w:pPr>
            <w:r w:rsidRPr="00F05CCB">
              <w:rPr>
                <w:lang w:eastAsia="ru-RU"/>
              </w:rPr>
              <w:t>---</w:t>
            </w:r>
          </w:p>
        </w:tc>
        <w:tc>
          <w:tcPr>
            <w:tcW w:w="874" w:type="dxa"/>
            <w:shd w:val="clear" w:color="auto" w:fill="auto"/>
            <w:vAlign w:val="center"/>
          </w:tcPr>
          <w:p w14:paraId="4526B60D" w14:textId="77777777" w:rsidR="00F05CCB" w:rsidRPr="00F05CCB" w:rsidRDefault="00F05CCB" w:rsidP="00F05CCB">
            <w:pPr>
              <w:jc w:val="center"/>
              <w:rPr>
                <w:lang w:eastAsia="ru-RU"/>
              </w:rPr>
            </w:pPr>
            <w:r w:rsidRPr="00F05CCB">
              <w:rPr>
                <w:lang w:eastAsia="ru-RU"/>
              </w:rPr>
              <w:t>---</w:t>
            </w:r>
          </w:p>
        </w:tc>
        <w:tc>
          <w:tcPr>
            <w:tcW w:w="887" w:type="dxa"/>
            <w:shd w:val="clear" w:color="auto" w:fill="auto"/>
            <w:vAlign w:val="center"/>
          </w:tcPr>
          <w:p w14:paraId="7922E0F8" w14:textId="77777777" w:rsidR="00F05CCB" w:rsidRPr="00F05CCB" w:rsidRDefault="00F05CCB" w:rsidP="00F05CCB">
            <w:pPr>
              <w:jc w:val="center"/>
              <w:rPr>
                <w:lang w:eastAsia="ru-RU"/>
              </w:rPr>
            </w:pPr>
            <w:r w:rsidRPr="00F05CCB">
              <w:rPr>
                <w:lang w:eastAsia="ru-RU"/>
              </w:rPr>
              <w:t>---</w:t>
            </w:r>
          </w:p>
        </w:tc>
        <w:tc>
          <w:tcPr>
            <w:tcW w:w="817" w:type="dxa"/>
            <w:shd w:val="clear" w:color="auto" w:fill="auto"/>
            <w:vAlign w:val="center"/>
          </w:tcPr>
          <w:p w14:paraId="4A1D788A" w14:textId="77777777" w:rsidR="00F05CCB" w:rsidRPr="00F05CCB" w:rsidRDefault="00F05CCB" w:rsidP="00F05CCB">
            <w:pPr>
              <w:jc w:val="center"/>
              <w:rPr>
                <w:lang w:eastAsia="ru-RU"/>
              </w:rPr>
            </w:pPr>
            <w:r w:rsidRPr="00F05CCB">
              <w:rPr>
                <w:lang w:eastAsia="ru-RU"/>
              </w:rPr>
              <w:t>---</w:t>
            </w:r>
          </w:p>
        </w:tc>
        <w:tc>
          <w:tcPr>
            <w:tcW w:w="888" w:type="dxa"/>
            <w:shd w:val="clear" w:color="auto" w:fill="auto"/>
            <w:vAlign w:val="center"/>
          </w:tcPr>
          <w:p w14:paraId="67A61614" w14:textId="77777777" w:rsidR="00F05CCB" w:rsidRPr="00F05CCB" w:rsidRDefault="00F05CCB" w:rsidP="00F05CCB">
            <w:pPr>
              <w:jc w:val="center"/>
              <w:rPr>
                <w:lang w:eastAsia="ru-RU"/>
              </w:rPr>
            </w:pPr>
            <w:r w:rsidRPr="00F05CCB">
              <w:rPr>
                <w:lang w:eastAsia="ru-RU"/>
              </w:rPr>
              <w:t>---</w:t>
            </w:r>
          </w:p>
        </w:tc>
        <w:tc>
          <w:tcPr>
            <w:tcW w:w="964" w:type="dxa"/>
            <w:shd w:val="clear" w:color="auto" w:fill="auto"/>
            <w:vAlign w:val="center"/>
          </w:tcPr>
          <w:p w14:paraId="69A9F633" w14:textId="77777777" w:rsidR="00F05CCB" w:rsidRPr="00F05CCB" w:rsidRDefault="00F05CCB" w:rsidP="00F05CCB">
            <w:pPr>
              <w:jc w:val="center"/>
              <w:rPr>
                <w:lang w:eastAsia="ru-RU"/>
              </w:rPr>
            </w:pPr>
            <w:r w:rsidRPr="00F05CCB">
              <w:rPr>
                <w:lang w:eastAsia="ru-RU"/>
              </w:rPr>
              <w:t>---</w:t>
            </w:r>
          </w:p>
        </w:tc>
        <w:tc>
          <w:tcPr>
            <w:tcW w:w="924" w:type="dxa"/>
            <w:shd w:val="clear" w:color="auto" w:fill="auto"/>
            <w:vAlign w:val="center"/>
          </w:tcPr>
          <w:p w14:paraId="3856E2D0" w14:textId="77777777" w:rsidR="00F05CCB" w:rsidRPr="00F05CCB" w:rsidRDefault="00F05CCB" w:rsidP="00F05CCB">
            <w:pPr>
              <w:jc w:val="center"/>
              <w:rPr>
                <w:lang w:eastAsia="ru-RU"/>
              </w:rPr>
            </w:pPr>
            <w:r w:rsidRPr="00F05CCB">
              <w:rPr>
                <w:lang w:eastAsia="ru-RU"/>
              </w:rPr>
              <w:t>---</w:t>
            </w:r>
          </w:p>
        </w:tc>
        <w:tc>
          <w:tcPr>
            <w:tcW w:w="997" w:type="dxa"/>
            <w:shd w:val="clear" w:color="auto" w:fill="auto"/>
            <w:vAlign w:val="center"/>
          </w:tcPr>
          <w:p w14:paraId="784808B2" w14:textId="77777777" w:rsidR="00F05CCB" w:rsidRPr="00F05CCB" w:rsidRDefault="00F05CCB" w:rsidP="00F05CCB">
            <w:pPr>
              <w:jc w:val="center"/>
              <w:rPr>
                <w:lang w:eastAsia="ru-RU"/>
              </w:rPr>
            </w:pPr>
            <w:r w:rsidRPr="00F05CCB">
              <w:rPr>
                <w:lang w:eastAsia="ru-RU"/>
              </w:rPr>
              <w:t>---</w:t>
            </w:r>
          </w:p>
        </w:tc>
        <w:tc>
          <w:tcPr>
            <w:tcW w:w="887" w:type="dxa"/>
            <w:shd w:val="clear" w:color="auto" w:fill="auto"/>
            <w:vAlign w:val="center"/>
          </w:tcPr>
          <w:p w14:paraId="7E828B46" w14:textId="77777777" w:rsidR="00F05CCB" w:rsidRPr="00F05CCB" w:rsidRDefault="00F05CCB" w:rsidP="00F05CCB">
            <w:pPr>
              <w:jc w:val="center"/>
              <w:rPr>
                <w:lang w:eastAsia="ru-RU"/>
              </w:rPr>
            </w:pPr>
            <w:r w:rsidRPr="00F05CCB">
              <w:rPr>
                <w:lang w:eastAsia="ru-RU"/>
              </w:rPr>
              <w:t>---</w:t>
            </w:r>
          </w:p>
        </w:tc>
      </w:tr>
      <w:tr w:rsidR="00F05CCB" w:rsidRPr="00F05CCB" w14:paraId="55BA523D" w14:textId="77777777" w:rsidTr="00246EB9">
        <w:tc>
          <w:tcPr>
            <w:tcW w:w="1077" w:type="dxa"/>
            <w:vAlign w:val="center"/>
          </w:tcPr>
          <w:p w14:paraId="56B3431E" w14:textId="77777777" w:rsidR="00F05CCB" w:rsidRPr="00F05CCB" w:rsidRDefault="00F05CCB" w:rsidP="00F05CCB">
            <w:pPr>
              <w:jc w:val="center"/>
              <w:rPr>
                <w:lang w:eastAsia="ru-RU"/>
              </w:rPr>
            </w:pPr>
          </w:p>
        </w:tc>
        <w:tc>
          <w:tcPr>
            <w:tcW w:w="1307" w:type="dxa"/>
            <w:vAlign w:val="center"/>
          </w:tcPr>
          <w:p w14:paraId="3622C3D2" w14:textId="77777777" w:rsidR="00F05CCB" w:rsidRPr="00F05CCB" w:rsidRDefault="00F05CCB" w:rsidP="00F05CCB">
            <w:pPr>
              <w:jc w:val="center"/>
              <w:rPr>
                <w:lang w:eastAsia="ru-RU"/>
              </w:rPr>
            </w:pPr>
          </w:p>
        </w:tc>
        <w:tc>
          <w:tcPr>
            <w:tcW w:w="925" w:type="dxa"/>
            <w:vAlign w:val="center"/>
          </w:tcPr>
          <w:p w14:paraId="6EBF14AC" w14:textId="77777777" w:rsidR="00F05CCB" w:rsidRPr="00F05CCB" w:rsidRDefault="00F05CCB" w:rsidP="00F05CCB">
            <w:pPr>
              <w:jc w:val="center"/>
              <w:rPr>
                <w:lang w:eastAsia="ru-RU"/>
              </w:rPr>
            </w:pPr>
          </w:p>
        </w:tc>
        <w:tc>
          <w:tcPr>
            <w:tcW w:w="889" w:type="dxa"/>
            <w:vAlign w:val="center"/>
          </w:tcPr>
          <w:p w14:paraId="3388EBF8" w14:textId="77777777" w:rsidR="00F05CCB" w:rsidRPr="00F05CCB" w:rsidRDefault="00F05CCB" w:rsidP="00F05CCB">
            <w:pPr>
              <w:jc w:val="center"/>
              <w:rPr>
                <w:lang w:eastAsia="ru-RU"/>
              </w:rPr>
            </w:pPr>
          </w:p>
        </w:tc>
        <w:tc>
          <w:tcPr>
            <w:tcW w:w="889" w:type="dxa"/>
            <w:vAlign w:val="center"/>
          </w:tcPr>
          <w:p w14:paraId="26D148B6" w14:textId="77777777" w:rsidR="00F05CCB" w:rsidRPr="00F05CCB" w:rsidRDefault="00F05CCB" w:rsidP="00F05CCB">
            <w:pPr>
              <w:jc w:val="center"/>
              <w:rPr>
                <w:lang w:eastAsia="ru-RU"/>
              </w:rPr>
            </w:pPr>
          </w:p>
        </w:tc>
        <w:tc>
          <w:tcPr>
            <w:tcW w:w="765" w:type="dxa"/>
            <w:shd w:val="clear" w:color="auto" w:fill="auto"/>
            <w:vAlign w:val="center"/>
          </w:tcPr>
          <w:p w14:paraId="45DF29C3" w14:textId="77777777" w:rsidR="00F05CCB" w:rsidRPr="00F05CCB" w:rsidRDefault="00F05CCB" w:rsidP="00F05CCB">
            <w:pPr>
              <w:jc w:val="center"/>
              <w:rPr>
                <w:lang w:eastAsia="ru-RU"/>
              </w:rPr>
            </w:pPr>
          </w:p>
        </w:tc>
        <w:tc>
          <w:tcPr>
            <w:tcW w:w="775" w:type="dxa"/>
            <w:shd w:val="clear" w:color="auto" w:fill="auto"/>
            <w:vAlign w:val="center"/>
          </w:tcPr>
          <w:p w14:paraId="1D51E7CC" w14:textId="77777777" w:rsidR="00F05CCB" w:rsidRPr="00F05CCB" w:rsidRDefault="00F05CCB" w:rsidP="00F05CCB">
            <w:pPr>
              <w:jc w:val="center"/>
              <w:rPr>
                <w:lang w:eastAsia="ru-RU"/>
              </w:rPr>
            </w:pPr>
          </w:p>
        </w:tc>
        <w:tc>
          <w:tcPr>
            <w:tcW w:w="962" w:type="dxa"/>
            <w:shd w:val="clear" w:color="auto" w:fill="auto"/>
            <w:vAlign w:val="center"/>
          </w:tcPr>
          <w:p w14:paraId="6A363B4C" w14:textId="77777777" w:rsidR="00F05CCB" w:rsidRPr="00F05CCB" w:rsidRDefault="00F05CCB" w:rsidP="00F05CCB">
            <w:pPr>
              <w:jc w:val="center"/>
              <w:rPr>
                <w:lang w:eastAsia="ru-RU"/>
              </w:rPr>
            </w:pPr>
          </w:p>
        </w:tc>
        <w:tc>
          <w:tcPr>
            <w:tcW w:w="838" w:type="dxa"/>
            <w:shd w:val="clear" w:color="auto" w:fill="auto"/>
            <w:vAlign w:val="center"/>
          </w:tcPr>
          <w:p w14:paraId="3D8DC9AC" w14:textId="77777777" w:rsidR="00F05CCB" w:rsidRPr="00F05CCB" w:rsidRDefault="00F05CCB" w:rsidP="00F05CCB">
            <w:pPr>
              <w:jc w:val="center"/>
              <w:rPr>
                <w:lang w:eastAsia="ru-RU"/>
              </w:rPr>
            </w:pPr>
          </w:p>
        </w:tc>
        <w:tc>
          <w:tcPr>
            <w:tcW w:w="874" w:type="dxa"/>
            <w:shd w:val="clear" w:color="auto" w:fill="auto"/>
            <w:vAlign w:val="center"/>
          </w:tcPr>
          <w:p w14:paraId="037E9704" w14:textId="77777777" w:rsidR="00F05CCB" w:rsidRPr="00F05CCB" w:rsidRDefault="00F05CCB" w:rsidP="00F05CCB">
            <w:pPr>
              <w:jc w:val="center"/>
              <w:rPr>
                <w:lang w:eastAsia="ru-RU"/>
              </w:rPr>
            </w:pPr>
          </w:p>
        </w:tc>
        <w:tc>
          <w:tcPr>
            <w:tcW w:w="887" w:type="dxa"/>
            <w:shd w:val="clear" w:color="auto" w:fill="auto"/>
            <w:vAlign w:val="center"/>
          </w:tcPr>
          <w:p w14:paraId="2A742B87" w14:textId="77777777" w:rsidR="00F05CCB" w:rsidRPr="00F05CCB" w:rsidRDefault="00F05CCB" w:rsidP="00F05CCB">
            <w:pPr>
              <w:jc w:val="center"/>
              <w:rPr>
                <w:lang w:eastAsia="ru-RU"/>
              </w:rPr>
            </w:pPr>
          </w:p>
        </w:tc>
        <w:tc>
          <w:tcPr>
            <w:tcW w:w="817" w:type="dxa"/>
            <w:shd w:val="clear" w:color="auto" w:fill="auto"/>
            <w:vAlign w:val="center"/>
          </w:tcPr>
          <w:p w14:paraId="45B6A0ED" w14:textId="77777777" w:rsidR="00F05CCB" w:rsidRPr="00F05CCB" w:rsidRDefault="00F05CCB" w:rsidP="00F05CCB">
            <w:pPr>
              <w:jc w:val="center"/>
              <w:rPr>
                <w:lang w:eastAsia="ru-RU"/>
              </w:rPr>
            </w:pPr>
          </w:p>
        </w:tc>
        <w:tc>
          <w:tcPr>
            <w:tcW w:w="888" w:type="dxa"/>
            <w:shd w:val="clear" w:color="auto" w:fill="auto"/>
            <w:vAlign w:val="center"/>
          </w:tcPr>
          <w:p w14:paraId="0A48777F" w14:textId="77777777" w:rsidR="00F05CCB" w:rsidRPr="00F05CCB" w:rsidRDefault="00F05CCB" w:rsidP="00F05CCB">
            <w:pPr>
              <w:jc w:val="center"/>
              <w:rPr>
                <w:lang w:eastAsia="ru-RU"/>
              </w:rPr>
            </w:pPr>
          </w:p>
        </w:tc>
        <w:tc>
          <w:tcPr>
            <w:tcW w:w="964" w:type="dxa"/>
            <w:shd w:val="clear" w:color="auto" w:fill="auto"/>
            <w:vAlign w:val="center"/>
          </w:tcPr>
          <w:p w14:paraId="191CFCFC" w14:textId="77777777" w:rsidR="00F05CCB" w:rsidRPr="00F05CCB" w:rsidRDefault="00F05CCB" w:rsidP="00F05CCB">
            <w:pPr>
              <w:jc w:val="center"/>
              <w:rPr>
                <w:lang w:eastAsia="ru-RU"/>
              </w:rPr>
            </w:pPr>
          </w:p>
        </w:tc>
        <w:tc>
          <w:tcPr>
            <w:tcW w:w="924" w:type="dxa"/>
            <w:shd w:val="clear" w:color="auto" w:fill="auto"/>
            <w:vAlign w:val="center"/>
          </w:tcPr>
          <w:p w14:paraId="08220BB8" w14:textId="77777777" w:rsidR="00F05CCB" w:rsidRPr="00F05CCB" w:rsidRDefault="00F05CCB" w:rsidP="00F05CCB">
            <w:pPr>
              <w:jc w:val="center"/>
              <w:rPr>
                <w:lang w:eastAsia="ru-RU"/>
              </w:rPr>
            </w:pPr>
          </w:p>
        </w:tc>
        <w:tc>
          <w:tcPr>
            <w:tcW w:w="997" w:type="dxa"/>
            <w:shd w:val="clear" w:color="auto" w:fill="auto"/>
            <w:vAlign w:val="center"/>
          </w:tcPr>
          <w:p w14:paraId="1D283FDA" w14:textId="77777777" w:rsidR="00F05CCB" w:rsidRPr="00F05CCB" w:rsidRDefault="00F05CCB" w:rsidP="00F05CCB">
            <w:pPr>
              <w:jc w:val="center"/>
              <w:rPr>
                <w:lang w:eastAsia="ru-RU"/>
              </w:rPr>
            </w:pPr>
          </w:p>
        </w:tc>
        <w:tc>
          <w:tcPr>
            <w:tcW w:w="887" w:type="dxa"/>
            <w:shd w:val="clear" w:color="auto" w:fill="auto"/>
            <w:vAlign w:val="center"/>
          </w:tcPr>
          <w:p w14:paraId="2C2655E7" w14:textId="77777777" w:rsidR="00F05CCB" w:rsidRPr="00F05CCB" w:rsidRDefault="00F05CCB" w:rsidP="00F05CCB">
            <w:pPr>
              <w:jc w:val="center"/>
              <w:rPr>
                <w:lang w:eastAsia="ru-RU"/>
              </w:rPr>
            </w:pPr>
          </w:p>
        </w:tc>
      </w:tr>
      <w:tr w:rsidR="00F05CCB" w:rsidRPr="00F05CCB" w14:paraId="68475CEC" w14:textId="77777777" w:rsidTr="00246EB9">
        <w:trPr>
          <w:trHeight w:val="639"/>
        </w:trPr>
        <w:tc>
          <w:tcPr>
            <w:tcW w:w="1077" w:type="dxa"/>
            <w:vAlign w:val="center"/>
          </w:tcPr>
          <w:p w14:paraId="67F1C766" w14:textId="77777777" w:rsidR="00F05CCB" w:rsidRPr="00F05CCB" w:rsidRDefault="00F05CCB" w:rsidP="00F05CCB">
            <w:pPr>
              <w:jc w:val="center"/>
              <w:rPr>
                <w:b/>
                <w:lang w:eastAsia="ru-RU"/>
              </w:rPr>
            </w:pPr>
            <w:r w:rsidRPr="00F05CCB">
              <w:rPr>
                <w:b/>
                <w:lang w:eastAsia="ru-RU"/>
              </w:rPr>
              <w:t>Всього</w:t>
            </w:r>
          </w:p>
        </w:tc>
        <w:tc>
          <w:tcPr>
            <w:tcW w:w="1307" w:type="dxa"/>
            <w:vAlign w:val="center"/>
          </w:tcPr>
          <w:p w14:paraId="417B7AB5" w14:textId="77777777" w:rsidR="00F05CCB" w:rsidRPr="00F05CCB" w:rsidRDefault="00F05CCB" w:rsidP="00F05CCB">
            <w:pPr>
              <w:jc w:val="center"/>
              <w:rPr>
                <w:b/>
                <w:lang w:eastAsia="ru-RU"/>
              </w:rPr>
            </w:pPr>
          </w:p>
        </w:tc>
        <w:tc>
          <w:tcPr>
            <w:tcW w:w="925" w:type="dxa"/>
            <w:vAlign w:val="center"/>
          </w:tcPr>
          <w:p w14:paraId="391F45C0" w14:textId="77777777" w:rsidR="00F05CCB" w:rsidRPr="00F05CCB" w:rsidRDefault="00F05CCB" w:rsidP="00F05CCB">
            <w:pPr>
              <w:jc w:val="center"/>
              <w:rPr>
                <w:b/>
                <w:lang w:eastAsia="ru-RU"/>
              </w:rPr>
            </w:pPr>
            <w:r w:rsidRPr="00F05CCB">
              <w:rPr>
                <w:b/>
                <w:lang w:eastAsia="ru-RU"/>
              </w:rPr>
              <w:t>233124</w:t>
            </w:r>
          </w:p>
        </w:tc>
        <w:tc>
          <w:tcPr>
            <w:tcW w:w="889" w:type="dxa"/>
            <w:vAlign w:val="center"/>
          </w:tcPr>
          <w:p w14:paraId="7FC3A1F9" w14:textId="77777777" w:rsidR="00F05CCB" w:rsidRPr="00F05CCB" w:rsidRDefault="00F05CCB" w:rsidP="00F05CCB">
            <w:pPr>
              <w:jc w:val="center"/>
              <w:rPr>
                <w:b/>
                <w:lang w:eastAsia="ru-RU"/>
              </w:rPr>
            </w:pPr>
            <w:r w:rsidRPr="00F05CCB">
              <w:rPr>
                <w:b/>
                <w:lang w:eastAsia="ru-RU"/>
              </w:rPr>
              <w:t>36395</w:t>
            </w:r>
          </w:p>
        </w:tc>
        <w:tc>
          <w:tcPr>
            <w:tcW w:w="889" w:type="dxa"/>
            <w:vAlign w:val="center"/>
          </w:tcPr>
          <w:p w14:paraId="0F29DBC0" w14:textId="77777777" w:rsidR="00F05CCB" w:rsidRPr="00F05CCB" w:rsidRDefault="00F05CCB" w:rsidP="00F05CCB">
            <w:pPr>
              <w:jc w:val="center"/>
              <w:rPr>
                <w:b/>
                <w:lang w:eastAsia="ru-RU"/>
              </w:rPr>
            </w:pPr>
            <w:r w:rsidRPr="00F05CCB">
              <w:rPr>
                <w:b/>
                <w:lang w:eastAsia="ru-RU"/>
              </w:rPr>
              <w:t>196729</w:t>
            </w:r>
          </w:p>
        </w:tc>
        <w:tc>
          <w:tcPr>
            <w:tcW w:w="765" w:type="dxa"/>
            <w:shd w:val="clear" w:color="auto" w:fill="auto"/>
            <w:vAlign w:val="center"/>
          </w:tcPr>
          <w:p w14:paraId="53E005D4" w14:textId="77777777" w:rsidR="00F05CCB" w:rsidRPr="00F05CCB" w:rsidRDefault="00F05CCB" w:rsidP="00F05CCB">
            <w:pPr>
              <w:jc w:val="center"/>
              <w:rPr>
                <w:b/>
                <w:lang w:eastAsia="ru-RU"/>
              </w:rPr>
            </w:pPr>
            <w:r w:rsidRPr="00F05CCB">
              <w:rPr>
                <w:b/>
                <w:lang w:eastAsia="ru-RU"/>
              </w:rPr>
              <w:t>15133</w:t>
            </w:r>
          </w:p>
        </w:tc>
        <w:tc>
          <w:tcPr>
            <w:tcW w:w="775" w:type="dxa"/>
            <w:shd w:val="clear" w:color="auto" w:fill="auto"/>
            <w:vAlign w:val="center"/>
          </w:tcPr>
          <w:p w14:paraId="544C6EE1" w14:textId="77777777" w:rsidR="00F05CCB" w:rsidRPr="00F05CCB" w:rsidRDefault="00F05CCB" w:rsidP="00F05CCB">
            <w:pPr>
              <w:jc w:val="center"/>
              <w:rPr>
                <w:b/>
                <w:lang w:eastAsia="ru-RU"/>
              </w:rPr>
            </w:pPr>
            <w:r w:rsidRPr="00F05CCB">
              <w:rPr>
                <w:b/>
                <w:lang w:eastAsia="ru-RU"/>
              </w:rPr>
              <w:t>15133</w:t>
            </w:r>
          </w:p>
        </w:tc>
        <w:tc>
          <w:tcPr>
            <w:tcW w:w="962" w:type="dxa"/>
            <w:shd w:val="clear" w:color="auto" w:fill="auto"/>
            <w:vAlign w:val="center"/>
          </w:tcPr>
          <w:p w14:paraId="134697EA" w14:textId="77777777" w:rsidR="00F05CCB" w:rsidRPr="00F05CCB" w:rsidRDefault="00F05CCB" w:rsidP="00F05CCB">
            <w:pPr>
              <w:jc w:val="center"/>
              <w:rPr>
                <w:b/>
                <w:lang w:eastAsia="ru-RU"/>
              </w:rPr>
            </w:pPr>
            <w:r w:rsidRPr="00F05CCB">
              <w:rPr>
                <w:b/>
                <w:lang w:eastAsia="ru-RU"/>
              </w:rPr>
              <w:t>15133</w:t>
            </w:r>
          </w:p>
        </w:tc>
        <w:tc>
          <w:tcPr>
            <w:tcW w:w="838" w:type="dxa"/>
            <w:shd w:val="clear" w:color="auto" w:fill="auto"/>
            <w:vAlign w:val="center"/>
          </w:tcPr>
          <w:p w14:paraId="163EAE3F" w14:textId="77777777" w:rsidR="00F05CCB" w:rsidRPr="00F05CCB" w:rsidRDefault="00F05CCB" w:rsidP="00F05CCB">
            <w:pPr>
              <w:jc w:val="center"/>
              <w:rPr>
                <w:b/>
                <w:lang w:eastAsia="ru-RU"/>
              </w:rPr>
            </w:pPr>
            <w:r w:rsidRPr="00F05CCB">
              <w:rPr>
                <w:b/>
                <w:lang w:eastAsia="ru-RU"/>
              </w:rPr>
              <w:t>15133</w:t>
            </w:r>
          </w:p>
        </w:tc>
        <w:tc>
          <w:tcPr>
            <w:tcW w:w="874" w:type="dxa"/>
            <w:shd w:val="clear" w:color="auto" w:fill="auto"/>
            <w:vAlign w:val="center"/>
          </w:tcPr>
          <w:p w14:paraId="7DAF703D" w14:textId="77777777" w:rsidR="00F05CCB" w:rsidRPr="00F05CCB" w:rsidRDefault="00F05CCB" w:rsidP="00F05CCB">
            <w:pPr>
              <w:jc w:val="center"/>
              <w:rPr>
                <w:b/>
                <w:lang w:eastAsia="ru-RU"/>
              </w:rPr>
            </w:pPr>
            <w:r w:rsidRPr="00F05CCB">
              <w:rPr>
                <w:b/>
                <w:lang w:eastAsia="ru-RU"/>
              </w:rPr>
              <w:t>15133</w:t>
            </w:r>
          </w:p>
        </w:tc>
        <w:tc>
          <w:tcPr>
            <w:tcW w:w="887" w:type="dxa"/>
            <w:shd w:val="clear" w:color="auto" w:fill="auto"/>
            <w:vAlign w:val="center"/>
          </w:tcPr>
          <w:p w14:paraId="4E71CDB1" w14:textId="77777777" w:rsidR="00F05CCB" w:rsidRPr="00F05CCB" w:rsidRDefault="00F05CCB" w:rsidP="00F05CCB">
            <w:pPr>
              <w:jc w:val="center"/>
              <w:rPr>
                <w:b/>
                <w:lang w:eastAsia="ru-RU"/>
              </w:rPr>
            </w:pPr>
            <w:r w:rsidRPr="00F05CCB">
              <w:rPr>
                <w:b/>
                <w:lang w:eastAsia="ru-RU"/>
              </w:rPr>
              <w:t>21619</w:t>
            </w:r>
          </w:p>
        </w:tc>
        <w:tc>
          <w:tcPr>
            <w:tcW w:w="817" w:type="dxa"/>
            <w:shd w:val="clear" w:color="auto" w:fill="auto"/>
            <w:vAlign w:val="center"/>
          </w:tcPr>
          <w:p w14:paraId="7EECF11D" w14:textId="77777777" w:rsidR="00F05CCB" w:rsidRPr="00F05CCB" w:rsidRDefault="00F05CCB" w:rsidP="00F05CCB">
            <w:pPr>
              <w:jc w:val="center"/>
              <w:rPr>
                <w:b/>
                <w:lang w:eastAsia="ru-RU"/>
              </w:rPr>
            </w:pPr>
            <w:r w:rsidRPr="00F05CCB">
              <w:rPr>
                <w:b/>
                <w:lang w:eastAsia="ru-RU"/>
              </w:rPr>
              <w:t>23780</w:t>
            </w:r>
          </w:p>
        </w:tc>
        <w:tc>
          <w:tcPr>
            <w:tcW w:w="888" w:type="dxa"/>
            <w:shd w:val="clear" w:color="auto" w:fill="auto"/>
            <w:vAlign w:val="center"/>
          </w:tcPr>
          <w:p w14:paraId="62EAE25D" w14:textId="77777777" w:rsidR="00F05CCB" w:rsidRPr="00F05CCB" w:rsidRDefault="00F05CCB" w:rsidP="00F05CCB">
            <w:pPr>
              <w:jc w:val="center"/>
              <w:rPr>
                <w:b/>
                <w:lang w:eastAsia="ru-RU"/>
              </w:rPr>
            </w:pPr>
            <w:r w:rsidRPr="00F05CCB">
              <w:rPr>
                <w:b/>
                <w:lang w:eastAsia="ru-RU"/>
              </w:rPr>
              <w:t>15133</w:t>
            </w:r>
          </w:p>
        </w:tc>
        <w:tc>
          <w:tcPr>
            <w:tcW w:w="964" w:type="dxa"/>
            <w:shd w:val="clear" w:color="auto" w:fill="auto"/>
            <w:vAlign w:val="center"/>
          </w:tcPr>
          <w:p w14:paraId="67FAFB4D" w14:textId="77777777" w:rsidR="00F05CCB" w:rsidRPr="00F05CCB" w:rsidRDefault="00F05CCB" w:rsidP="00F05CCB">
            <w:pPr>
              <w:jc w:val="center"/>
              <w:rPr>
                <w:b/>
                <w:lang w:eastAsia="ru-RU"/>
              </w:rPr>
            </w:pPr>
            <w:r w:rsidRPr="00F05CCB">
              <w:rPr>
                <w:b/>
                <w:lang w:eastAsia="ru-RU"/>
              </w:rPr>
              <w:t>15133</w:t>
            </w:r>
          </w:p>
        </w:tc>
        <w:tc>
          <w:tcPr>
            <w:tcW w:w="924" w:type="dxa"/>
            <w:shd w:val="clear" w:color="auto" w:fill="auto"/>
            <w:vAlign w:val="center"/>
          </w:tcPr>
          <w:p w14:paraId="228799EF" w14:textId="77777777" w:rsidR="00F05CCB" w:rsidRPr="00F05CCB" w:rsidRDefault="00F05CCB" w:rsidP="00F05CCB">
            <w:pPr>
              <w:jc w:val="center"/>
              <w:rPr>
                <w:b/>
                <w:lang w:eastAsia="ru-RU"/>
              </w:rPr>
            </w:pPr>
            <w:r w:rsidRPr="00F05CCB">
              <w:rPr>
                <w:b/>
                <w:lang w:eastAsia="ru-RU"/>
              </w:rPr>
              <w:t>15133</w:t>
            </w:r>
          </w:p>
        </w:tc>
        <w:tc>
          <w:tcPr>
            <w:tcW w:w="997" w:type="dxa"/>
            <w:shd w:val="clear" w:color="auto" w:fill="auto"/>
            <w:vAlign w:val="center"/>
          </w:tcPr>
          <w:p w14:paraId="47291AF3" w14:textId="77777777" w:rsidR="00F05CCB" w:rsidRPr="00F05CCB" w:rsidRDefault="00F05CCB" w:rsidP="00F05CCB">
            <w:pPr>
              <w:jc w:val="center"/>
              <w:rPr>
                <w:b/>
                <w:lang w:eastAsia="ru-RU"/>
              </w:rPr>
            </w:pPr>
            <w:r w:rsidRPr="00F05CCB">
              <w:rPr>
                <w:b/>
                <w:lang w:eastAsia="ru-RU"/>
              </w:rPr>
              <w:t>15133</w:t>
            </w:r>
          </w:p>
        </w:tc>
        <w:tc>
          <w:tcPr>
            <w:tcW w:w="887" w:type="dxa"/>
            <w:shd w:val="clear" w:color="auto" w:fill="auto"/>
            <w:vAlign w:val="center"/>
          </w:tcPr>
          <w:p w14:paraId="0EFBADCD" w14:textId="77777777" w:rsidR="00F05CCB" w:rsidRPr="00F05CCB" w:rsidRDefault="00F05CCB" w:rsidP="00F05CCB">
            <w:pPr>
              <w:jc w:val="center"/>
              <w:rPr>
                <w:b/>
                <w:lang w:eastAsia="ru-RU"/>
              </w:rPr>
            </w:pPr>
            <w:r w:rsidRPr="00F05CCB">
              <w:rPr>
                <w:b/>
                <w:lang w:eastAsia="ru-RU"/>
              </w:rPr>
              <w:t>15133</w:t>
            </w:r>
          </w:p>
        </w:tc>
      </w:tr>
    </w:tbl>
    <w:p w14:paraId="14C4C691"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p w14:paraId="5C0273AD" w14:textId="77777777" w:rsidR="00F05CCB" w:rsidRPr="00F05CCB" w:rsidRDefault="00F05CCB" w:rsidP="00F05CCB">
      <w:pPr>
        <w:spacing w:after="0" w:line="240" w:lineRule="auto"/>
        <w:rPr>
          <w:rFonts w:ascii="Times New Roman" w:eastAsia="Times New Roman" w:hAnsi="Times New Roman" w:cs="Times New Roman"/>
          <w:sz w:val="24"/>
          <w:szCs w:val="24"/>
          <w:lang w:val="ru-RU" w:eastAsia="ru-RU"/>
        </w:rPr>
      </w:pPr>
    </w:p>
    <w:p w14:paraId="5E6737C1" w14:textId="73A57052"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                         </w:t>
      </w:r>
    </w:p>
    <w:p w14:paraId="50F94E9F" w14:textId="4BB0D46C" w:rsidR="00F05CCB" w:rsidRPr="00F05CCB" w:rsidRDefault="00F05CCB" w:rsidP="00F05C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074A0687"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3DE91793" w14:textId="717E7AD3"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              Директор Трудового ар</w:t>
      </w:r>
      <w:r>
        <w:rPr>
          <w:rFonts w:ascii="Times New Roman" w:eastAsia="Times New Roman" w:hAnsi="Times New Roman" w:cs="Times New Roman"/>
          <w:sz w:val="28"/>
          <w:szCs w:val="28"/>
          <w:lang w:eastAsia="ru-RU"/>
        </w:rPr>
        <w:t>хіву        /підпис/</w:t>
      </w:r>
      <w:r w:rsidRPr="00F05CCB">
        <w:rPr>
          <w:rFonts w:ascii="Times New Roman" w:eastAsia="Times New Roman" w:hAnsi="Times New Roman" w:cs="Times New Roman"/>
          <w:sz w:val="28"/>
          <w:szCs w:val="28"/>
          <w:lang w:eastAsia="ru-RU"/>
        </w:rPr>
        <w:t xml:space="preserve">        Наталія КОРОЛОВИЧ</w:t>
      </w:r>
    </w:p>
    <w:p w14:paraId="323A3486"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7DFDD583"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0DF504D2" w14:textId="1669A7EA"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              Бухгал</w:t>
      </w:r>
      <w:r>
        <w:rPr>
          <w:rFonts w:ascii="Times New Roman" w:eastAsia="Times New Roman" w:hAnsi="Times New Roman" w:cs="Times New Roman"/>
          <w:sz w:val="28"/>
          <w:szCs w:val="28"/>
          <w:lang w:eastAsia="ru-RU"/>
        </w:rPr>
        <w:t xml:space="preserve">тер                  </w:t>
      </w:r>
      <w:r w:rsidRPr="00F05CC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/підпис/        </w:t>
      </w:r>
      <w:r w:rsidRPr="00F05CCB">
        <w:rPr>
          <w:rFonts w:ascii="Times New Roman" w:eastAsia="Times New Roman" w:hAnsi="Times New Roman" w:cs="Times New Roman"/>
          <w:sz w:val="28"/>
          <w:szCs w:val="28"/>
          <w:lang w:eastAsia="ru-RU"/>
        </w:rPr>
        <w:t>Фросина ГОЛОДНА</w:t>
      </w:r>
    </w:p>
    <w:p w14:paraId="0BC69414" w14:textId="77777777" w:rsidR="00F05CCB" w:rsidRPr="00F05CCB" w:rsidRDefault="00F05CCB" w:rsidP="00F05CCB">
      <w:pPr>
        <w:spacing w:after="0" w:line="240" w:lineRule="auto"/>
        <w:rPr>
          <w:rFonts w:ascii="Times New Roman" w:eastAsia="Times New Roman" w:hAnsi="Times New Roman" w:cs="Times New Roman"/>
          <w:sz w:val="24"/>
          <w:szCs w:val="24"/>
          <w:lang w:val="ru-RU" w:eastAsia="ru-RU"/>
        </w:rPr>
      </w:pPr>
    </w:p>
    <w:p w14:paraId="16935B5A" w14:textId="77777777" w:rsidR="00F05CCB" w:rsidRPr="00F05CCB" w:rsidRDefault="00F05CCB" w:rsidP="00F10AEE">
      <w:pPr>
        <w:spacing w:after="0" w:line="240" w:lineRule="auto"/>
        <w:ind w:right="-1"/>
        <w:rPr>
          <w:rFonts w:ascii="Times New Roman" w:hAnsi="Times New Roman" w:cs="Times New Roman"/>
          <w:sz w:val="28"/>
          <w:lang w:val="ru-RU"/>
        </w:rPr>
      </w:pPr>
    </w:p>
    <w:p w14:paraId="2412C92E" w14:textId="77777777" w:rsidR="00F10AEE" w:rsidRDefault="00F10AEE" w:rsidP="00F926E4">
      <w:pPr>
        <w:spacing w:after="0" w:line="240" w:lineRule="auto"/>
        <w:ind w:right="-1"/>
        <w:jc w:val="both"/>
        <w:rPr>
          <w:rFonts w:ascii="Times New Roman" w:hAnsi="Times New Roman" w:cs="Times New Roman"/>
          <w:sz w:val="28"/>
        </w:rPr>
      </w:pPr>
    </w:p>
    <w:p w14:paraId="7FBCB6F5" w14:textId="77777777" w:rsidR="00245DD5" w:rsidRDefault="00F926E4" w:rsidP="003477F0">
      <w:pPr>
        <w:spacing w:after="0" w:line="240" w:lineRule="auto"/>
        <w:ind w:hanging="567"/>
        <w:rPr>
          <w:rFonts w:ascii="Times New Roman" w:hAnsi="Times New Roman" w:cs="Times New Roman"/>
        </w:rPr>
      </w:pPr>
      <w:r>
        <w:rPr>
          <w:rFonts w:ascii="Times New Roman" w:hAnsi="Times New Roman" w:cs="Times New Roman"/>
          <w:sz w:val="28"/>
          <w:szCs w:val="28"/>
        </w:rPr>
        <w:t xml:space="preserve">          </w:t>
      </w:r>
    </w:p>
    <w:p w14:paraId="05C3DFA0" w14:textId="77777777" w:rsidR="00245DD5" w:rsidRDefault="00245DD5" w:rsidP="00F926E4">
      <w:pPr>
        <w:spacing w:after="0" w:line="240" w:lineRule="auto"/>
        <w:rPr>
          <w:rFonts w:ascii="Times New Roman" w:hAnsi="Times New Roman" w:cs="Times New Roman"/>
        </w:rPr>
      </w:pPr>
    </w:p>
    <w:p w14:paraId="4666B219" w14:textId="77777777" w:rsidR="00245DD5" w:rsidRDefault="00245DD5" w:rsidP="00F926E4">
      <w:pPr>
        <w:spacing w:after="0" w:line="240" w:lineRule="auto"/>
        <w:rPr>
          <w:rFonts w:ascii="Times New Roman" w:hAnsi="Times New Roman" w:cs="Times New Roman"/>
        </w:rPr>
      </w:pPr>
    </w:p>
    <w:p w14:paraId="6CCB5307" w14:textId="77777777" w:rsidR="00245DD5" w:rsidRDefault="00245DD5" w:rsidP="00F926E4">
      <w:pPr>
        <w:spacing w:after="0" w:line="240" w:lineRule="auto"/>
        <w:rPr>
          <w:rFonts w:ascii="Times New Roman" w:hAnsi="Times New Roman" w:cs="Times New Roman"/>
        </w:rPr>
      </w:pPr>
    </w:p>
    <w:p w14:paraId="4F3D2D9A" w14:textId="77777777" w:rsidR="00245DD5" w:rsidRDefault="00245DD5" w:rsidP="00F926E4">
      <w:pPr>
        <w:spacing w:after="0" w:line="240" w:lineRule="auto"/>
        <w:rPr>
          <w:rFonts w:ascii="Times New Roman" w:hAnsi="Times New Roman" w:cs="Times New Roman"/>
        </w:rPr>
      </w:pPr>
    </w:p>
    <w:p w14:paraId="790B42BC" w14:textId="77777777" w:rsidR="003477F0" w:rsidRDefault="003477F0" w:rsidP="00F926E4">
      <w:pPr>
        <w:spacing w:after="0" w:line="240" w:lineRule="auto"/>
        <w:rPr>
          <w:rFonts w:ascii="Times New Roman" w:hAnsi="Times New Roman" w:cs="Times New Roman"/>
        </w:rPr>
      </w:pPr>
    </w:p>
    <w:p w14:paraId="400C25AD" w14:textId="77777777" w:rsidR="003477F0" w:rsidRDefault="003477F0" w:rsidP="00F926E4">
      <w:pPr>
        <w:spacing w:after="0" w:line="240" w:lineRule="auto"/>
        <w:rPr>
          <w:rFonts w:ascii="Times New Roman" w:hAnsi="Times New Roman" w:cs="Times New Roman"/>
        </w:rPr>
      </w:pPr>
    </w:p>
    <w:p w14:paraId="2D0E2F99" w14:textId="77777777" w:rsidR="003477F0" w:rsidRDefault="003477F0" w:rsidP="00F926E4">
      <w:pPr>
        <w:spacing w:after="0" w:line="240" w:lineRule="auto"/>
        <w:rPr>
          <w:rFonts w:ascii="Times New Roman" w:hAnsi="Times New Roman" w:cs="Times New Roman"/>
        </w:rPr>
      </w:pPr>
    </w:p>
    <w:sectPr w:rsidR="003477F0" w:rsidSect="004D13B9">
      <w:pgSz w:w="11906" w:h="16838"/>
      <w:pgMar w:top="426"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ntiqua">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B880C" w14:textId="77777777" w:rsidR="007A655A" w:rsidRDefault="00F05CCB" w:rsidP="00273C39">
    <w:pPr>
      <w:pStyle w:val="af5"/>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0D0F2AD3" w14:textId="77777777" w:rsidR="007A655A" w:rsidRDefault="00F05CCB">
    <w:pPr>
      <w:pStyle w:val="a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15C26" w14:textId="2CAB6B3B" w:rsidR="007A655A" w:rsidRDefault="00F05CCB" w:rsidP="00273C39">
    <w:pPr>
      <w:pStyle w:val="af5"/>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8</w:t>
    </w:r>
    <w:r>
      <w:rPr>
        <w:rStyle w:val="afb"/>
      </w:rPr>
      <w:fldChar w:fldCharType="end"/>
    </w:r>
  </w:p>
  <w:p w14:paraId="5E79080D" w14:textId="77777777" w:rsidR="007A655A" w:rsidRPr="007F7324" w:rsidRDefault="00F05CCB" w:rsidP="00273C39">
    <w:pPr>
      <w:pStyle w:val="af5"/>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360"/>
        </w:tabs>
        <w:ind w:left="360" w:hanging="360"/>
      </w:pPr>
      <w:rPr>
        <w:rFonts w:ascii="Times New Roman" w:hAnsi="Times New Roman" w:cs="Times New Roman"/>
      </w:rPr>
    </w:lvl>
  </w:abstractNum>
  <w:abstractNum w:abstractNumId="1" w15:restartNumberingAfterBreak="0">
    <w:nsid w:val="06A7559A"/>
    <w:multiLevelType w:val="hybridMultilevel"/>
    <w:tmpl w:val="C2189E46"/>
    <w:lvl w:ilvl="0" w:tplc="BB3A3000">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2" w15:restartNumberingAfterBreak="0">
    <w:nsid w:val="0AC131CF"/>
    <w:multiLevelType w:val="hybridMultilevel"/>
    <w:tmpl w:val="B1BAC1B0"/>
    <w:lvl w:ilvl="0" w:tplc="80C6B0E4">
      <w:start w:val="2"/>
      <w:numFmt w:val="bullet"/>
      <w:lvlText w:val="-"/>
      <w:lvlJc w:val="left"/>
      <w:pPr>
        <w:ind w:left="720" w:hanging="360"/>
      </w:pPr>
      <w:rPr>
        <w:rFonts w:ascii="Calibri" w:eastAsia="Times New Roman" w:hAnsi="Calibri"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0D2D1C43"/>
    <w:multiLevelType w:val="hybridMultilevel"/>
    <w:tmpl w:val="0702469A"/>
    <w:lvl w:ilvl="0" w:tplc="873CA99A">
      <w:start w:val="1"/>
      <w:numFmt w:val="decimal"/>
      <w:lvlText w:val="%1."/>
      <w:lvlJc w:val="left"/>
      <w:pPr>
        <w:ind w:left="300" w:hanging="360"/>
      </w:pPr>
      <w:rPr>
        <w:rFonts w:hint="default"/>
      </w:rPr>
    </w:lvl>
    <w:lvl w:ilvl="1" w:tplc="04220019" w:tentative="1">
      <w:start w:val="1"/>
      <w:numFmt w:val="lowerLetter"/>
      <w:lvlText w:val="%2."/>
      <w:lvlJc w:val="left"/>
      <w:pPr>
        <w:ind w:left="1020" w:hanging="360"/>
      </w:pPr>
    </w:lvl>
    <w:lvl w:ilvl="2" w:tplc="0422001B" w:tentative="1">
      <w:start w:val="1"/>
      <w:numFmt w:val="lowerRoman"/>
      <w:lvlText w:val="%3."/>
      <w:lvlJc w:val="right"/>
      <w:pPr>
        <w:ind w:left="1740" w:hanging="180"/>
      </w:pPr>
    </w:lvl>
    <w:lvl w:ilvl="3" w:tplc="0422000F" w:tentative="1">
      <w:start w:val="1"/>
      <w:numFmt w:val="decimal"/>
      <w:lvlText w:val="%4."/>
      <w:lvlJc w:val="left"/>
      <w:pPr>
        <w:ind w:left="2460" w:hanging="360"/>
      </w:pPr>
    </w:lvl>
    <w:lvl w:ilvl="4" w:tplc="04220019" w:tentative="1">
      <w:start w:val="1"/>
      <w:numFmt w:val="lowerLetter"/>
      <w:lvlText w:val="%5."/>
      <w:lvlJc w:val="left"/>
      <w:pPr>
        <w:ind w:left="3180" w:hanging="360"/>
      </w:pPr>
    </w:lvl>
    <w:lvl w:ilvl="5" w:tplc="0422001B" w:tentative="1">
      <w:start w:val="1"/>
      <w:numFmt w:val="lowerRoman"/>
      <w:lvlText w:val="%6."/>
      <w:lvlJc w:val="right"/>
      <w:pPr>
        <w:ind w:left="3900" w:hanging="180"/>
      </w:pPr>
    </w:lvl>
    <w:lvl w:ilvl="6" w:tplc="0422000F" w:tentative="1">
      <w:start w:val="1"/>
      <w:numFmt w:val="decimal"/>
      <w:lvlText w:val="%7."/>
      <w:lvlJc w:val="left"/>
      <w:pPr>
        <w:ind w:left="4620" w:hanging="360"/>
      </w:pPr>
    </w:lvl>
    <w:lvl w:ilvl="7" w:tplc="04220019" w:tentative="1">
      <w:start w:val="1"/>
      <w:numFmt w:val="lowerLetter"/>
      <w:lvlText w:val="%8."/>
      <w:lvlJc w:val="left"/>
      <w:pPr>
        <w:ind w:left="5340" w:hanging="360"/>
      </w:pPr>
    </w:lvl>
    <w:lvl w:ilvl="8" w:tplc="0422001B" w:tentative="1">
      <w:start w:val="1"/>
      <w:numFmt w:val="lowerRoman"/>
      <w:lvlText w:val="%9."/>
      <w:lvlJc w:val="right"/>
      <w:pPr>
        <w:ind w:left="6060" w:hanging="180"/>
      </w:pPr>
    </w:lvl>
  </w:abstractNum>
  <w:abstractNum w:abstractNumId="4" w15:restartNumberingAfterBreak="0">
    <w:nsid w:val="0D49543D"/>
    <w:multiLevelType w:val="hybridMultilevel"/>
    <w:tmpl w:val="4080EC2A"/>
    <w:lvl w:ilvl="0" w:tplc="BF3E2FA6">
      <w:start w:val="3"/>
      <w:numFmt w:val="bullet"/>
      <w:lvlText w:val="-"/>
      <w:lvlJc w:val="left"/>
      <w:pPr>
        <w:ind w:left="1495"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5" w15:restartNumberingAfterBreak="0">
    <w:nsid w:val="0E522527"/>
    <w:multiLevelType w:val="multilevel"/>
    <w:tmpl w:val="0FF4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6225F"/>
    <w:multiLevelType w:val="hybridMultilevel"/>
    <w:tmpl w:val="BBE0FCBC"/>
    <w:lvl w:ilvl="0" w:tplc="9D9E369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0F5C6A83"/>
    <w:multiLevelType w:val="hybridMultilevel"/>
    <w:tmpl w:val="4C9686DC"/>
    <w:lvl w:ilvl="0" w:tplc="2160DEB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E12822"/>
    <w:multiLevelType w:val="hybridMultilevel"/>
    <w:tmpl w:val="2DE05DDE"/>
    <w:lvl w:ilvl="0" w:tplc="4AC60708">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9" w15:restartNumberingAfterBreak="0">
    <w:nsid w:val="1E4564B4"/>
    <w:multiLevelType w:val="multilevel"/>
    <w:tmpl w:val="67C8BBFE"/>
    <w:lvl w:ilvl="0">
      <w:start w:val="3"/>
      <w:numFmt w:val="decimal"/>
      <w:lvlText w:val="%1."/>
      <w:lvlJc w:val="left"/>
      <w:pPr>
        <w:ind w:left="1080" w:hanging="360"/>
      </w:pPr>
      <w:rPr>
        <w:rFonts w:hint="default"/>
        <w:b/>
      </w:rPr>
    </w:lvl>
    <w:lvl w:ilvl="1">
      <w:start w:val="10"/>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1F3436E1"/>
    <w:multiLevelType w:val="hybridMultilevel"/>
    <w:tmpl w:val="46E4FD86"/>
    <w:lvl w:ilvl="0" w:tplc="BF3E2FA6">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9EE48A9"/>
    <w:multiLevelType w:val="hybridMultilevel"/>
    <w:tmpl w:val="0B08815E"/>
    <w:lvl w:ilvl="0" w:tplc="0419000F">
      <w:start w:val="1"/>
      <w:numFmt w:val="decimal"/>
      <w:lvlText w:val="%1."/>
      <w:lvlJc w:val="left"/>
      <w:pPr>
        <w:ind w:left="3054" w:hanging="360"/>
      </w:pPr>
    </w:lvl>
    <w:lvl w:ilvl="1" w:tplc="04190019">
      <w:start w:val="1"/>
      <w:numFmt w:val="lowerLetter"/>
      <w:lvlText w:val="%2."/>
      <w:lvlJc w:val="left"/>
      <w:pPr>
        <w:ind w:left="3774" w:hanging="360"/>
      </w:pPr>
    </w:lvl>
    <w:lvl w:ilvl="2" w:tplc="0419001B">
      <w:start w:val="1"/>
      <w:numFmt w:val="lowerRoman"/>
      <w:lvlText w:val="%3."/>
      <w:lvlJc w:val="right"/>
      <w:pPr>
        <w:ind w:left="4494" w:hanging="180"/>
      </w:pPr>
    </w:lvl>
    <w:lvl w:ilvl="3" w:tplc="0419000F">
      <w:start w:val="1"/>
      <w:numFmt w:val="decimal"/>
      <w:lvlText w:val="%4."/>
      <w:lvlJc w:val="left"/>
      <w:pPr>
        <w:ind w:left="5214" w:hanging="360"/>
      </w:pPr>
    </w:lvl>
    <w:lvl w:ilvl="4" w:tplc="04190019">
      <w:start w:val="1"/>
      <w:numFmt w:val="lowerLetter"/>
      <w:lvlText w:val="%5."/>
      <w:lvlJc w:val="left"/>
      <w:pPr>
        <w:ind w:left="5934" w:hanging="360"/>
      </w:pPr>
    </w:lvl>
    <w:lvl w:ilvl="5" w:tplc="0419001B">
      <w:start w:val="1"/>
      <w:numFmt w:val="lowerRoman"/>
      <w:lvlText w:val="%6."/>
      <w:lvlJc w:val="right"/>
      <w:pPr>
        <w:ind w:left="6654" w:hanging="180"/>
      </w:pPr>
    </w:lvl>
    <w:lvl w:ilvl="6" w:tplc="0419000F">
      <w:start w:val="1"/>
      <w:numFmt w:val="decimal"/>
      <w:lvlText w:val="%7."/>
      <w:lvlJc w:val="left"/>
      <w:pPr>
        <w:ind w:left="7374" w:hanging="360"/>
      </w:pPr>
    </w:lvl>
    <w:lvl w:ilvl="7" w:tplc="04190019">
      <w:start w:val="1"/>
      <w:numFmt w:val="lowerLetter"/>
      <w:lvlText w:val="%8."/>
      <w:lvlJc w:val="left"/>
      <w:pPr>
        <w:ind w:left="8094" w:hanging="360"/>
      </w:pPr>
    </w:lvl>
    <w:lvl w:ilvl="8" w:tplc="0419001B">
      <w:start w:val="1"/>
      <w:numFmt w:val="lowerRoman"/>
      <w:lvlText w:val="%9."/>
      <w:lvlJc w:val="right"/>
      <w:pPr>
        <w:ind w:left="8814" w:hanging="180"/>
      </w:pPr>
    </w:lvl>
  </w:abstractNum>
  <w:abstractNum w:abstractNumId="12" w15:restartNumberingAfterBreak="0">
    <w:nsid w:val="40A00137"/>
    <w:multiLevelType w:val="hybridMultilevel"/>
    <w:tmpl w:val="82A22362"/>
    <w:lvl w:ilvl="0" w:tplc="4588DD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39C025F"/>
    <w:multiLevelType w:val="multilevel"/>
    <w:tmpl w:val="41224184"/>
    <w:lvl w:ilvl="0">
      <w:start w:val="2"/>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7217BFE"/>
    <w:multiLevelType w:val="hybridMultilevel"/>
    <w:tmpl w:val="73D8A7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CD70ACB"/>
    <w:multiLevelType w:val="hybridMultilevel"/>
    <w:tmpl w:val="800E144A"/>
    <w:lvl w:ilvl="0" w:tplc="BF3E2FA6">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EE6232C"/>
    <w:multiLevelType w:val="hybridMultilevel"/>
    <w:tmpl w:val="A14EA23A"/>
    <w:lvl w:ilvl="0" w:tplc="BF3E2FA6">
      <w:start w:val="3"/>
      <w:numFmt w:val="bullet"/>
      <w:lvlText w:val="-"/>
      <w:lvlJc w:val="left"/>
      <w:pPr>
        <w:ind w:left="1495"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03F42B4"/>
    <w:multiLevelType w:val="multilevel"/>
    <w:tmpl w:val="81D680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1A60E45"/>
    <w:multiLevelType w:val="singleLevel"/>
    <w:tmpl w:val="5D004BD8"/>
    <w:lvl w:ilvl="0">
      <w:start w:val="1"/>
      <w:numFmt w:val="bullet"/>
      <w:lvlText w:val="-"/>
      <w:lvlJc w:val="left"/>
      <w:pPr>
        <w:tabs>
          <w:tab w:val="num" w:pos="360"/>
        </w:tabs>
        <w:ind w:left="360" w:hanging="360"/>
      </w:pPr>
      <w:rPr>
        <w:rFonts w:hint="default"/>
      </w:rPr>
    </w:lvl>
  </w:abstractNum>
  <w:abstractNum w:abstractNumId="19" w15:restartNumberingAfterBreak="0">
    <w:nsid w:val="5F2F4844"/>
    <w:multiLevelType w:val="hybridMultilevel"/>
    <w:tmpl w:val="3CC84FA8"/>
    <w:lvl w:ilvl="0" w:tplc="EEA60190">
      <w:start w:val="2007"/>
      <w:numFmt w:val="bullet"/>
      <w:lvlText w:val="-"/>
      <w:lvlJc w:val="left"/>
      <w:pPr>
        <w:tabs>
          <w:tab w:val="num" w:pos="900"/>
        </w:tabs>
        <w:ind w:left="900" w:hanging="36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5F447636"/>
    <w:multiLevelType w:val="hybridMultilevel"/>
    <w:tmpl w:val="4412D264"/>
    <w:lvl w:ilvl="0" w:tplc="CF848D68">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C40717"/>
    <w:multiLevelType w:val="hybridMultilevel"/>
    <w:tmpl w:val="90AE049C"/>
    <w:lvl w:ilvl="0" w:tplc="470E454E">
      <w:start w:val="1"/>
      <w:numFmt w:val="decimal"/>
      <w:lvlText w:val="%1."/>
      <w:lvlJc w:val="left"/>
      <w:pPr>
        <w:tabs>
          <w:tab w:val="num" w:pos="900"/>
        </w:tabs>
        <w:ind w:left="900" w:hanging="360"/>
      </w:pPr>
      <w:rPr>
        <w:rFonts w:hint="default"/>
      </w:rPr>
    </w:lvl>
    <w:lvl w:ilvl="1" w:tplc="4CD28E92">
      <w:numFmt w:val="none"/>
      <w:lvlText w:val=""/>
      <w:lvlJc w:val="left"/>
      <w:pPr>
        <w:tabs>
          <w:tab w:val="num" w:pos="360"/>
        </w:tabs>
      </w:pPr>
    </w:lvl>
    <w:lvl w:ilvl="2" w:tplc="10F84B82">
      <w:numFmt w:val="none"/>
      <w:lvlText w:val=""/>
      <w:lvlJc w:val="left"/>
      <w:pPr>
        <w:tabs>
          <w:tab w:val="num" w:pos="360"/>
        </w:tabs>
      </w:pPr>
    </w:lvl>
    <w:lvl w:ilvl="3" w:tplc="1EC27A6C">
      <w:numFmt w:val="none"/>
      <w:lvlText w:val=""/>
      <w:lvlJc w:val="left"/>
      <w:pPr>
        <w:tabs>
          <w:tab w:val="num" w:pos="360"/>
        </w:tabs>
      </w:pPr>
    </w:lvl>
    <w:lvl w:ilvl="4" w:tplc="25EC247E">
      <w:numFmt w:val="none"/>
      <w:lvlText w:val=""/>
      <w:lvlJc w:val="left"/>
      <w:pPr>
        <w:tabs>
          <w:tab w:val="num" w:pos="360"/>
        </w:tabs>
      </w:pPr>
    </w:lvl>
    <w:lvl w:ilvl="5" w:tplc="43D0D2D8">
      <w:numFmt w:val="none"/>
      <w:lvlText w:val=""/>
      <w:lvlJc w:val="left"/>
      <w:pPr>
        <w:tabs>
          <w:tab w:val="num" w:pos="360"/>
        </w:tabs>
      </w:pPr>
    </w:lvl>
    <w:lvl w:ilvl="6" w:tplc="3A924E30">
      <w:numFmt w:val="none"/>
      <w:lvlText w:val=""/>
      <w:lvlJc w:val="left"/>
      <w:pPr>
        <w:tabs>
          <w:tab w:val="num" w:pos="360"/>
        </w:tabs>
      </w:pPr>
    </w:lvl>
    <w:lvl w:ilvl="7" w:tplc="FD7C0136">
      <w:numFmt w:val="none"/>
      <w:lvlText w:val=""/>
      <w:lvlJc w:val="left"/>
      <w:pPr>
        <w:tabs>
          <w:tab w:val="num" w:pos="360"/>
        </w:tabs>
      </w:pPr>
    </w:lvl>
    <w:lvl w:ilvl="8" w:tplc="E2EACB10">
      <w:numFmt w:val="none"/>
      <w:lvlText w:val=""/>
      <w:lvlJc w:val="left"/>
      <w:pPr>
        <w:tabs>
          <w:tab w:val="num" w:pos="360"/>
        </w:tabs>
      </w:pPr>
    </w:lvl>
  </w:abstractNum>
  <w:abstractNum w:abstractNumId="22" w15:restartNumberingAfterBreak="0">
    <w:nsid w:val="69EC5E12"/>
    <w:multiLevelType w:val="hybridMultilevel"/>
    <w:tmpl w:val="4E5ECE48"/>
    <w:lvl w:ilvl="0" w:tplc="5BA4F5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D65B92"/>
    <w:multiLevelType w:val="multilevel"/>
    <w:tmpl w:val="4F70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411D3F"/>
    <w:multiLevelType w:val="hybridMultilevel"/>
    <w:tmpl w:val="4EDCE18A"/>
    <w:lvl w:ilvl="0" w:tplc="BF3E2FA6">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24F7F1B"/>
    <w:multiLevelType w:val="hybridMultilevel"/>
    <w:tmpl w:val="257C58A0"/>
    <w:lvl w:ilvl="0" w:tplc="F6DCEDCA">
      <w:start w:val="5"/>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6" w15:restartNumberingAfterBreak="0">
    <w:nsid w:val="7B094B1C"/>
    <w:multiLevelType w:val="hybridMultilevel"/>
    <w:tmpl w:val="DFD807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E097C6C"/>
    <w:multiLevelType w:val="hybridMultilevel"/>
    <w:tmpl w:val="2248A5F4"/>
    <w:lvl w:ilvl="0" w:tplc="2A60142C">
      <w:start w:val="1"/>
      <w:numFmt w:val="decimal"/>
      <w:lvlText w:val="%1."/>
      <w:lvlJc w:val="left"/>
      <w:pPr>
        <w:ind w:left="4425" w:hanging="360"/>
      </w:pPr>
    </w:lvl>
    <w:lvl w:ilvl="1" w:tplc="04190019">
      <w:start w:val="1"/>
      <w:numFmt w:val="lowerLetter"/>
      <w:lvlText w:val="%2."/>
      <w:lvlJc w:val="left"/>
      <w:pPr>
        <w:ind w:left="5145" w:hanging="360"/>
      </w:pPr>
    </w:lvl>
    <w:lvl w:ilvl="2" w:tplc="0419001B">
      <w:start w:val="1"/>
      <w:numFmt w:val="lowerRoman"/>
      <w:lvlText w:val="%3."/>
      <w:lvlJc w:val="right"/>
      <w:pPr>
        <w:ind w:left="5865" w:hanging="180"/>
      </w:pPr>
    </w:lvl>
    <w:lvl w:ilvl="3" w:tplc="0419000F">
      <w:start w:val="1"/>
      <w:numFmt w:val="decimal"/>
      <w:lvlText w:val="%4."/>
      <w:lvlJc w:val="left"/>
      <w:pPr>
        <w:ind w:left="6585" w:hanging="360"/>
      </w:pPr>
    </w:lvl>
    <w:lvl w:ilvl="4" w:tplc="04190019">
      <w:start w:val="1"/>
      <w:numFmt w:val="lowerLetter"/>
      <w:lvlText w:val="%5."/>
      <w:lvlJc w:val="left"/>
      <w:pPr>
        <w:ind w:left="7305" w:hanging="360"/>
      </w:pPr>
    </w:lvl>
    <w:lvl w:ilvl="5" w:tplc="0419001B">
      <w:start w:val="1"/>
      <w:numFmt w:val="lowerRoman"/>
      <w:lvlText w:val="%6."/>
      <w:lvlJc w:val="right"/>
      <w:pPr>
        <w:ind w:left="8025" w:hanging="180"/>
      </w:pPr>
    </w:lvl>
    <w:lvl w:ilvl="6" w:tplc="0419000F">
      <w:start w:val="1"/>
      <w:numFmt w:val="decimal"/>
      <w:lvlText w:val="%7."/>
      <w:lvlJc w:val="left"/>
      <w:pPr>
        <w:ind w:left="8745" w:hanging="360"/>
      </w:pPr>
    </w:lvl>
    <w:lvl w:ilvl="7" w:tplc="04190019">
      <w:start w:val="1"/>
      <w:numFmt w:val="lowerLetter"/>
      <w:lvlText w:val="%8."/>
      <w:lvlJc w:val="left"/>
      <w:pPr>
        <w:ind w:left="9465" w:hanging="360"/>
      </w:pPr>
    </w:lvl>
    <w:lvl w:ilvl="8" w:tplc="0419001B">
      <w:start w:val="1"/>
      <w:numFmt w:val="lowerRoman"/>
      <w:lvlText w:val="%9."/>
      <w:lvlJc w:val="right"/>
      <w:pPr>
        <w:ind w:left="10185" w:hanging="180"/>
      </w:pPr>
    </w:lvl>
  </w:abstractNum>
  <w:num w:numId="1">
    <w:abstractNumId w:val="12"/>
  </w:num>
  <w:num w:numId="2">
    <w:abstractNumId w:val="13"/>
  </w:num>
  <w:num w:numId="3">
    <w:abstractNumId w:val="2"/>
  </w:num>
  <w:num w:numId="4">
    <w:abstractNumId w:val="9"/>
  </w:num>
  <w:num w:numId="5">
    <w:abstractNumId w:val="5"/>
  </w:num>
  <w:num w:numId="6">
    <w:abstractNumId w:val="23"/>
  </w:num>
  <w:num w:numId="7">
    <w:abstractNumId w:val="26"/>
  </w:num>
  <w:num w:numId="8">
    <w:abstractNumId w:val="18"/>
  </w:num>
  <w:num w:numId="9">
    <w:abstractNumId w:val="2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6"/>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5"/>
  </w:num>
  <w:num w:numId="17">
    <w:abstractNumId w:val="10"/>
  </w:num>
  <w:num w:numId="18">
    <w:abstractNumId w:val="24"/>
  </w:num>
  <w:num w:numId="19">
    <w:abstractNumId w:val="16"/>
  </w:num>
  <w:num w:numId="20">
    <w:abstractNumId w:val="8"/>
  </w:num>
  <w:num w:numId="21">
    <w:abstractNumId w:val="21"/>
  </w:num>
  <w:num w:numId="22">
    <w:abstractNumId w:val="19"/>
  </w:num>
  <w:num w:numId="23">
    <w:abstractNumId w:val="1"/>
  </w:num>
  <w:num w:numId="24">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8DA"/>
    <w:rsid w:val="00050BAC"/>
    <w:rsid w:val="0007163E"/>
    <w:rsid w:val="000A3750"/>
    <w:rsid w:val="000C548B"/>
    <w:rsid w:val="000E354E"/>
    <w:rsid w:val="001648C2"/>
    <w:rsid w:val="001704A7"/>
    <w:rsid w:val="001A202A"/>
    <w:rsid w:val="001C0292"/>
    <w:rsid w:val="001E108F"/>
    <w:rsid w:val="001F7F5A"/>
    <w:rsid w:val="00245DD5"/>
    <w:rsid w:val="00270162"/>
    <w:rsid w:val="002A3C38"/>
    <w:rsid w:val="002B59D2"/>
    <w:rsid w:val="002C4F69"/>
    <w:rsid w:val="002E0798"/>
    <w:rsid w:val="003322E4"/>
    <w:rsid w:val="003377D4"/>
    <w:rsid w:val="003422C8"/>
    <w:rsid w:val="003477F0"/>
    <w:rsid w:val="0035337E"/>
    <w:rsid w:val="00357B62"/>
    <w:rsid w:val="0036470B"/>
    <w:rsid w:val="00372D32"/>
    <w:rsid w:val="003C5E09"/>
    <w:rsid w:val="003C5F69"/>
    <w:rsid w:val="003E12F4"/>
    <w:rsid w:val="003F6443"/>
    <w:rsid w:val="00456809"/>
    <w:rsid w:val="004766E2"/>
    <w:rsid w:val="0048596D"/>
    <w:rsid w:val="004B1DE6"/>
    <w:rsid w:val="004C4D37"/>
    <w:rsid w:val="004D13B9"/>
    <w:rsid w:val="00517418"/>
    <w:rsid w:val="0054495F"/>
    <w:rsid w:val="00550BFB"/>
    <w:rsid w:val="00572610"/>
    <w:rsid w:val="00581261"/>
    <w:rsid w:val="00597B48"/>
    <w:rsid w:val="00597EE3"/>
    <w:rsid w:val="00627FE5"/>
    <w:rsid w:val="006517C5"/>
    <w:rsid w:val="00701F8D"/>
    <w:rsid w:val="0071397E"/>
    <w:rsid w:val="00786FD7"/>
    <w:rsid w:val="00787B3C"/>
    <w:rsid w:val="007E7980"/>
    <w:rsid w:val="00805967"/>
    <w:rsid w:val="00853EFD"/>
    <w:rsid w:val="00867EA3"/>
    <w:rsid w:val="008870DD"/>
    <w:rsid w:val="008F7052"/>
    <w:rsid w:val="009B53F2"/>
    <w:rsid w:val="009D28DA"/>
    <w:rsid w:val="00A7089D"/>
    <w:rsid w:val="00A77E7A"/>
    <w:rsid w:val="00A843DC"/>
    <w:rsid w:val="00AA5C26"/>
    <w:rsid w:val="00AC0B4A"/>
    <w:rsid w:val="00AF0766"/>
    <w:rsid w:val="00B663F5"/>
    <w:rsid w:val="00B9312D"/>
    <w:rsid w:val="00BA6670"/>
    <w:rsid w:val="00C3213C"/>
    <w:rsid w:val="00C84221"/>
    <w:rsid w:val="00C93134"/>
    <w:rsid w:val="00CC6BA5"/>
    <w:rsid w:val="00CE1B02"/>
    <w:rsid w:val="00CF2EB3"/>
    <w:rsid w:val="00D2245D"/>
    <w:rsid w:val="00D22837"/>
    <w:rsid w:val="00D26260"/>
    <w:rsid w:val="00D41841"/>
    <w:rsid w:val="00D643F3"/>
    <w:rsid w:val="00D90BFA"/>
    <w:rsid w:val="00DA435A"/>
    <w:rsid w:val="00DA7607"/>
    <w:rsid w:val="00DF17F3"/>
    <w:rsid w:val="00E0284D"/>
    <w:rsid w:val="00E17D99"/>
    <w:rsid w:val="00E6165E"/>
    <w:rsid w:val="00E762AD"/>
    <w:rsid w:val="00E84C97"/>
    <w:rsid w:val="00E9565B"/>
    <w:rsid w:val="00EA7A99"/>
    <w:rsid w:val="00EC22DD"/>
    <w:rsid w:val="00EC7095"/>
    <w:rsid w:val="00EF03B1"/>
    <w:rsid w:val="00EF76FC"/>
    <w:rsid w:val="00F05CCB"/>
    <w:rsid w:val="00F10AEE"/>
    <w:rsid w:val="00F11E86"/>
    <w:rsid w:val="00F3385C"/>
    <w:rsid w:val="00F52CE8"/>
    <w:rsid w:val="00F92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D789"/>
  <w15:docId w15:val="{7E31AB26-DA1B-4270-B110-9582C4A0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6E4"/>
    <w:rPr>
      <w:lang w:val="uk-UA"/>
    </w:rPr>
  </w:style>
  <w:style w:type="paragraph" w:styleId="1">
    <w:name w:val="heading 1"/>
    <w:basedOn w:val="a"/>
    <w:next w:val="a"/>
    <w:link w:val="10"/>
    <w:uiPriority w:val="9"/>
    <w:qFormat/>
    <w:rsid w:val="004766E2"/>
    <w:pPr>
      <w:keepNext/>
      <w:keepLines/>
      <w:overflowPunct w:val="0"/>
      <w:autoSpaceDE w:val="0"/>
      <w:autoSpaceDN w:val="0"/>
      <w:adjustRightInd w:val="0"/>
      <w:spacing w:before="240" w:after="0" w:line="240" w:lineRule="auto"/>
      <w:textAlignment w:val="baseline"/>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next w:val="a"/>
    <w:link w:val="20"/>
    <w:uiPriority w:val="9"/>
    <w:unhideWhenUsed/>
    <w:qFormat/>
    <w:rsid w:val="004766E2"/>
    <w:pPr>
      <w:keepNext/>
      <w:keepLines/>
      <w:overflowPunct w:val="0"/>
      <w:autoSpaceDE w:val="0"/>
      <w:autoSpaceDN w:val="0"/>
      <w:adjustRightInd w:val="0"/>
      <w:spacing w:before="40" w:after="0" w:line="240" w:lineRule="auto"/>
      <w:textAlignment w:val="baseline"/>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9"/>
    <w:unhideWhenUsed/>
    <w:qFormat/>
    <w:rsid w:val="004766E2"/>
    <w:pPr>
      <w:keepNext/>
      <w:keepLines/>
      <w:overflowPunct w:val="0"/>
      <w:autoSpaceDE w:val="0"/>
      <w:autoSpaceDN w:val="0"/>
      <w:adjustRightInd w:val="0"/>
      <w:spacing w:before="40" w:after="0" w:line="240" w:lineRule="auto"/>
      <w:textAlignment w:val="baseline"/>
      <w:outlineLvl w:val="2"/>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F926E4"/>
    <w:pPr>
      <w:spacing w:after="0" w:line="312" w:lineRule="auto"/>
      <w:ind w:left="-900"/>
      <w:jc w:val="both"/>
    </w:pPr>
    <w:rPr>
      <w:rFonts w:ascii="Times New Roman" w:eastAsia="Times New Roman" w:hAnsi="Times New Roman" w:cs="Times New Roman"/>
      <w:bCs/>
      <w:sz w:val="28"/>
      <w:szCs w:val="24"/>
      <w:lang w:eastAsia="ru-RU"/>
    </w:rPr>
  </w:style>
  <w:style w:type="character" w:customStyle="1" w:styleId="a4">
    <w:name w:val="Основний текст з відступом Знак"/>
    <w:basedOn w:val="a0"/>
    <w:link w:val="a3"/>
    <w:uiPriority w:val="99"/>
    <w:rsid w:val="00F926E4"/>
    <w:rPr>
      <w:rFonts w:ascii="Times New Roman" w:eastAsia="Times New Roman" w:hAnsi="Times New Roman" w:cs="Times New Roman"/>
      <w:bCs/>
      <w:sz w:val="28"/>
      <w:szCs w:val="24"/>
      <w:lang w:val="uk-UA" w:eastAsia="ru-RU"/>
    </w:rPr>
  </w:style>
  <w:style w:type="paragraph" w:customStyle="1" w:styleId="11">
    <w:name w:val="Без интервала1"/>
    <w:uiPriority w:val="1"/>
    <w:qFormat/>
    <w:rsid w:val="00F926E4"/>
    <w:pPr>
      <w:spacing w:after="0" w:line="240" w:lineRule="auto"/>
    </w:pPr>
    <w:rPr>
      <w:rFonts w:ascii="Times New Roman" w:eastAsia="Batang" w:hAnsi="Times New Roman" w:cs="Times New Roman"/>
      <w:sz w:val="28"/>
      <w:szCs w:val="28"/>
      <w:lang w:val="uk-UA" w:eastAsia="ru-RU"/>
    </w:rPr>
  </w:style>
  <w:style w:type="paragraph" w:styleId="a5">
    <w:name w:val="Balloon Text"/>
    <w:basedOn w:val="a"/>
    <w:link w:val="a6"/>
    <w:semiHidden/>
    <w:unhideWhenUsed/>
    <w:rsid w:val="00F926E4"/>
    <w:pPr>
      <w:spacing w:after="0" w:line="240" w:lineRule="auto"/>
    </w:pPr>
    <w:rPr>
      <w:rFonts w:ascii="Tahoma" w:hAnsi="Tahoma" w:cs="Tahoma"/>
      <w:sz w:val="16"/>
      <w:szCs w:val="16"/>
    </w:rPr>
  </w:style>
  <w:style w:type="character" w:customStyle="1" w:styleId="a6">
    <w:name w:val="Текст у виносці Знак"/>
    <w:basedOn w:val="a0"/>
    <w:link w:val="a5"/>
    <w:semiHidden/>
    <w:rsid w:val="00F926E4"/>
    <w:rPr>
      <w:rFonts w:ascii="Tahoma" w:hAnsi="Tahoma" w:cs="Tahoma"/>
      <w:sz w:val="16"/>
      <w:szCs w:val="16"/>
      <w:lang w:val="uk-UA"/>
    </w:rPr>
  </w:style>
  <w:style w:type="paragraph" w:styleId="a7">
    <w:name w:val="List Paragraph"/>
    <w:aliases w:val="1. Абзац списка"/>
    <w:basedOn w:val="a"/>
    <w:link w:val="a8"/>
    <w:uiPriority w:val="34"/>
    <w:qFormat/>
    <w:rsid w:val="00F10AEE"/>
    <w:pPr>
      <w:ind w:left="720"/>
      <w:contextualSpacing/>
    </w:pPr>
  </w:style>
  <w:style w:type="paragraph" w:customStyle="1" w:styleId="21">
    <w:name w:val="Основной текст с отступом 21"/>
    <w:basedOn w:val="a"/>
    <w:rsid w:val="008F7052"/>
    <w:pPr>
      <w:tabs>
        <w:tab w:val="left" w:pos="960"/>
      </w:tabs>
      <w:spacing w:after="0" w:line="240" w:lineRule="auto"/>
      <w:ind w:firstLine="600"/>
      <w:jc w:val="both"/>
    </w:pPr>
    <w:rPr>
      <w:rFonts w:ascii="Arial" w:eastAsia="Times New Roman" w:hAnsi="Arial" w:cs="Times New Roman"/>
      <w:sz w:val="25"/>
      <w:szCs w:val="20"/>
      <w:lang w:eastAsia="ru-RU"/>
    </w:rPr>
  </w:style>
  <w:style w:type="paragraph" w:styleId="a9">
    <w:name w:val="Normal (Web)"/>
    <w:basedOn w:val="a"/>
    <w:rsid w:val="00E0284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
    <w:name w:val="Абзац списку1"/>
    <w:basedOn w:val="a"/>
    <w:uiPriority w:val="99"/>
    <w:rsid w:val="00E0284D"/>
    <w:pPr>
      <w:spacing w:after="0" w:line="240" w:lineRule="auto"/>
      <w:ind w:left="720"/>
    </w:pPr>
    <w:rPr>
      <w:rFonts w:ascii="Times New Roman" w:eastAsia="Times New Roman" w:hAnsi="Times New Roman" w:cs="Times New Roman"/>
      <w:sz w:val="24"/>
      <w:szCs w:val="24"/>
      <w:lang w:eastAsia="ru-RU"/>
    </w:rPr>
  </w:style>
  <w:style w:type="table" w:styleId="aa">
    <w:name w:val="Table Grid"/>
    <w:basedOn w:val="a1"/>
    <w:uiPriority w:val="39"/>
    <w:rsid w:val="00E0284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qFormat/>
    <w:rsid w:val="00E0284D"/>
    <w:rPr>
      <w:i/>
      <w:iCs/>
    </w:rPr>
  </w:style>
  <w:style w:type="character" w:styleId="ac">
    <w:name w:val="Strong"/>
    <w:uiPriority w:val="22"/>
    <w:qFormat/>
    <w:rsid w:val="00E0284D"/>
    <w:rPr>
      <w:b/>
      <w:bCs/>
    </w:rPr>
  </w:style>
  <w:style w:type="character" w:customStyle="1" w:styleId="22">
    <w:name w:val="Основной текст (2)"/>
    <w:uiPriority w:val="99"/>
    <w:rsid w:val="00E028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4">
    <w:name w:val="Основной текст (4)_"/>
    <w:link w:val="40"/>
    <w:uiPriority w:val="99"/>
    <w:locked/>
    <w:rsid w:val="00E0284D"/>
    <w:rPr>
      <w:rFonts w:ascii="Arial Unicode MS"/>
      <w:spacing w:val="7"/>
      <w:sz w:val="42"/>
      <w:szCs w:val="42"/>
      <w:shd w:val="clear" w:color="auto" w:fill="FFFFFF"/>
    </w:rPr>
  </w:style>
  <w:style w:type="paragraph" w:customStyle="1" w:styleId="40">
    <w:name w:val="Основной текст (4)"/>
    <w:basedOn w:val="a"/>
    <w:link w:val="4"/>
    <w:uiPriority w:val="99"/>
    <w:rsid w:val="00E0284D"/>
    <w:pPr>
      <w:widowControl w:val="0"/>
      <w:shd w:val="clear" w:color="auto" w:fill="FFFFFF"/>
      <w:spacing w:before="4020" w:after="6300" w:line="571" w:lineRule="exact"/>
    </w:pPr>
    <w:rPr>
      <w:rFonts w:ascii="Arial Unicode MS"/>
      <w:spacing w:val="7"/>
      <w:sz w:val="42"/>
      <w:szCs w:val="42"/>
      <w:lang w:val="ru-RU"/>
    </w:rPr>
  </w:style>
  <w:style w:type="paragraph" w:styleId="ad">
    <w:name w:val="Body Text"/>
    <w:basedOn w:val="a"/>
    <w:link w:val="ae"/>
    <w:uiPriority w:val="99"/>
    <w:unhideWhenUsed/>
    <w:rsid w:val="00E0284D"/>
    <w:pPr>
      <w:spacing w:after="120" w:line="240" w:lineRule="auto"/>
    </w:pPr>
    <w:rPr>
      <w:rFonts w:ascii="Times New Roman" w:eastAsia="Times New Roman" w:hAnsi="Times New Roman" w:cs="Times New Roman"/>
      <w:sz w:val="24"/>
      <w:szCs w:val="24"/>
      <w:lang w:val="ru-RU" w:eastAsia="ru-RU"/>
    </w:rPr>
  </w:style>
  <w:style w:type="character" w:customStyle="1" w:styleId="ae">
    <w:name w:val="Основний текст Знак"/>
    <w:basedOn w:val="a0"/>
    <w:link w:val="ad"/>
    <w:uiPriority w:val="99"/>
    <w:rsid w:val="00E0284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66E2"/>
    <w:rPr>
      <w:rFonts w:asciiTheme="majorHAnsi" w:eastAsiaTheme="majorEastAsia" w:hAnsiTheme="majorHAnsi" w:cstheme="majorBidi"/>
      <w:color w:val="365F91" w:themeColor="accent1" w:themeShade="BF"/>
      <w:sz w:val="32"/>
      <w:szCs w:val="32"/>
      <w:lang w:val="uk-UA" w:eastAsia="ru-RU"/>
    </w:rPr>
  </w:style>
  <w:style w:type="character" w:customStyle="1" w:styleId="20">
    <w:name w:val="Заголовок 2 Знак"/>
    <w:basedOn w:val="a0"/>
    <w:link w:val="2"/>
    <w:uiPriority w:val="9"/>
    <w:rsid w:val="004766E2"/>
    <w:rPr>
      <w:rFonts w:asciiTheme="majorHAnsi" w:eastAsiaTheme="majorEastAsia" w:hAnsiTheme="majorHAnsi" w:cstheme="majorBidi"/>
      <w:color w:val="365F91" w:themeColor="accent1" w:themeShade="BF"/>
      <w:sz w:val="26"/>
      <w:szCs w:val="26"/>
      <w:lang w:val="uk-UA" w:eastAsia="ru-RU"/>
    </w:rPr>
  </w:style>
  <w:style w:type="character" w:customStyle="1" w:styleId="30">
    <w:name w:val="Заголовок 3 Знак"/>
    <w:basedOn w:val="a0"/>
    <w:link w:val="3"/>
    <w:uiPriority w:val="9"/>
    <w:rsid w:val="004766E2"/>
    <w:rPr>
      <w:rFonts w:asciiTheme="majorHAnsi" w:eastAsiaTheme="majorEastAsia" w:hAnsiTheme="majorHAnsi" w:cstheme="majorBidi"/>
      <w:color w:val="243F60" w:themeColor="accent1" w:themeShade="7F"/>
      <w:sz w:val="24"/>
      <w:szCs w:val="24"/>
      <w:lang w:val="uk-UA" w:eastAsia="ru-RU"/>
    </w:rPr>
  </w:style>
  <w:style w:type="character" w:styleId="af">
    <w:name w:val="Hyperlink"/>
    <w:uiPriority w:val="99"/>
    <w:rsid w:val="004766E2"/>
    <w:rPr>
      <w:color w:val="0000FF"/>
      <w:u w:val="single"/>
    </w:rPr>
  </w:style>
  <w:style w:type="paragraph" w:styleId="31">
    <w:name w:val="toc 3"/>
    <w:basedOn w:val="a"/>
    <w:next w:val="a"/>
    <w:autoRedefine/>
    <w:uiPriority w:val="39"/>
    <w:rsid w:val="004766E2"/>
    <w:pPr>
      <w:tabs>
        <w:tab w:val="right" w:leader="dot" w:pos="9639"/>
      </w:tabs>
      <w:spacing w:after="0" w:line="288" w:lineRule="auto"/>
    </w:pPr>
    <w:rPr>
      <w:rFonts w:ascii="Times New Roman" w:eastAsia="Times New Roman" w:hAnsi="Times New Roman" w:cs="Times New Roman"/>
      <w:b/>
      <w:noProof/>
      <w:sz w:val="28"/>
      <w:szCs w:val="28"/>
      <w:lang w:eastAsia="ru-RU"/>
    </w:rPr>
  </w:style>
  <w:style w:type="paragraph" w:styleId="af0">
    <w:name w:val="TOC Heading"/>
    <w:basedOn w:val="1"/>
    <w:next w:val="a"/>
    <w:uiPriority w:val="39"/>
    <w:unhideWhenUsed/>
    <w:qFormat/>
    <w:rsid w:val="004766E2"/>
    <w:pPr>
      <w:overflowPunct/>
      <w:autoSpaceDE/>
      <w:autoSpaceDN/>
      <w:adjustRightInd/>
      <w:spacing w:line="259" w:lineRule="auto"/>
      <w:textAlignment w:val="auto"/>
      <w:outlineLvl w:val="9"/>
    </w:pPr>
    <w:rPr>
      <w:rFonts w:ascii="Calibri Light" w:eastAsia="Times New Roman" w:hAnsi="Calibri Light" w:cs="Times New Roman"/>
      <w:color w:val="2E74B5"/>
      <w:lang w:eastAsia="uk-UA"/>
    </w:rPr>
  </w:style>
  <w:style w:type="paragraph" w:styleId="af1">
    <w:name w:val="Subtitle"/>
    <w:basedOn w:val="a"/>
    <w:next w:val="a"/>
    <w:link w:val="af2"/>
    <w:uiPriority w:val="11"/>
    <w:qFormat/>
    <w:rsid w:val="004766E2"/>
    <w:pPr>
      <w:numPr>
        <w:ilvl w:val="1"/>
      </w:numPr>
      <w:overflowPunct w:val="0"/>
      <w:autoSpaceDE w:val="0"/>
      <w:autoSpaceDN w:val="0"/>
      <w:adjustRightInd w:val="0"/>
      <w:spacing w:after="160" w:line="240" w:lineRule="auto"/>
      <w:textAlignment w:val="baseline"/>
    </w:pPr>
    <w:rPr>
      <w:rFonts w:eastAsiaTheme="minorEastAsia"/>
      <w:color w:val="5A5A5A" w:themeColor="text1" w:themeTint="A5"/>
      <w:spacing w:val="15"/>
      <w:lang w:eastAsia="ru-RU"/>
    </w:rPr>
  </w:style>
  <w:style w:type="character" w:customStyle="1" w:styleId="af2">
    <w:name w:val="Підзаголовок Знак"/>
    <w:basedOn w:val="a0"/>
    <w:link w:val="af1"/>
    <w:uiPriority w:val="11"/>
    <w:rsid w:val="004766E2"/>
    <w:rPr>
      <w:rFonts w:eastAsiaTheme="minorEastAsia"/>
      <w:color w:val="5A5A5A" w:themeColor="text1" w:themeTint="A5"/>
      <w:spacing w:val="15"/>
      <w:lang w:val="uk-UA" w:eastAsia="ru-RU"/>
    </w:rPr>
  </w:style>
  <w:style w:type="paragraph" w:customStyle="1" w:styleId="13">
    <w:name w:val="Обычный1"/>
    <w:uiPriority w:val="99"/>
    <w:rsid w:val="004766E2"/>
    <w:pPr>
      <w:widowControl w:val="0"/>
      <w:spacing w:before="240" w:after="0" w:line="240" w:lineRule="auto"/>
      <w:ind w:firstLine="80"/>
    </w:pPr>
    <w:rPr>
      <w:rFonts w:ascii="Arial" w:eastAsia="Times New Roman" w:hAnsi="Arial" w:cs="Arial"/>
      <w:color w:val="000000"/>
      <w:sz w:val="24"/>
      <w:szCs w:val="24"/>
      <w:lang w:val="uk-UA" w:eastAsia="ru-RU"/>
    </w:rPr>
  </w:style>
  <w:style w:type="character" w:customStyle="1" w:styleId="a8">
    <w:name w:val="Абзац списку Знак"/>
    <w:aliases w:val="1. Абзац списка Знак"/>
    <w:link w:val="a7"/>
    <w:uiPriority w:val="34"/>
    <w:locked/>
    <w:rsid w:val="004766E2"/>
    <w:rPr>
      <w:lang w:val="uk-UA"/>
    </w:rPr>
  </w:style>
  <w:style w:type="paragraph" w:customStyle="1" w:styleId="Web">
    <w:name w:val="Обычный (Web)"/>
    <w:aliases w:val="Знак1 Знак,Знак1 Знак Знак,Знак1 Знак Знак Знак Знак Знак Знак Знак,Обычный (Web) Знак Знак Знак Знак Знак Знак,Обычный (веб) Знак2,Обычный (веб) Знак1 Знак,Обычный (веб) Знак2 Знак1 Знак"/>
    <w:basedOn w:val="a"/>
    <w:next w:val="a9"/>
    <w:link w:val="af3"/>
    <w:uiPriority w:val="99"/>
    <w:rsid w:val="004766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3">
    <w:name w:val="Обычный (веб) Знак"/>
    <w:aliases w:val="Обычный (Web) Знак,Обычный (Web) Знак2,Знак1 Знак Знак3,Знак1 Знак Знак Знак3,Знак1 Знак Знак Знак Знак Знак Знак Знак Знак2,Знак1 Знак Знак Знак Знак2,Обычный (Web) Знак Знак Знак Знак Знак Знак Знак2,Обычный (веб) Знак2 Знак"/>
    <w:link w:val="Web"/>
    <w:uiPriority w:val="99"/>
    <w:rsid w:val="004766E2"/>
    <w:rPr>
      <w:rFonts w:ascii="Times New Roman" w:eastAsia="Times New Roman" w:hAnsi="Times New Roman" w:cs="Times New Roman"/>
      <w:sz w:val="24"/>
      <w:szCs w:val="24"/>
      <w:lang w:eastAsia="ru-RU"/>
    </w:rPr>
  </w:style>
  <w:style w:type="paragraph" w:customStyle="1" w:styleId="14">
    <w:name w:val="Без інтервалів1"/>
    <w:qFormat/>
    <w:rsid w:val="004766E2"/>
    <w:pPr>
      <w:suppressAutoHyphens/>
      <w:spacing w:after="0" w:line="240" w:lineRule="auto"/>
    </w:pPr>
    <w:rPr>
      <w:rFonts w:ascii="Calibri" w:eastAsia="Calibri" w:hAnsi="Calibri" w:cs="Calibri"/>
      <w:lang w:val="uk-UA" w:eastAsia="zh-CN"/>
    </w:rPr>
  </w:style>
  <w:style w:type="paragraph" w:customStyle="1" w:styleId="23">
    <w:name w:val="Абзац списку2"/>
    <w:basedOn w:val="a"/>
    <w:qFormat/>
    <w:rsid w:val="004766E2"/>
    <w:pPr>
      <w:ind w:left="720"/>
      <w:contextualSpacing/>
    </w:pPr>
    <w:rPr>
      <w:rFonts w:ascii="Calibri" w:eastAsia="Calibri" w:hAnsi="Calibri" w:cs="Times New Roman"/>
      <w:lang w:val="ru-RU"/>
    </w:rPr>
  </w:style>
  <w:style w:type="paragraph" w:customStyle="1" w:styleId="24">
    <w:name w:val="Абзац списку2"/>
    <w:basedOn w:val="a"/>
    <w:qFormat/>
    <w:rsid w:val="004766E2"/>
    <w:pPr>
      <w:ind w:left="720"/>
      <w:contextualSpacing/>
    </w:pPr>
    <w:rPr>
      <w:rFonts w:ascii="Calibri" w:eastAsia="Calibri" w:hAnsi="Calibri" w:cs="Times New Roman"/>
      <w:lang w:val="ru-RU"/>
    </w:rPr>
  </w:style>
  <w:style w:type="paragraph" w:styleId="32">
    <w:name w:val="Body Text Indent 3"/>
    <w:basedOn w:val="a"/>
    <w:link w:val="33"/>
    <w:rsid w:val="004766E2"/>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33">
    <w:name w:val="Основний текст з відступом 3 Знак"/>
    <w:basedOn w:val="a0"/>
    <w:link w:val="32"/>
    <w:rsid w:val="004766E2"/>
    <w:rPr>
      <w:rFonts w:ascii="Times New Roman" w:eastAsia="Times New Roman" w:hAnsi="Times New Roman" w:cs="Times New Roman"/>
      <w:sz w:val="28"/>
      <w:szCs w:val="20"/>
      <w:lang w:val="uk-UA" w:eastAsia="ru-RU"/>
    </w:rPr>
  </w:style>
  <w:style w:type="paragraph" w:styleId="af4">
    <w:name w:val="No Spacing"/>
    <w:uiPriority w:val="1"/>
    <w:qFormat/>
    <w:rsid w:val="004766E2"/>
    <w:pPr>
      <w:spacing w:after="0" w:line="240" w:lineRule="auto"/>
    </w:pPr>
    <w:rPr>
      <w:rFonts w:ascii="Times New Roman" w:eastAsia="Times New Roman" w:hAnsi="Times New Roman" w:cs="Times New Roman"/>
      <w:sz w:val="24"/>
      <w:szCs w:val="24"/>
      <w:lang w:eastAsia="ru-RU"/>
    </w:rPr>
  </w:style>
  <w:style w:type="paragraph" w:customStyle="1" w:styleId="15">
    <w:name w:val="Абзац списка1"/>
    <w:basedOn w:val="a"/>
    <w:rsid w:val="004766E2"/>
    <w:pPr>
      <w:spacing w:after="0" w:line="240" w:lineRule="atLeast"/>
      <w:ind w:left="720"/>
      <w:contextualSpacing/>
    </w:pPr>
    <w:rPr>
      <w:rFonts w:ascii="Calibri" w:eastAsia="Times New Roman" w:hAnsi="Calibri" w:cs="Times New Roman"/>
      <w:lang w:val="ru-RU"/>
    </w:rPr>
  </w:style>
  <w:style w:type="paragraph" w:styleId="25">
    <w:name w:val="Body Text Indent 2"/>
    <w:basedOn w:val="a"/>
    <w:link w:val="26"/>
    <w:uiPriority w:val="99"/>
    <w:semiHidden/>
    <w:unhideWhenUsed/>
    <w:rsid w:val="004766E2"/>
    <w:pPr>
      <w:overflowPunct w:val="0"/>
      <w:autoSpaceDE w:val="0"/>
      <w:autoSpaceDN w:val="0"/>
      <w:adjustRightInd w:val="0"/>
      <w:spacing w:after="120" w:line="480" w:lineRule="auto"/>
      <w:ind w:left="283"/>
      <w:textAlignment w:val="baseline"/>
    </w:pPr>
    <w:rPr>
      <w:rFonts w:ascii="Antiqua" w:eastAsia="Times New Roman" w:hAnsi="Antiqua" w:cs="Times New Roman"/>
      <w:sz w:val="28"/>
      <w:szCs w:val="20"/>
      <w:lang w:eastAsia="ru-RU"/>
    </w:rPr>
  </w:style>
  <w:style w:type="character" w:customStyle="1" w:styleId="26">
    <w:name w:val="Основний текст з відступом 2 Знак"/>
    <w:basedOn w:val="a0"/>
    <w:link w:val="25"/>
    <w:uiPriority w:val="99"/>
    <w:semiHidden/>
    <w:rsid w:val="004766E2"/>
    <w:rPr>
      <w:rFonts w:ascii="Antiqua" w:eastAsia="Times New Roman" w:hAnsi="Antiqua" w:cs="Times New Roman"/>
      <w:sz w:val="28"/>
      <w:szCs w:val="20"/>
      <w:lang w:val="uk-UA" w:eastAsia="ru-RU"/>
    </w:rPr>
  </w:style>
  <w:style w:type="table" w:customStyle="1" w:styleId="41">
    <w:name w:val="Звичайна таблиця 41"/>
    <w:basedOn w:val="a1"/>
    <w:uiPriority w:val="44"/>
    <w:rsid w:val="004766E2"/>
    <w:pPr>
      <w:spacing w:after="0" w:line="240" w:lineRule="auto"/>
    </w:pPr>
    <w:rPr>
      <w:lang w:val="uk-U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header"/>
    <w:basedOn w:val="a"/>
    <w:link w:val="af6"/>
    <w:uiPriority w:val="99"/>
    <w:unhideWhenUsed/>
    <w:rsid w:val="004766E2"/>
    <w:pPr>
      <w:tabs>
        <w:tab w:val="center" w:pos="4677"/>
        <w:tab w:val="right" w:pos="9355"/>
      </w:tabs>
      <w:overflowPunct w:val="0"/>
      <w:autoSpaceDE w:val="0"/>
      <w:autoSpaceDN w:val="0"/>
      <w:adjustRightInd w:val="0"/>
      <w:spacing w:after="0" w:line="240" w:lineRule="auto"/>
      <w:textAlignment w:val="baseline"/>
    </w:pPr>
    <w:rPr>
      <w:rFonts w:ascii="Antiqua" w:eastAsia="Times New Roman" w:hAnsi="Antiqua" w:cs="Times New Roman"/>
      <w:sz w:val="28"/>
      <w:szCs w:val="20"/>
      <w:lang w:eastAsia="ru-RU"/>
    </w:rPr>
  </w:style>
  <w:style w:type="character" w:customStyle="1" w:styleId="af6">
    <w:name w:val="Верхній колонтитул Знак"/>
    <w:basedOn w:val="a0"/>
    <w:link w:val="af5"/>
    <w:uiPriority w:val="99"/>
    <w:rsid w:val="004766E2"/>
    <w:rPr>
      <w:rFonts w:ascii="Antiqua" w:eastAsia="Times New Roman" w:hAnsi="Antiqua" w:cs="Times New Roman"/>
      <w:sz w:val="28"/>
      <w:szCs w:val="20"/>
      <w:lang w:val="uk-UA" w:eastAsia="ru-RU"/>
    </w:rPr>
  </w:style>
  <w:style w:type="paragraph" w:styleId="af7">
    <w:name w:val="footer"/>
    <w:basedOn w:val="a"/>
    <w:link w:val="af8"/>
    <w:uiPriority w:val="99"/>
    <w:unhideWhenUsed/>
    <w:rsid w:val="004766E2"/>
    <w:pPr>
      <w:tabs>
        <w:tab w:val="center" w:pos="4677"/>
        <w:tab w:val="right" w:pos="9355"/>
      </w:tabs>
      <w:overflowPunct w:val="0"/>
      <w:autoSpaceDE w:val="0"/>
      <w:autoSpaceDN w:val="0"/>
      <w:adjustRightInd w:val="0"/>
      <w:spacing w:after="0" w:line="240" w:lineRule="auto"/>
      <w:textAlignment w:val="baseline"/>
    </w:pPr>
    <w:rPr>
      <w:rFonts w:ascii="Antiqua" w:eastAsia="Times New Roman" w:hAnsi="Antiqua" w:cs="Times New Roman"/>
      <w:sz w:val="28"/>
      <w:szCs w:val="20"/>
      <w:lang w:eastAsia="ru-RU"/>
    </w:rPr>
  </w:style>
  <w:style w:type="character" w:customStyle="1" w:styleId="af8">
    <w:name w:val="Нижній колонтитул Знак"/>
    <w:basedOn w:val="a0"/>
    <w:link w:val="af7"/>
    <w:uiPriority w:val="99"/>
    <w:rsid w:val="004766E2"/>
    <w:rPr>
      <w:rFonts w:ascii="Antiqua" w:eastAsia="Times New Roman" w:hAnsi="Antiqua" w:cs="Times New Roman"/>
      <w:sz w:val="28"/>
      <w:szCs w:val="20"/>
      <w:lang w:val="uk-UA" w:eastAsia="ru-RU"/>
    </w:rPr>
  </w:style>
  <w:style w:type="paragraph" w:customStyle="1" w:styleId="Default">
    <w:name w:val="Default"/>
    <w:uiPriority w:val="99"/>
    <w:rsid w:val="008870D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rsid w:val="00887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x-none" w:eastAsia="x-none"/>
    </w:rPr>
  </w:style>
  <w:style w:type="character" w:customStyle="1" w:styleId="HTML0">
    <w:name w:val="Стандартний HTML Знак"/>
    <w:basedOn w:val="a0"/>
    <w:link w:val="HTML"/>
    <w:rsid w:val="008870DD"/>
    <w:rPr>
      <w:rFonts w:ascii="Courier New" w:eastAsia="Calibri" w:hAnsi="Courier New" w:cs="Times New Roman"/>
      <w:sz w:val="20"/>
      <w:szCs w:val="20"/>
      <w:lang w:val="x-none" w:eastAsia="x-none"/>
    </w:rPr>
  </w:style>
  <w:style w:type="character" w:customStyle="1" w:styleId="34">
    <w:name w:val="Основной текст (3)_"/>
    <w:basedOn w:val="a0"/>
    <w:link w:val="35"/>
    <w:uiPriority w:val="99"/>
    <w:locked/>
    <w:rsid w:val="008870DD"/>
    <w:rPr>
      <w:rFonts w:ascii="Times New Roman" w:hAnsi="Times New Roman" w:cs="Times New Roman"/>
      <w:b/>
      <w:bCs/>
      <w:sz w:val="28"/>
      <w:szCs w:val="28"/>
      <w:shd w:val="clear" w:color="auto" w:fill="FFFFFF"/>
    </w:rPr>
  </w:style>
  <w:style w:type="paragraph" w:customStyle="1" w:styleId="35">
    <w:name w:val="Основной текст (3)"/>
    <w:basedOn w:val="a"/>
    <w:link w:val="34"/>
    <w:uiPriority w:val="99"/>
    <w:rsid w:val="008870DD"/>
    <w:pPr>
      <w:widowControl w:val="0"/>
      <w:shd w:val="clear" w:color="auto" w:fill="FFFFFF"/>
      <w:spacing w:before="60" w:after="240" w:line="317" w:lineRule="exact"/>
      <w:jc w:val="center"/>
    </w:pPr>
    <w:rPr>
      <w:rFonts w:ascii="Times New Roman" w:hAnsi="Times New Roman" w:cs="Times New Roman"/>
      <w:b/>
      <w:bCs/>
      <w:sz w:val="28"/>
      <w:szCs w:val="28"/>
      <w:lang w:val="ru-RU"/>
    </w:rPr>
  </w:style>
  <w:style w:type="paragraph" w:styleId="af9">
    <w:name w:val="Title"/>
    <w:basedOn w:val="a"/>
    <w:link w:val="afa"/>
    <w:qFormat/>
    <w:rsid w:val="00357B62"/>
    <w:pPr>
      <w:spacing w:after="0" w:line="240" w:lineRule="auto"/>
      <w:jc w:val="center"/>
    </w:pPr>
    <w:rPr>
      <w:rFonts w:ascii="Times New Roman" w:eastAsia="Times New Roman" w:hAnsi="Times New Roman" w:cs="Times New Roman"/>
      <w:sz w:val="28"/>
      <w:szCs w:val="20"/>
      <w:lang w:eastAsia="uk-UA"/>
    </w:rPr>
  </w:style>
  <w:style w:type="character" w:customStyle="1" w:styleId="afa">
    <w:name w:val="Назва Знак"/>
    <w:basedOn w:val="a0"/>
    <w:link w:val="af9"/>
    <w:rsid w:val="00357B62"/>
    <w:rPr>
      <w:rFonts w:ascii="Times New Roman" w:eastAsia="Times New Roman" w:hAnsi="Times New Roman" w:cs="Times New Roman"/>
      <w:sz w:val="28"/>
      <w:szCs w:val="20"/>
      <w:lang w:val="uk-UA" w:eastAsia="uk-UA"/>
    </w:rPr>
  </w:style>
  <w:style w:type="paragraph" w:customStyle="1" w:styleId="Style3">
    <w:name w:val="Style3"/>
    <w:basedOn w:val="a"/>
    <w:rsid w:val="00581261"/>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Style4">
    <w:name w:val="Style4"/>
    <w:basedOn w:val="a"/>
    <w:rsid w:val="00581261"/>
    <w:pPr>
      <w:widowControl w:val="0"/>
      <w:autoSpaceDE w:val="0"/>
      <w:autoSpaceDN w:val="0"/>
      <w:adjustRightInd w:val="0"/>
      <w:spacing w:after="0" w:line="324" w:lineRule="exact"/>
      <w:ind w:firstLine="710"/>
      <w:jc w:val="both"/>
    </w:pPr>
    <w:rPr>
      <w:rFonts w:ascii="Times New Roman" w:eastAsia="Times New Roman" w:hAnsi="Times New Roman" w:cs="Times New Roman"/>
      <w:sz w:val="24"/>
      <w:szCs w:val="24"/>
      <w:lang w:eastAsia="uk-UA"/>
    </w:rPr>
  </w:style>
  <w:style w:type="character" w:customStyle="1" w:styleId="FontStyle11">
    <w:name w:val="Font Style11"/>
    <w:rsid w:val="00581261"/>
    <w:rPr>
      <w:rFonts w:ascii="Times New Roman" w:hAnsi="Times New Roman" w:cs="Times New Roman" w:hint="default"/>
      <w:sz w:val="26"/>
      <w:szCs w:val="26"/>
    </w:rPr>
  </w:style>
  <w:style w:type="character" w:customStyle="1" w:styleId="FontStyle12">
    <w:name w:val="Font Style12"/>
    <w:rsid w:val="00581261"/>
    <w:rPr>
      <w:rFonts w:ascii="Times New Roman" w:hAnsi="Times New Roman" w:cs="Times New Roman" w:hint="default"/>
      <w:b/>
      <w:bCs w:val="0"/>
      <w:sz w:val="24"/>
    </w:rPr>
  </w:style>
  <w:style w:type="character" w:styleId="afb">
    <w:name w:val="page number"/>
    <w:basedOn w:val="a0"/>
    <w:rsid w:val="00F05CCB"/>
  </w:style>
  <w:style w:type="table" w:customStyle="1" w:styleId="16">
    <w:name w:val="Сітка таблиці1"/>
    <w:basedOn w:val="a1"/>
    <w:next w:val="aa"/>
    <w:rsid w:val="00F05CC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16486">
      <w:bodyDiv w:val="1"/>
      <w:marLeft w:val="0"/>
      <w:marRight w:val="0"/>
      <w:marTop w:val="0"/>
      <w:marBottom w:val="0"/>
      <w:divBdr>
        <w:top w:val="none" w:sz="0" w:space="0" w:color="auto"/>
        <w:left w:val="none" w:sz="0" w:space="0" w:color="auto"/>
        <w:bottom w:val="none" w:sz="0" w:space="0" w:color="auto"/>
        <w:right w:val="none" w:sz="0" w:space="0" w:color="auto"/>
      </w:divBdr>
    </w:div>
    <w:div w:id="388305050">
      <w:bodyDiv w:val="1"/>
      <w:marLeft w:val="0"/>
      <w:marRight w:val="0"/>
      <w:marTop w:val="0"/>
      <w:marBottom w:val="0"/>
      <w:divBdr>
        <w:top w:val="none" w:sz="0" w:space="0" w:color="auto"/>
        <w:left w:val="none" w:sz="0" w:space="0" w:color="auto"/>
        <w:bottom w:val="none" w:sz="0" w:space="0" w:color="auto"/>
        <w:right w:val="none" w:sz="0" w:space="0" w:color="auto"/>
      </w:divBdr>
    </w:div>
    <w:div w:id="1257208444">
      <w:bodyDiv w:val="1"/>
      <w:marLeft w:val="0"/>
      <w:marRight w:val="0"/>
      <w:marTop w:val="0"/>
      <w:marBottom w:val="0"/>
      <w:divBdr>
        <w:top w:val="none" w:sz="0" w:space="0" w:color="auto"/>
        <w:left w:val="none" w:sz="0" w:space="0" w:color="auto"/>
        <w:bottom w:val="none" w:sz="0" w:space="0" w:color="auto"/>
        <w:right w:val="none" w:sz="0" w:space="0" w:color="auto"/>
      </w:divBdr>
    </w:div>
    <w:div w:id="1265267331">
      <w:bodyDiv w:val="1"/>
      <w:marLeft w:val="0"/>
      <w:marRight w:val="0"/>
      <w:marTop w:val="0"/>
      <w:marBottom w:val="0"/>
      <w:divBdr>
        <w:top w:val="none" w:sz="0" w:space="0" w:color="auto"/>
        <w:left w:val="none" w:sz="0" w:space="0" w:color="auto"/>
        <w:bottom w:val="none" w:sz="0" w:space="0" w:color="auto"/>
        <w:right w:val="none" w:sz="0" w:space="0" w:color="auto"/>
      </w:divBdr>
    </w:div>
    <w:div w:id="149422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85D45-EF93-4C5D-BFE1-3F1683A0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9</Pages>
  <Words>2346</Words>
  <Characters>13376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 Windows</cp:lastModifiedBy>
  <cp:revision>54</cp:revision>
  <cp:lastPrinted>2021-01-04T12:25:00Z</cp:lastPrinted>
  <dcterms:created xsi:type="dcterms:W3CDTF">2019-01-23T06:04:00Z</dcterms:created>
  <dcterms:modified xsi:type="dcterms:W3CDTF">2025-11-13T07:58:00Z</dcterms:modified>
</cp:coreProperties>
</file>