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431" w:rsidRDefault="00D25431" w:rsidP="00D25431">
      <w:pPr>
        <w:jc w:val="center"/>
        <w:rPr>
          <w:b/>
          <w:sz w:val="28"/>
          <w:szCs w:val="28"/>
        </w:rPr>
      </w:pPr>
    </w:p>
    <w:p w:rsidR="005A10EC" w:rsidRPr="005A10EC" w:rsidRDefault="005A10EC" w:rsidP="005A10EC">
      <w:pPr>
        <w:suppressAutoHyphens/>
        <w:jc w:val="center"/>
        <w:rPr>
          <w:rFonts w:ascii="Calibri" w:eastAsia="Calibri" w:hAnsi="Calibri" w:cs="Calibri"/>
          <w:noProof/>
          <w:sz w:val="28"/>
          <w:szCs w:val="28"/>
          <w:lang w:val="en-US" w:eastAsia="en-US"/>
        </w:rPr>
      </w:pPr>
      <w:r w:rsidRPr="005A10EC">
        <w:rPr>
          <w:rFonts w:ascii="Calibri" w:eastAsia="Calibri" w:hAnsi="Calibri" w:cs="Calibri"/>
          <w:noProof/>
          <w:sz w:val="28"/>
          <w:szCs w:val="28"/>
          <w:lang w:val="ru-RU"/>
        </w:rPr>
        <w:drawing>
          <wp:inline distT="0" distB="0" distL="0" distR="0" wp14:anchorId="45E7AA8B" wp14:editId="6386694A">
            <wp:extent cx="485775" cy="685800"/>
            <wp:effectExtent l="0" t="0" r="9525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0EC" w:rsidRPr="005A10EC" w:rsidRDefault="005A10EC" w:rsidP="005A10EC">
      <w:pPr>
        <w:suppressAutoHyphens/>
        <w:jc w:val="center"/>
        <w:rPr>
          <w:rFonts w:ascii="Calibri" w:eastAsia="Calibri" w:hAnsi="Calibri" w:cs="Calibri"/>
          <w:sz w:val="28"/>
          <w:szCs w:val="28"/>
          <w:lang w:eastAsia="zh-CN"/>
        </w:rPr>
      </w:pPr>
    </w:p>
    <w:p w:rsidR="005A10EC" w:rsidRPr="005A10EC" w:rsidRDefault="005A10EC" w:rsidP="005A10EC">
      <w:pPr>
        <w:tabs>
          <w:tab w:val="center" w:pos="4844"/>
          <w:tab w:val="left" w:pos="8100"/>
        </w:tabs>
        <w:suppressAutoHyphens/>
        <w:rPr>
          <w:rFonts w:eastAsia="Calibri" w:cs="Calibri"/>
          <w:b/>
          <w:sz w:val="28"/>
          <w:szCs w:val="28"/>
          <w:lang w:eastAsia="zh-CN"/>
        </w:rPr>
      </w:pPr>
      <w:r w:rsidRPr="005A10EC">
        <w:rPr>
          <w:rFonts w:ascii="Calibri" w:eastAsia="Calibri" w:hAnsi="Calibri" w:cs="Calibri"/>
          <w:b/>
          <w:sz w:val="28"/>
          <w:szCs w:val="28"/>
          <w:lang w:eastAsia="zh-CN"/>
        </w:rPr>
        <w:tab/>
      </w:r>
      <w:r w:rsidRPr="005A10EC">
        <w:rPr>
          <w:rFonts w:eastAsia="Calibri" w:cs="Calibri"/>
          <w:b/>
          <w:sz w:val="28"/>
          <w:szCs w:val="28"/>
          <w:lang w:eastAsia="zh-CN"/>
        </w:rPr>
        <w:t>КИЇВСЬКА ОБЛАСТЬ</w:t>
      </w:r>
    </w:p>
    <w:p w:rsidR="005A10EC" w:rsidRPr="005A10EC" w:rsidRDefault="005A10EC" w:rsidP="005A10EC">
      <w:pPr>
        <w:tabs>
          <w:tab w:val="center" w:pos="4844"/>
          <w:tab w:val="left" w:pos="8100"/>
        </w:tabs>
        <w:suppressAutoHyphens/>
        <w:rPr>
          <w:rFonts w:eastAsia="Calibri" w:cs="Calibri"/>
          <w:b/>
          <w:sz w:val="28"/>
          <w:szCs w:val="28"/>
          <w:lang w:eastAsia="zh-CN"/>
        </w:rPr>
      </w:pPr>
    </w:p>
    <w:p w:rsidR="005A10EC" w:rsidRPr="005A10EC" w:rsidRDefault="005A10EC" w:rsidP="005A10EC">
      <w:pPr>
        <w:tabs>
          <w:tab w:val="center" w:pos="4844"/>
          <w:tab w:val="left" w:pos="8100"/>
        </w:tabs>
        <w:suppressAutoHyphens/>
        <w:jc w:val="center"/>
        <w:rPr>
          <w:rFonts w:eastAsia="Calibri" w:cs="Calibri"/>
          <w:b/>
          <w:sz w:val="28"/>
          <w:szCs w:val="28"/>
          <w:lang w:eastAsia="zh-CN"/>
        </w:rPr>
      </w:pPr>
      <w:r w:rsidRPr="005A10EC">
        <w:rPr>
          <w:rFonts w:eastAsia="Calibri" w:cs="Calibri"/>
          <w:b/>
          <w:sz w:val="28"/>
          <w:szCs w:val="28"/>
          <w:lang w:eastAsia="zh-CN"/>
        </w:rPr>
        <w:t>ТЕТІВСЬКА МІСЬКА РАДА</w:t>
      </w:r>
    </w:p>
    <w:p w:rsidR="005A10EC" w:rsidRPr="005A10EC" w:rsidRDefault="005A10EC" w:rsidP="005A10EC">
      <w:pPr>
        <w:tabs>
          <w:tab w:val="center" w:pos="4844"/>
          <w:tab w:val="left" w:pos="8100"/>
        </w:tabs>
        <w:suppressAutoHyphens/>
        <w:jc w:val="center"/>
        <w:rPr>
          <w:rFonts w:eastAsia="Calibri" w:cs="Calibri"/>
          <w:b/>
          <w:sz w:val="28"/>
          <w:szCs w:val="28"/>
          <w:lang w:eastAsia="zh-CN"/>
        </w:rPr>
      </w:pPr>
      <w:r w:rsidRPr="005A10EC">
        <w:rPr>
          <w:rFonts w:eastAsia="Calibri" w:cs="Calibri"/>
          <w:b/>
          <w:sz w:val="28"/>
          <w:szCs w:val="28"/>
          <w:lang w:val="en-US" w:eastAsia="zh-CN"/>
        </w:rPr>
        <w:t>VIII</w:t>
      </w:r>
      <w:r w:rsidRPr="005A10EC">
        <w:rPr>
          <w:rFonts w:eastAsia="Calibri" w:cs="Calibri"/>
          <w:b/>
          <w:sz w:val="28"/>
          <w:szCs w:val="28"/>
          <w:lang w:eastAsia="zh-CN"/>
        </w:rPr>
        <w:t xml:space="preserve"> СКЛИКАННЯ</w:t>
      </w:r>
    </w:p>
    <w:p w:rsidR="005A10EC" w:rsidRPr="005A10EC" w:rsidRDefault="005A10EC" w:rsidP="005A10EC">
      <w:pPr>
        <w:tabs>
          <w:tab w:val="center" w:pos="4844"/>
          <w:tab w:val="left" w:pos="8100"/>
        </w:tabs>
        <w:suppressAutoHyphens/>
        <w:jc w:val="center"/>
        <w:rPr>
          <w:rFonts w:eastAsia="Calibri" w:cs="Calibri"/>
          <w:b/>
          <w:sz w:val="28"/>
          <w:szCs w:val="28"/>
          <w:lang w:eastAsia="zh-CN"/>
        </w:rPr>
      </w:pPr>
    </w:p>
    <w:p w:rsidR="005A10EC" w:rsidRPr="005A10EC" w:rsidRDefault="005A10EC" w:rsidP="005A10EC">
      <w:pPr>
        <w:tabs>
          <w:tab w:val="center" w:pos="4844"/>
          <w:tab w:val="left" w:pos="8100"/>
        </w:tabs>
        <w:suppressAutoHyphens/>
        <w:jc w:val="center"/>
        <w:rPr>
          <w:rFonts w:eastAsia="Calibri" w:cs="Calibri"/>
          <w:b/>
          <w:sz w:val="28"/>
          <w:szCs w:val="28"/>
          <w:lang w:eastAsia="zh-CN"/>
        </w:rPr>
      </w:pPr>
      <w:r w:rsidRPr="005A10EC">
        <w:rPr>
          <w:rFonts w:eastAsia="Calibri" w:cs="Calibri"/>
          <w:b/>
          <w:sz w:val="28"/>
          <w:szCs w:val="28"/>
          <w:lang w:eastAsia="zh-CN"/>
        </w:rPr>
        <w:t xml:space="preserve">СОРОК  ДРУГА  СЕСІЯ                       </w:t>
      </w:r>
    </w:p>
    <w:p w:rsidR="005A10EC" w:rsidRPr="005A10EC" w:rsidRDefault="005A10EC" w:rsidP="005A10EC">
      <w:pPr>
        <w:tabs>
          <w:tab w:val="center" w:pos="4844"/>
          <w:tab w:val="left" w:pos="8100"/>
        </w:tabs>
        <w:suppressAutoHyphens/>
        <w:rPr>
          <w:rFonts w:eastAsia="Calibri" w:cs="Calibri"/>
          <w:b/>
          <w:sz w:val="28"/>
          <w:szCs w:val="28"/>
          <w:lang w:eastAsia="zh-CN"/>
        </w:rPr>
      </w:pPr>
      <w:r w:rsidRPr="005A10EC">
        <w:rPr>
          <w:rFonts w:eastAsia="Calibri" w:cs="Calibri"/>
          <w:b/>
          <w:sz w:val="28"/>
          <w:szCs w:val="28"/>
          <w:lang w:eastAsia="zh-CN"/>
        </w:rPr>
        <w:t xml:space="preserve">                                                     ПРОЄКТ   РІШЕННЯ</w:t>
      </w:r>
    </w:p>
    <w:p w:rsidR="005A10EC" w:rsidRPr="005A10EC" w:rsidRDefault="005A10EC" w:rsidP="005A10EC">
      <w:pPr>
        <w:tabs>
          <w:tab w:val="center" w:pos="4844"/>
          <w:tab w:val="left" w:pos="8100"/>
        </w:tabs>
        <w:suppressAutoHyphens/>
        <w:rPr>
          <w:rFonts w:eastAsia="Calibri" w:cs="Calibri"/>
          <w:b/>
          <w:sz w:val="28"/>
          <w:szCs w:val="28"/>
          <w:lang w:eastAsia="zh-CN"/>
        </w:rPr>
      </w:pPr>
    </w:p>
    <w:p w:rsidR="005A10EC" w:rsidRPr="005A10EC" w:rsidRDefault="005A10EC" w:rsidP="005A10EC">
      <w:pPr>
        <w:tabs>
          <w:tab w:val="left" w:pos="6315"/>
        </w:tabs>
        <w:suppressAutoHyphens/>
        <w:spacing w:line="276" w:lineRule="auto"/>
        <w:jc w:val="both"/>
        <w:rPr>
          <w:rFonts w:eastAsia="Calibri" w:cs="Calibri"/>
          <w:b/>
          <w:color w:val="000000"/>
          <w:sz w:val="28"/>
          <w:szCs w:val="28"/>
          <w:lang w:eastAsia="zh-CN"/>
        </w:rPr>
      </w:pPr>
      <w:r w:rsidRPr="005A10EC">
        <w:rPr>
          <w:rFonts w:eastAsia="Calibri" w:cs="Calibri"/>
          <w:b/>
          <w:color w:val="000000"/>
          <w:sz w:val="28"/>
          <w:szCs w:val="28"/>
          <w:lang w:eastAsia="zh-CN"/>
        </w:rPr>
        <w:t xml:space="preserve"> 28  жовтня 2025 року                                                            №        - 42 -</w:t>
      </w:r>
      <w:r w:rsidRPr="005A10EC">
        <w:rPr>
          <w:rFonts w:eastAsia="Calibri" w:cs="Calibri"/>
          <w:b/>
          <w:color w:val="000000"/>
          <w:sz w:val="28"/>
          <w:szCs w:val="28"/>
          <w:lang w:val="en-US" w:eastAsia="zh-CN"/>
        </w:rPr>
        <w:t>V</w:t>
      </w:r>
      <w:r w:rsidRPr="005A10EC">
        <w:rPr>
          <w:rFonts w:eastAsia="Calibri" w:cs="Calibri"/>
          <w:b/>
          <w:color w:val="000000"/>
          <w:sz w:val="28"/>
          <w:szCs w:val="28"/>
          <w:lang w:eastAsia="zh-CN"/>
        </w:rPr>
        <w:t>ІІІ</w:t>
      </w:r>
    </w:p>
    <w:p w:rsidR="005A10EC" w:rsidRDefault="005A10EC" w:rsidP="00D25431">
      <w:pPr>
        <w:jc w:val="center"/>
        <w:rPr>
          <w:b/>
          <w:sz w:val="28"/>
          <w:szCs w:val="28"/>
        </w:rPr>
      </w:pPr>
    </w:p>
    <w:p w:rsidR="005A10EC" w:rsidRDefault="00D25431" w:rsidP="005A10EC">
      <w:pPr>
        <w:tabs>
          <w:tab w:val="left" w:pos="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затвердження Програми  </w:t>
      </w:r>
    </w:p>
    <w:p w:rsidR="00D25431" w:rsidRDefault="00D25431" w:rsidP="005A10EC">
      <w:pPr>
        <w:tabs>
          <w:tab w:val="left" w:pos="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розвитку фізичного здоров’я населення </w:t>
      </w:r>
    </w:p>
    <w:p w:rsidR="00D25431" w:rsidRDefault="00D25431" w:rsidP="005A10EC">
      <w:pPr>
        <w:tabs>
          <w:tab w:val="left" w:pos="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Тетіївської територіальної громади на 2026-2027 роки</w:t>
      </w:r>
    </w:p>
    <w:p w:rsidR="00D25431" w:rsidRDefault="00D25431" w:rsidP="00D25431">
      <w:pPr>
        <w:ind w:firstLine="567"/>
        <w:jc w:val="both"/>
        <w:rPr>
          <w:sz w:val="28"/>
          <w:szCs w:val="28"/>
        </w:rPr>
      </w:pPr>
    </w:p>
    <w:p w:rsidR="005A10EC" w:rsidRDefault="00D25431" w:rsidP="00D25431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Відповідно до законів України «Про фізичну культуру і спорт», «Про місцеве самоврядування в Україні», Указів Президента України від 09.02.2016 №42 «Про Національну Стратегію з оздоровчої рухової  активності в Україні «Рухова  активність – здоровий спосіб   життя – здорова нація», від 17.12.2020 №574 «Про затвердження Стратегії розвитку фізичної культури та спорту на період до 2028 року»</w:t>
      </w:r>
      <w:r w:rsidR="005A10EC">
        <w:rPr>
          <w:sz w:val="28"/>
          <w:szCs w:val="28"/>
        </w:rPr>
        <w:t>, Тетіївська</w:t>
      </w:r>
      <w:r>
        <w:rPr>
          <w:sz w:val="28"/>
          <w:szCs w:val="28"/>
        </w:rPr>
        <w:t xml:space="preserve">  </w:t>
      </w:r>
      <w:r>
        <w:rPr>
          <w:rFonts w:eastAsia="Calibri"/>
          <w:sz w:val="28"/>
          <w:szCs w:val="28"/>
          <w:lang w:eastAsia="en-US"/>
        </w:rPr>
        <w:t xml:space="preserve">міська рада </w:t>
      </w:r>
    </w:p>
    <w:p w:rsidR="005A10EC" w:rsidRDefault="005A10EC" w:rsidP="00D25431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D25431" w:rsidRPr="005A10EC" w:rsidRDefault="00D25431" w:rsidP="005A10EC">
      <w:pPr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5A10EC">
        <w:rPr>
          <w:rFonts w:eastAsia="Calibri"/>
          <w:b/>
          <w:sz w:val="28"/>
          <w:szCs w:val="28"/>
          <w:lang w:eastAsia="en-US"/>
        </w:rPr>
        <w:t>В</w:t>
      </w:r>
      <w:r w:rsidR="005A10EC">
        <w:rPr>
          <w:rFonts w:eastAsia="Calibri"/>
          <w:b/>
          <w:sz w:val="28"/>
          <w:szCs w:val="28"/>
          <w:lang w:eastAsia="en-US"/>
        </w:rPr>
        <w:t xml:space="preserve"> </w:t>
      </w:r>
      <w:r w:rsidRPr="005A10EC">
        <w:rPr>
          <w:rFonts w:eastAsia="Calibri"/>
          <w:b/>
          <w:sz w:val="28"/>
          <w:szCs w:val="28"/>
          <w:lang w:eastAsia="en-US"/>
        </w:rPr>
        <w:t>И</w:t>
      </w:r>
      <w:r w:rsidR="005A10EC">
        <w:rPr>
          <w:rFonts w:eastAsia="Calibri"/>
          <w:b/>
          <w:sz w:val="28"/>
          <w:szCs w:val="28"/>
          <w:lang w:eastAsia="en-US"/>
        </w:rPr>
        <w:t xml:space="preserve"> </w:t>
      </w:r>
      <w:r w:rsidRPr="005A10EC">
        <w:rPr>
          <w:rFonts w:eastAsia="Calibri"/>
          <w:b/>
          <w:sz w:val="28"/>
          <w:szCs w:val="28"/>
          <w:lang w:eastAsia="en-US"/>
        </w:rPr>
        <w:t>Р</w:t>
      </w:r>
      <w:r w:rsidR="005A10EC">
        <w:rPr>
          <w:rFonts w:eastAsia="Calibri"/>
          <w:b/>
          <w:sz w:val="28"/>
          <w:szCs w:val="28"/>
          <w:lang w:eastAsia="en-US"/>
        </w:rPr>
        <w:t xml:space="preserve"> </w:t>
      </w:r>
      <w:r w:rsidRPr="005A10EC">
        <w:rPr>
          <w:rFonts w:eastAsia="Calibri"/>
          <w:b/>
          <w:sz w:val="28"/>
          <w:szCs w:val="28"/>
          <w:lang w:eastAsia="en-US"/>
        </w:rPr>
        <w:t>І</w:t>
      </w:r>
      <w:r w:rsidR="005A10EC">
        <w:rPr>
          <w:rFonts w:eastAsia="Calibri"/>
          <w:b/>
          <w:sz w:val="28"/>
          <w:szCs w:val="28"/>
          <w:lang w:eastAsia="en-US"/>
        </w:rPr>
        <w:t xml:space="preserve"> </w:t>
      </w:r>
      <w:r w:rsidRPr="005A10EC">
        <w:rPr>
          <w:rFonts w:eastAsia="Calibri"/>
          <w:b/>
          <w:sz w:val="28"/>
          <w:szCs w:val="28"/>
          <w:lang w:eastAsia="en-US"/>
        </w:rPr>
        <w:t>Ш</w:t>
      </w:r>
      <w:r w:rsidR="005A10EC">
        <w:rPr>
          <w:rFonts w:eastAsia="Calibri"/>
          <w:b/>
          <w:sz w:val="28"/>
          <w:szCs w:val="28"/>
          <w:lang w:eastAsia="en-US"/>
        </w:rPr>
        <w:t xml:space="preserve"> </w:t>
      </w:r>
      <w:r w:rsidRPr="005A10EC">
        <w:rPr>
          <w:rFonts w:eastAsia="Calibri"/>
          <w:b/>
          <w:sz w:val="28"/>
          <w:szCs w:val="28"/>
          <w:lang w:eastAsia="en-US"/>
        </w:rPr>
        <w:t>И</w:t>
      </w:r>
      <w:r w:rsidR="005A10EC">
        <w:rPr>
          <w:rFonts w:eastAsia="Calibri"/>
          <w:b/>
          <w:sz w:val="28"/>
          <w:szCs w:val="28"/>
          <w:lang w:eastAsia="en-US"/>
        </w:rPr>
        <w:t xml:space="preserve"> </w:t>
      </w:r>
      <w:r w:rsidRPr="005A10EC">
        <w:rPr>
          <w:rFonts w:eastAsia="Calibri"/>
          <w:b/>
          <w:sz w:val="28"/>
          <w:szCs w:val="28"/>
          <w:lang w:eastAsia="en-US"/>
        </w:rPr>
        <w:t>Л</w:t>
      </w:r>
      <w:r w:rsidR="005A10EC">
        <w:rPr>
          <w:rFonts w:eastAsia="Calibri"/>
          <w:b/>
          <w:sz w:val="28"/>
          <w:szCs w:val="28"/>
          <w:lang w:eastAsia="en-US"/>
        </w:rPr>
        <w:t xml:space="preserve"> </w:t>
      </w:r>
      <w:r w:rsidRPr="005A10EC">
        <w:rPr>
          <w:rFonts w:eastAsia="Calibri"/>
          <w:b/>
          <w:sz w:val="28"/>
          <w:szCs w:val="28"/>
          <w:lang w:eastAsia="en-US"/>
        </w:rPr>
        <w:t>А:</w:t>
      </w:r>
    </w:p>
    <w:p w:rsidR="00D25431" w:rsidRDefault="00D25431" w:rsidP="00D25431">
      <w:pPr>
        <w:ind w:firstLine="567"/>
        <w:jc w:val="both"/>
        <w:rPr>
          <w:sz w:val="28"/>
          <w:szCs w:val="28"/>
        </w:rPr>
      </w:pPr>
    </w:p>
    <w:p w:rsidR="00D25431" w:rsidRDefault="00D25431" w:rsidP="00D254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>
        <w:rPr>
          <w:rFonts w:eastAsia="Andale Sans UI"/>
          <w:kern w:val="3"/>
          <w:sz w:val="28"/>
          <w:szCs w:val="28"/>
          <w:lang w:eastAsia="ja-JP" w:bidi="fa-IR"/>
        </w:rPr>
        <w:t xml:space="preserve">Затвердити </w:t>
      </w:r>
      <w:r>
        <w:rPr>
          <w:sz w:val="28"/>
          <w:szCs w:val="28"/>
        </w:rPr>
        <w:t>Програму  розвитку фізичного здоров’я населення Тетіївської територіальної громади на 2026-2027 роки (далі – Програма), що додається.</w:t>
      </w:r>
    </w:p>
    <w:p w:rsidR="00D25431" w:rsidRDefault="00D25431" w:rsidP="00D25431">
      <w:pPr>
        <w:pStyle w:val="a3"/>
        <w:shd w:val="clear" w:color="auto" w:fill="FFFFFF"/>
        <w:spacing w:before="16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>Фінансування заходів Програми здійснювати за рахунок коштів місцевого бюджету та інших джерел, не заборонених чинним законодавством України.</w:t>
      </w:r>
    </w:p>
    <w:p w:rsidR="00D25431" w:rsidRDefault="00D25431" w:rsidP="00D25431">
      <w:pPr>
        <w:spacing w:before="1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Контроль за виконанням цього рішення покласти на постійну комісію міської ради з питань соціального захисту населення, освіти, культури, охорони здоров’я (голова комісії Ольга ЛЯХ)</w:t>
      </w:r>
      <w:r w:rsidR="005A10EC">
        <w:rPr>
          <w:sz w:val="28"/>
          <w:szCs w:val="28"/>
        </w:rPr>
        <w:t xml:space="preserve"> та на заступника міського голови з гуманітарних питань Надію ДЯЧУК</w:t>
      </w:r>
      <w:r>
        <w:rPr>
          <w:sz w:val="28"/>
          <w:szCs w:val="28"/>
        </w:rPr>
        <w:t>.</w:t>
      </w:r>
    </w:p>
    <w:p w:rsidR="00D25431" w:rsidRDefault="00D25431" w:rsidP="00D25431">
      <w:pPr>
        <w:tabs>
          <w:tab w:val="left" w:pos="6946"/>
        </w:tabs>
        <w:rPr>
          <w:b/>
          <w:bCs/>
          <w:kern w:val="32"/>
          <w:sz w:val="28"/>
          <w:szCs w:val="28"/>
        </w:rPr>
      </w:pPr>
    </w:p>
    <w:p w:rsidR="00D25431" w:rsidRDefault="00D25431" w:rsidP="00D25431">
      <w:pPr>
        <w:tabs>
          <w:tab w:val="left" w:pos="6946"/>
        </w:tabs>
        <w:rPr>
          <w:b/>
          <w:bCs/>
          <w:kern w:val="32"/>
          <w:sz w:val="28"/>
          <w:szCs w:val="28"/>
        </w:rPr>
      </w:pPr>
    </w:p>
    <w:p w:rsidR="00D25431" w:rsidRDefault="00D25431" w:rsidP="00D25431">
      <w:pPr>
        <w:tabs>
          <w:tab w:val="left" w:pos="6946"/>
        </w:tabs>
        <w:rPr>
          <w:b/>
          <w:bCs/>
          <w:kern w:val="32"/>
          <w:sz w:val="28"/>
          <w:szCs w:val="28"/>
        </w:rPr>
      </w:pPr>
    </w:p>
    <w:p w:rsidR="00D25431" w:rsidRPr="005A10EC" w:rsidRDefault="00D25431" w:rsidP="005A10EC">
      <w:pPr>
        <w:tabs>
          <w:tab w:val="left" w:pos="7371"/>
        </w:tabs>
        <w:jc w:val="center"/>
        <w:rPr>
          <w:bCs/>
          <w:kern w:val="32"/>
          <w:sz w:val="28"/>
          <w:szCs w:val="28"/>
        </w:rPr>
      </w:pPr>
      <w:r w:rsidRPr="005A10EC">
        <w:rPr>
          <w:bCs/>
          <w:kern w:val="32"/>
          <w:sz w:val="28"/>
          <w:szCs w:val="28"/>
        </w:rPr>
        <w:t xml:space="preserve">Міський голова                 </w:t>
      </w:r>
      <w:r w:rsidR="005A10EC">
        <w:rPr>
          <w:bCs/>
          <w:kern w:val="32"/>
          <w:sz w:val="28"/>
          <w:szCs w:val="28"/>
        </w:rPr>
        <w:t xml:space="preserve">               </w:t>
      </w:r>
      <w:bookmarkStart w:id="0" w:name="_GoBack"/>
      <w:bookmarkEnd w:id="0"/>
      <w:r w:rsidRPr="005A10EC">
        <w:rPr>
          <w:bCs/>
          <w:kern w:val="32"/>
          <w:sz w:val="28"/>
          <w:szCs w:val="28"/>
        </w:rPr>
        <w:t xml:space="preserve">                   Богдан  БАЛАГУРА</w:t>
      </w:r>
    </w:p>
    <w:p w:rsidR="00AD60C1" w:rsidRDefault="005A10EC" w:rsidP="005A10EC"/>
    <w:sectPr w:rsidR="00AD60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431"/>
    <w:rsid w:val="00397334"/>
    <w:rsid w:val="005A10EC"/>
    <w:rsid w:val="00D25431"/>
    <w:rsid w:val="00D9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23112"/>
  <w15:docId w15:val="{BD3CD07E-EEA9-41D4-9EA0-7664EFDFE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431"/>
    <w:pPr>
      <w:ind w:left="720"/>
      <w:contextualSpacing/>
    </w:pPr>
  </w:style>
  <w:style w:type="paragraph" w:customStyle="1" w:styleId="2">
    <w:name w:val="заголовок 2"/>
    <w:basedOn w:val="a"/>
    <w:next w:val="a"/>
    <w:qFormat/>
    <w:rsid w:val="00D25431"/>
    <w:pPr>
      <w:keepNext/>
      <w:autoSpaceDE w:val="0"/>
      <w:autoSpaceDN w:val="0"/>
      <w:jc w:val="center"/>
      <w:outlineLvl w:val="1"/>
    </w:pPr>
    <w:rPr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Надія Анатоліївна</dc:creator>
  <cp:lastModifiedBy>Яков</cp:lastModifiedBy>
  <cp:revision>2</cp:revision>
  <dcterms:created xsi:type="dcterms:W3CDTF">2025-10-17T12:25:00Z</dcterms:created>
  <dcterms:modified xsi:type="dcterms:W3CDTF">2025-10-18T14:43:00Z</dcterms:modified>
</cp:coreProperties>
</file>