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62F" w:rsidRPr="0032262F" w:rsidRDefault="0032262F" w:rsidP="0032262F">
      <w:pPr>
        <w:suppressAutoHyphens/>
        <w:spacing w:after="0" w:line="240" w:lineRule="auto"/>
        <w:jc w:val="center"/>
        <w:rPr>
          <w:rFonts w:cs="Calibri"/>
          <w:sz w:val="28"/>
          <w:szCs w:val="28"/>
          <w:lang w:eastAsia="zh-CN"/>
        </w:rPr>
      </w:pPr>
      <w:r w:rsidRPr="0032262F">
        <w:rPr>
          <w:rFonts w:cs="Calibri"/>
          <w:noProof/>
          <w:sz w:val="28"/>
          <w:szCs w:val="28"/>
          <w:lang w:val="en-US"/>
        </w:rPr>
        <w:drawing>
          <wp:inline distT="0" distB="0" distL="0" distR="0">
            <wp:extent cx="485775" cy="685800"/>
            <wp:effectExtent l="0" t="0" r="9525" b="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85800"/>
                    </a:xfrm>
                    <a:prstGeom prst="rect">
                      <a:avLst/>
                    </a:prstGeom>
                    <a:noFill/>
                    <a:ln>
                      <a:noFill/>
                    </a:ln>
                  </pic:spPr>
                </pic:pic>
              </a:graphicData>
            </a:graphic>
          </wp:inline>
        </w:drawing>
      </w:r>
    </w:p>
    <w:p w:rsidR="0032262F" w:rsidRPr="0032262F" w:rsidRDefault="0032262F" w:rsidP="0032262F">
      <w:pPr>
        <w:tabs>
          <w:tab w:val="center" w:pos="4844"/>
          <w:tab w:val="left" w:pos="8100"/>
        </w:tabs>
        <w:suppressAutoHyphens/>
        <w:spacing w:after="0" w:line="240" w:lineRule="auto"/>
        <w:rPr>
          <w:rFonts w:ascii="Times New Roman" w:hAnsi="Times New Roman" w:cs="Calibri"/>
          <w:b/>
          <w:sz w:val="28"/>
          <w:szCs w:val="28"/>
          <w:lang w:eastAsia="zh-CN"/>
        </w:rPr>
      </w:pPr>
      <w:r w:rsidRPr="0032262F">
        <w:rPr>
          <w:rFonts w:cs="Calibri"/>
          <w:b/>
          <w:sz w:val="28"/>
          <w:szCs w:val="28"/>
          <w:lang w:eastAsia="zh-CN"/>
        </w:rPr>
        <w:tab/>
      </w:r>
      <w:r w:rsidRPr="0032262F">
        <w:rPr>
          <w:rFonts w:ascii="Times New Roman" w:hAnsi="Times New Roman" w:cs="Calibri"/>
          <w:b/>
          <w:sz w:val="28"/>
          <w:szCs w:val="28"/>
          <w:lang w:eastAsia="zh-CN"/>
        </w:rPr>
        <w:t>КИЇВСЬКА ОБЛАСТЬ</w:t>
      </w:r>
    </w:p>
    <w:p w:rsidR="0032262F" w:rsidRPr="0032262F" w:rsidRDefault="0032262F" w:rsidP="0032262F">
      <w:pPr>
        <w:tabs>
          <w:tab w:val="center" w:pos="4844"/>
          <w:tab w:val="left" w:pos="8100"/>
        </w:tabs>
        <w:suppressAutoHyphens/>
        <w:spacing w:after="0" w:line="240" w:lineRule="auto"/>
        <w:rPr>
          <w:rFonts w:ascii="Times New Roman" w:hAnsi="Times New Roman" w:cs="Calibri"/>
          <w:b/>
          <w:sz w:val="28"/>
          <w:szCs w:val="28"/>
          <w:lang w:eastAsia="zh-CN"/>
        </w:rPr>
      </w:pPr>
    </w:p>
    <w:p w:rsidR="0032262F" w:rsidRPr="0032262F" w:rsidRDefault="0032262F" w:rsidP="0032262F">
      <w:pPr>
        <w:tabs>
          <w:tab w:val="center" w:pos="4844"/>
          <w:tab w:val="left" w:pos="8100"/>
        </w:tabs>
        <w:suppressAutoHyphens/>
        <w:spacing w:after="0" w:line="240" w:lineRule="auto"/>
        <w:jc w:val="center"/>
        <w:rPr>
          <w:rFonts w:ascii="Times New Roman" w:hAnsi="Times New Roman" w:cs="Calibri"/>
          <w:b/>
          <w:sz w:val="28"/>
          <w:szCs w:val="28"/>
          <w:lang w:eastAsia="zh-CN"/>
        </w:rPr>
      </w:pPr>
      <w:r w:rsidRPr="0032262F">
        <w:rPr>
          <w:rFonts w:ascii="Times New Roman" w:hAnsi="Times New Roman" w:cs="Calibri"/>
          <w:b/>
          <w:sz w:val="28"/>
          <w:szCs w:val="28"/>
          <w:lang w:eastAsia="zh-CN"/>
        </w:rPr>
        <w:t>ТЕТІВСЬКА МІСЬКА РАДА</w:t>
      </w:r>
    </w:p>
    <w:p w:rsidR="0032262F" w:rsidRPr="0032262F" w:rsidRDefault="0032262F" w:rsidP="0032262F">
      <w:pPr>
        <w:tabs>
          <w:tab w:val="center" w:pos="4844"/>
          <w:tab w:val="left" w:pos="8100"/>
        </w:tabs>
        <w:suppressAutoHyphens/>
        <w:spacing w:after="0" w:line="240" w:lineRule="auto"/>
        <w:jc w:val="center"/>
        <w:rPr>
          <w:rFonts w:ascii="Times New Roman" w:hAnsi="Times New Roman" w:cs="Calibri"/>
          <w:b/>
          <w:sz w:val="28"/>
          <w:szCs w:val="28"/>
          <w:lang w:eastAsia="zh-CN"/>
        </w:rPr>
      </w:pPr>
      <w:r w:rsidRPr="0032262F">
        <w:rPr>
          <w:rFonts w:ascii="Times New Roman" w:hAnsi="Times New Roman" w:cs="Calibri"/>
          <w:b/>
          <w:sz w:val="28"/>
          <w:szCs w:val="28"/>
          <w:lang w:val="en-US" w:eastAsia="zh-CN"/>
        </w:rPr>
        <w:t>VIII</w:t>
      </w:r>
      <w:r w:rsidRPr="0032262F">
        <w:rPr>
          <w:rFonts w:ascii="Times New Roman" w:hAnsi="Times New Roman" w:cs="Calibri"/>
          <w:b/>
          <w:sz w:val="28"/>
          <w:szCs w:val="28"/>
          <w:lang w:eastAsia="zh-CN"/>
        </w:rPr>
        <w:t xml:space="preserve"> СКЛИКАННЯ</w:t>
      </w:r>
    </w:p>
    <w:p w:rsidR="0032262F" w:rsidRPr="0032262F" w:rsidRDefault="0032262F" w:rsidP="0032262F">
      <w:pPr>
        <w:tabs>
          <w:tab w:val="center" w:pos="4844"/>
          <w:tab w:val="left" w:pos="8100"/>
        </w:tabs>
        <w:suppressAutoHyphens/>
        <w:spacing w:after="0" w:line="240" w:lineRule="auto"/>
        <w:jc w:val="center"/>
        <w:rPr>
          <w:rFonts w:ascii="Times New Roman" w:hAnsi="Times New Roman" w:cs="Calibri"/>
          <w:b/>
          <w:sz w:val="28"/>
          <w:szCs w:val="28"/>
          <w:lang w:eastAsia="zh-CN"/>
        </w:rPr>
      </w:pPr>
    </w:p>
    <w:p w:rsidR="00E426A5" w:rsidRDefault="0032262F" w:rsidP="0032262F">
      <w:pPr>
        <w:tabs>
          <w:tab w:val="center" w:pos="4844"/>
          <w:tab w:val="left" w:pos="8100"/>
        </w:tabs>
        <w:suppressAutoHyphens/>
        <w:spacing w:after="0" w:line="240" w:lineRule="auto"/>
        <w:jc w:val="center"/>
        <w:rPr>
          <w:rFonts w:ascii="Times New Roman" w:hAnsi="Times New Roman" w:cs="Calibri"/>
          <w:b/>
          <w:sz w:val="28"/>
          <w:szCs w:val="28"/>
          <w:lang w:eastAsia="zh-CN"/>
        </w:rPr>
      </w:pPr>
      <w:r w:rsidRPr="0032262F">
        <w:rPr>
          <w:rFonts w:ascii="Times New Roman" w:hAnsi="Times New Roman" w:cs="Calibri"/>
          <w:b/>
          <w:sz w:val="28"/>
          <w:szCs w:val="28"/>
          <w:lang w:eastAsia="zh-CN"/>
        </w:rPr>
        <w:t xml:space="preserve">СОРОК  ПЕРША  СЕСІЯ </w:t>
      </w:r>
    </w:p>
    <w:p w:rsidR="0032262F" w:rsidRPr="0032262F" w:rsidRDefault="0032262F" w:rsidP="0032262F">
      <w:pPr>
        <w:tabs>
          <w:tab w:val="center" w:pos="4844"/>
          <w:tab w:val="left" w:pos="8100"/>
        </w:tabs>
        <w:suppressAutoHyphens/>
        <w:spacing w:after="0" w:line="240" w:lineRule="auto"/>
        <w:jc w:val="center"/>
        <w:rPr>
          <w:rFonts w:ascii="Times New Roman" w:hAnsi="Times New Roman" w:cs="Calibri"/>
          <w:b/>
          <w:sz w:val="28"/>
          <w:szCs w:val="28"/>
          <w:lang w:eastAsia="zh-CN"/>
        </w:rPr>
      </w:pPr>
      <w:r w:rsidRPr="0032262F">
        <w:rPr>
          <w:rFonts w:ascii="Times New Roman" w:hAnsi="Times New Roman" w:cs="Calibri"/>
          <w:b/>
          <w:sz w:val="28"/>
          <w:szCs w:val="28"/>
          <w:lang w:eastAsia="zh-CN"/>
        </w:rPr>
        <w:t xml:space="preserve">                      </w:t>
      </w:r>
    </w:p>
    <w:p w:rsidR="0032262F" w:rsidRPr="0032262F" w:rsidRDefault="0032262F" w:rsidP="0032262F">
      <w:pPr>
        <w:tabs>
          <w:tab w:val="center" w:pos="4844"/>
          <w:tab w:val="left" w:pos="8100"/>
        </w:tabs>
        <w:suppressAutoHyphens/>
        <w:spacing w:after="0" w:line="240" w:lineRule="auto"/>
        <w:rPr>
          <w:rFonts w:ascii="Times New Roman" w:hAnsi="Times New Roman" w:cs="Calibri"/>
          <w:b/>
          <w:sz w:val="28"/>
          <w:szCs w:val="28"/>
          <w:lang w:eastAsia="zh-CN"/>
        </w:rPr>
      </w:pPr>
      <w:r w:rsidRPr="0032262F">
        <w:rPr>
          <w:rFonts w:ascii="Times New Roman" w:hAnsi="Times New Roman" w:cs="Calibri"/>
          <w:b/>
          <w:sz w:val="28"/>
          <w:szCs w:val="28"/>
          <w:lang w:eastAsia="zh-CN"/>
        </w:rPr>
        <w:t xml:space="preserve">                           </w:t>
      </w:r>
      <w:r w:rsidR="00E426A5">
        <w:rPr>
          <w:rFonts w:ascii="Times New Roman" w:hAnsi="Times New Roman" w:cs="Calibri"/>
          <w:b/>
          <w:sz w:val="28"/>
          <w:szCs w:val="28"/>
          <w:lang w:eastAsia="zh-CN"/>
        </w:rPr>
        <w:t xml:space="preserve">                                </w:t>
      </w:r>
      <w:r w:rsidRPr="0032262F">
        <w:rPr>
          <w:rFonts w:ascii="Times New Roman" w:hAnsi="Times New Roman" w:cs="Calibri"/>
          <w:b/>
          <w:sz w:val="28"/>
          <w:szCs w:val="28"/>
          <w:lang w:eastAsia="zh-CN"/>
        </w:rPr>
        <w:t>РІШЕННЯ</w:t>
      </w:r>
    </w:p>
    <w:p w:rsidR="0032262F" w:rsidRPr="0032262F" w:rsidRDefault="0032262F" w:rsidP="0032262F">
      <w:pPr>
        <w:tabs>
          <w:tab w:val="center" w:pos="4844"/>
          <w:tab w:val="left" w:pos="8100"/>
        </w:tabs>
        <w:suppressAutoHyphens/>
        <w:spacing w:after="0" w:line="240" w:lineRule="auto"/>
        <w:rPr>
          <w:rFonts w:ascii="Times New Roman" w:hAnsi="Times New Roman" w:cs="Calibri"/>
          <w:b/>
          <w:sz w:val="28"/>
          <w:szCs w:val="28"/>
          <w:lang w:eastAsia="zh-CN"/>
        </w:rPr>
      </w:pPr>
    </w:p>
    <w:p w:rsidR="0032262F" w:rsidRPr="0032262F" w:rsidRDefault="00935B39" w:rsidP="0032262F">
      <w:pPr>
        <w:tabs>
          <w:tab w:val="left" w:pos="6315"/>
        </w:tabs>
        <w:suppressAutoHyphens/>
        <w:spacing w:after="0"/>
        <w:jc w:val="both"/>
        <w:rPr>
          <w:rFonts w:ascii="Times New Roman" w:hAnsi="Times New Roman" w:cs="Calibri"/>
          <w:b/>
          <w:color w:val="000000"/>
          <w:sz w:val="28"/>
          <w:szCs w:val="28"/>
          <w:lang w:eastAsia="zh-CN"/>
        </w:rPr>
      </w:pPr>
      <w:r>
        <w:rPr>
          <w:rFonts w:ascii="Times New Roman" w:hAnsi="Times New Roman" w:cs="Calibri"/>
          <w:b/>
          <w:color w:val="000000"/>
          <w:sz w:val="28"/>
          <w:szCs w:val="28"/>
          <w:lang w:eastAsia="zh-CN"/>
        </w:rPr>
        <w:t xml:space="preserve">  25</w:t>
      </w:r>
      <w:r w:rsidR="0032262F" w:rsidRPr="0032262F">
        <w:rPr>
          <w:rFonts w:ascii="Times New Roman" w:hAnsi="Times New Roman" w:cs="Calibri"/>
          <w:b/>
          <w:color w:val="000000"/>
          <w:sz w:val="28"/>
          <w:szCs w:val="28"/>
          <w:lang w:eastAsia="zh-CN"/>
        </w:rPr>
        <w:t xml:space="preserve"> вересня 2025 року                                </w:t>
      </w:r>
      <w:r w:rsidR="00E426A5">
        <w:rPr>
          <w:rFonts w:ascii="Times New Roman" w:hAnsi="Times New Roman" w:cs="Calibri"/>
          <w:b/>
          <w:color w:val="000000"/>
          <w:sz w:val="28"/>
          <w:szCs w:val="28"/>
          <w:lang w:eastAsia="zh-CN"/>
        </w:rPr>
        <w:t xml:space="preserve">                          № 1772</w:t>
      </w:r>
      <w:r w:rsidR="0032262F" w:rsidRPr="0032262F">
        <w:rPr>
          <w:rFonts w:ascii="Times New Roman" w:hAnsi="Times New Roman" w:cs="Calibri"/>
          <w:b/>
          <w:color w:val="000000"/>
          <w:sz w:val="28"/>
          <w:szCs w:val="28"/>
          <w:lang w:eastAsia="zh-CN"/>
        </w:rPr>
        <w:t xml:space="preserve"> - 41 -</w:t>
      </w:r>
      <w:r w:rsidR="0032262F" w:rsidRPr="0032262F">
        <w:rPr>
          <w:rFonts w:ascii="Times New Roman" w:hAnsi="Times New Roman" w:cs="Calibri"/>
          <w:b/>
          <w:color w:val="000000"/>
          <w:sz w:val="28"/>
          <w:szCs w:val="28"/>
          <w:lang w:val="en-US" w:eastAsia="zh-CN"/>
        </w:rPr>
        <w:t>V</w:t>
      </w:r>
      <w:r w:rsidR="0032262F" w:rsidRPr="0032262F">
        <w:rPr>
          <w:rFonts w:ascii="Times New Roman" w:hAnsi="Times New Roman" w:cs="Calibri"/>
          <w:b/>
          <w:color w:val="000000"/>
          <w:sz w:val="28"/>
          <w:szCs w:val="28"/>
          <w:lang w:eastAsia="zh-CN"/>
        </w:rPr>
        <w:t>ІІІ</w:t>
      </w:r>
    </w:p>
    <w:p w:rsidR="0032262F" w:rsidRPr="0032262F" w:rsidRDefault="0032262F" w:rsidP="0032262F">
      <w:pPr>
        <w:tabs>
          <w:tab w:val="left" w:pos="4536"/>
        </w:tabs>
        <w:spacing w:after="0" w:line="240" w:lineRule="auto"/>
        <w:ind w:right="5386"/>
        <w:jc w:val="both"/>
        <w:rPr>
          <w:rFonts w:ascii="Times New Roman" w:hAnsi="Times New Roman"/>
          <w:b/>
          <w:sz w:val="28"/>
          <w:szCs w:val="28"/>
          <w:lang w:eastAsia="ru-RU"/>
        </w:rPr>
      </w:pPr>
    </w:p>
    <w:p w:rsidR="0038700C" w:rsidRPr="00215956" w:rsidRDefault="0038700C" w:rsidP="0032262F">
      <w:pPr>
        <w:tabs>
          <w:tab w:val="left" w:pos="4536"/>
        </w:tabs>
        <w:spacing w:after="0" w:line="240" w:lineRule="auto"/>
        <w:ind w:right="5386"/>
        <w:rPr>
          <w:rFonts w:ascii="Times New Roman" w:hAnsi="Times New Roman"/>
          <w:b/>
          <w:sz w:val="28"/>
          <w:szCs w:val="28"/>
          <w:lang w:eastAsia="ru-RU"/>
        </w:rPr>
      </w:pPr>
      <w:r w:rsidRPr="00215956">
        <w:rPr>
          <w:rFonts w:ascii="Times New Roman" w:hAnsi="Times New Roman"/>
          <w:b/>
          <w:sz w:val="28"/>
          <w:szCs w:val="28"/>
          <w:lang w:eastAsia="ru-RU"/>
        </w:rPr>
        <w:t xml:space="preserve">Про затвердження Статуту </w:t>
      </w:r>
      <w:proofErr w:type="spellStart"/>
      <w:r w:rsidRPr="00215956">
        <w:rPr>
          <w:rFonts w:ascii="Times New Roman" w:hAnsi="Times New Roman"/>
          <w:b/>
          <w:sz w:val="28"/>
          <w:szCs w:val="28"/>
          <w:lang w:eastAsia="ru-RU"/>
        </w:rPr>
        <w:t>Денихівського</w:t>
      </w:r>
      <w:proofErr w:type="spellEnd"/>
      <w:r w:rsidRPr="00215956">
        <w:rPr>
          <w:rFonts w:ascii="Times New Roman" w:hAnsi="Times New Roman"/>
          <w:b/>
          <w:sz w:val="28"/>
          <w:szCs w:val="28"/>
          <w:lang w:eastAsia="ru-RU"/>
        </w:rPr>
        <w:t xml:space="preserve"> закладу дошкільної освіти «Світанок» Тетіївської міської ради Київської області в новій редакції</w:t>
      </w:r>
    </w:p>
    <w:p w:rsidR="0038700C" w:rsidRPr="00215956" w:rsidRDefault="0038700C" w:rsidP="0038700C">
      <w:pPr>
        <w:tabs>
          <w:tab w:val="left" w:pos="4536"/>
        </w:tabs>
        <w:spacing w:after="0" w:line="240" w:lineRule="auto"/>
        <w:ind w:right="5386" w:firstLine="851"/>
        <w:jc w:val="both"/>
        <w:rPr>
          <w:rFonts w:ascii="Times New Roman" w:hAnsi="Times New Roman"/>
          <w:b/>
          <w:sz w:val="28"/>
          <w:szCs w:val="28"/>
          <w:lang w:eastAsia="ru-RU"/>
        </w:rPr>
      </w:pPr>
      <w:r w:rsidRPr="00215956">
        <w:rPr>
          <w:rFonts w:ascii="Times New Roman" w:hAnsi="Times New Roman"/>
          <w:b/>
          <w:sz w:val="28"/>
          <w:szCs w:val="28"/>
          <w:lang w:eastAsia="ru-RU"/>
        </w:rPr>
        <w:t xml:space="preserve"> </w:t>
      </w:r>
    </w:p>
    <w:p w:rsidR="0038700C" w:rsidRDefault="0038700C" w:rsidP="0032262F">
      <w:pPr>
        <w:shd w:val="clear" w:color="auto" w:fill="FFFFFF"/>
        <w:spacing w:after="0" w:line="240" w:lineRule="auto"/>
        <w:ind w:firstLine="851"/>
        <w:jc w:val="both"/>
        <w:textAlignment w:val="baseline"/>
        <w:rPr>
          <w:rFonts w:ascii="Times New Roman" w:hAnsi="Times New Roman"/>
          <w:sz w:val="28"/>
          <w:szCs w:val="28"/>
          <w:lang w:eastAsia="ru-RU"/>
        </w:rPr>
      </w:pPr>
      <w:r w:rsidRPr="00215956">
        <w:rPr>
          <w:rFonts w:ascii="Times New Roman" w:hAnsi="Times New Roman"/>
          <w:sz w:val="28"/>
          <w:szCs w:val="28"/>
          <w:lang w:eastAsia="ru-RU"/>
        </w:rPr>
        <w:t xml:space="preserve">   Керуючись законами України «Про місцеве самоврядування в Україні», «Про освіту», «Про повну загальну середню освіту», відповідно до нового Закону України «Про дошкільну освіту», з метою ефективного та професійного розв’</w:t>
      </w:r>
      <w:r w:rsidRPr="00C1086D">
        <w:rPr>
          <w:rFonts w:ascii="Times New Roman" w:hAnsi="Times New Roman"/>
          <w:sz w:val="28"/>
          <w:szCs w:val="28"/>
          <w:lang w:eastAsia="ru-RU"/>
        </w:rPr>
        <w:t xml:space="preserve">язання організаційних, управлінських завдань у сфері </w:t>
      </w:r>
      <w:r>
        <w:rPr>
          <w:rFonts w:ascii="Times New Roman" w:hAnsi="Times New Roman"/>
          <w:sz w:val="28"/>
          <w:szCs w:val="28"/>
          <w:lang w:eastAsia="ru-RU"/>
        </w:rPr>
        <w:t>дошкільної</w:t>
      </w:r>
      <w:r w:rsidRPr="00C1086D">
        <w:rPr>
          <w:rFonts w:ascii="Times New Roman" w:hAnsi="Times New Roman"/>
          <w:sz w:val="28"/>
          <w:szCs w:val="28"/>
          <w:lang w:eastAsia="ru-RU"/>
        </w:rPr>
        <w:t xml:space="preserve"> освіти</w:t>
      </w:r>
      <w:r w:rsidR="00215956">
        <w:rPr>
          <w:rFonts w:ascii="Times New Roman" w:hAnsi="Times New Roman"/>
          <w:sz w:val="28"/>
          <w:szCs w:val="28"/>
          <w:lang w:eastAsia="ru-RU"/>
        </w:rPr>
        <w:t xml:space="preserve"> та приведення установчих документів у відповідність до діючого законодавства України</w:t>
      </w:r>
      <w:r w:rsidRPr="00C1086D">
        <w:rPr>
          <w:rFonts w:ascii="Times New Roman" w:hAnsi="Times New Roman"/>
          <w:sz w:val="28"/>
          <w:szCs w:val="28"/>
          <w:lang w:eastAsia="ru-RU"/>
        </w:rPr>
        <w:t xml:space="preserve">, </w:t>
      </w:r>
      <w:r w:rsidRPr="00215956">
        <w:rPr>
          <w:rFonts w:ascii="Times New Roman" w:hAnsi="Times New Roman"/>
          <w:sz w:val="28"/>
          <w:szCs w:val="28"/>
          <w:lang w:eastAsia="ru-RU"/>
        </w:rPr>
        <w:t xml:space="preserve"> </w:t>
      </w:r>
      <w:r w:rsidR="0032262F" w:rsidRPr="00215956">
        <w:rPr>
          <w:rFonts w:ascii="Times New Roman" w:hAnsi="Times New Roman"/>
          <w:sz w:val="28"/>
          <w:szCs w:val="28"/>
          <w:lang w:eastAsia="ru-RU"/>
        </w:rPr>
        <w:t xml:space="preserve">Тетіївська </w:t>
      </w:r>
      <w:r w:rsidRPr="00215956">
        <w:rPr>
          <w:rFonts w:ascii="Times New Roman" w:hAnsi="Times New Roman"/>
          <w:sz w:val="28"/>
          <w:szCs w:val="28"/>
          <w:lang w:eastAsia="ru-RU"/>
        </w:rPr>
        <w:t>міська рада</w:t>
      </w:r>
    </w:p>
    <w:p w:rsidR="00E426A5" w:rsidRPr="00215956" w:rsidRDefault="00E426A5" w:rsidP="0032262F">
      <w:pPr>
        <w:shd w:val="clear" w:color="auto" w:fill="FFFFFF"/>
        <w:spacing w:after="0" w:line="240" w:lineRule="auto"/>
        <w:ind w:firstLine="851"/>
        <w:jc w:val="both"/>
        <w:textAlignment w:val="baseline"/>
        <w:rPr>
          <w:rFonts w:ascii="Times New Roman" w:hAnsi="Times New Roman"/>
          <w:sz w:val="28"/>
          <w:szCs w:val="28"/>
          <w:lang w:eastAsia="ru-RU"/>
        </w:rPr>
      </w:pPr>
    </w:p>
    <w:p w:rsidR="0038700C" w:rsidRPr="00935B39" w:rsidRDefault="0032262F" w:rsidP="0038700C">
      <w:pPr>
        <w:spacing w:after="0"/>
        <w:ind w:firstLine="851"/>
        <w:jc w:val="both"/>
        <w:rPr>
          <w:rFonts w:ascii="Times New Roman" w:hAnsi="Times New Roman"/>
          <w:b/>
          <w:sz w:val="28"/>
          <w:szCs w:val="28"/>
          <w:lang w:eastAsia="ru-RU"/>
        </w:rPr>
      </w:pPr>
      <w:r w:rsidRPr="00215956">
        <w:rPr>
          <w:rFonts w:ascii="Times New Roman" w:hAnsi="Times New Roman"/>
          <w:b/>
          <w:sz w:val="28"/>
          <w:szCs w:val="28"/>
          <w:lang w:eastAsia="ru-RU"/>
        </w:rPr>
        <w:t xml:space="preserve">                                         </w:t>
      </w:r>
      <w:r w:rsidR="0038700C" w:rsidRPr="00935B39">
        <w:rPr>
          <w:rFonts w:ascii="Times New Roman" w:hAnsi="Times New Roman"/>
          <w:b/>
          <w:sz w:val="28"/>
          <w:szCs w:val="28"/>
          <w:lang w:eastAsia="ru-RU"/>
        </w:rPr>
        <w:t>В</w:t>
      </w:r>
      <w:r w:rsidRPr="00935B39">
        <w:rPr>
          <w:rFonts w:ascii="Times New Roman" w:hAnsi="Times New Roman"/>
          <w:b/>
          <w:sz w:val="28"/>
          <w:szCs w:val="28"/>
          <w:lang w:eastAsia="ru-RU"/>
        </w:rPr>
        <w:t xml:space="preserve"> </w:t>
      </w:r>
      <w:r w:rsidR="0038700C" w:rsidRPr="00935B39">
        <w:rPr>
          <w:rFonts w:ascii="Times New Roman" w:hAnsi="Times New Roman"/>
          <w:b/>
          <w:sz w:val="28"/>
          <w:szCs w:val="28"/>
          <w:lang w:eastAsia="ru-RU"/>
        </w:rPr>
        <w:t>И</w:t>
      </w:r>
      <w:r w:rsidRPr="00935B39">
        <w:rPr>
          <w:rFonts w:ascii="Times New Roman" w:hAnsi="Times New Roman"/>
          <w:b/>
          <w:sz w:val="28"/>
          <w:szCs w:val="28"/>
          <w:lang w:eastAsia="ru-RU"/>
        </w:rPr>
        <w:t xml:space="preserve"> </w:t>
      </w:r>
      <w:r w:rsidR="0038700C" w:rsidRPr="00935B39">
        <w:rPr>
          <w:rFonts w:ascii="Times New Roman" w:hAnsi="Times New Roman"/>
          <w:b/>
          <w:sz w:val="28"/>
          <w:szCs w:val="28"/>
          <w:lang w:eastAsia="ru-RU"/>
        </w:rPr>
        <w:t>Р</w:t>
      </w:r>
      <w:r w:rsidRPr="00935B39">
        <w:rPr>
          <w:rFonts w:ascii="Times New Roman" w:hAnsi="Times New Roman"/>
          <w:b/>
          <w:sz w:val="28"/>
          <w:szCs w:val="28"/>
          <w:lang w:eastAsia="ru-RU"/>
        </w:rPr>
        <w:t xml:space="preserve"> </w:t>
      </w:r>
      <w:r w:rsidR="0038700C" w:rsidRPr="00935B39">
        <w:rPr>
          <w:rFonts w:ascii="Times New Roman" w:hAnsi="Times New Roman"/>
          <w:b/>
          <w:sz w:val="28"/>
          <w:szCs w:val="28"/>
          <w:lang w:eastAsia="ru-RU"/>
        </w:rPr>
        <w:t>І</w:t>
      </w:r>
      <w:r w:rsidRPr="00935B39">
        <w:rPr>
          <w:rFonts w:ascii="Times New Roman" w:hAnsi="Times New Roman"/>
          <w:b/>
          <w:sz w:val="28"/>
          <w:szCs w:val="28"/>
          <w:lang w:eastAsia="ru-RU"/>
        </w:rPr>
        <w:t xml:space="preserve"> </w:t>
      </w:r>
      <w:r w:rsidR="0038700C" w:rsidRPr="00935B39">
        <w:rPr>
          <w:rFonts w:ascii="Times New Roman" w:hAnsi="Times New Roman"/>
          <w:b/>
          <w:sz w:val="28"/>
          <w:szCs w:val="28"/>
          <w:lang w:eastAsia="ru-RU"/>
        </w:rPr>
        <w:t>Ш</w:t>
      </w:r>
      <w:r w:rsidRPr="00935B39">
        <w:rPr>
          <w:rFonts w:ascii="Times New Roman" w:hAnsi="Times New Roman"/>
          <w:b/>
          <w:sz w:val="28"/>
          <w:szCs w:val="28"/>
          <w:lang w:eastAsia="ru-RU"/>
        </w:rPr>
        <w:t xml:space="preserve"> </w:t>
      </w:r>
      <w:r w:rsidR="0038700C" w:rsidRPr="00935B39">
        <w:rPr>
          <w:rFonts w:ascii="Times New Roman" w:hAnsi="Times New Roman"/>
          <w:b/>
          <w:sz w:val="28"/>
          <w:szCs w:val="28"/>
          <w:lang w:eastAsia="ru-RU"/>
        </w:rPr>
        <w:t>И</w:t>
      </w:r>
      <w:r w:rsidRPr="00935B39">
        <w:rPr>
          <w:rFonts w:ascii="Times New Roman" w:hAnsi="Times New Roman"/>
          <w:b/>
          <w:sz w:val="28"/>
          <w:szCs w:val="28"/>
          <w:lang w:eastAsia="ru-RU"/>
        </w:rPr>
        <w:t xml:space="preserve"> </w:t>
      </w:r>
      <w:r w:rsidR="0038700C" w:rsidRPr="00935B39">
        <w:rPr>
          <w:rFonts w:ascii="Times New Roman" w:hAnsi="Times New Roman"/>
          <w:b/>
          <w:sz w:val="28"/>
          <w:szCs w:val="28"/>
          <w:lang w:eastAsia="ru-RU"/>
        </w:rPr>
        <w:t>Л</w:t>
      </w:r>
      <w:r w:rsidRPr="00935B39">
        <w:rPr>
          <w:rFonts w:ascii="Times New Roman" w:hAnsi="Times New Roman"/>
          <w:b/>
          <w:sz w:val="28"/>
          <w:szCs w:val="28"/>
          <w:lang w:eastAsia="ru-RU"/>
        </w:rPr>
        <w:t xml:space="preserve"> </w:t>
      </w:r>
      <w:r w:rsidR="0038700C" w:rsidRPr="00935B39">
        <w:rPr>
          <w:rFonts w:ascii="Times New Roman" w:hAnsi="Times New Roman"/>
          <w:b/>
          <w:sz w:val="28"/>
          <w:szCs w:val="28"/>
          <w:lang w:eastAsia="ru-RU"/>
        </w:rPr>
        <w:t>А:</w:t>
      </w:r>
    </w:p>
    <w:p w:rsidR="0038700C" w:rsidRPr="00935B39" w:rsidRDefault="0038700C" w:rsidP="0038700C">
      <w:pPr>
        <w:spacing w:after="0"/>
        <w:ind w:firstLine="851"/>
        <w:jc w:val="both"/>
        <w:rPr>
          <w:rFonts w:ascii="Times New Roman" w:hAnsi="Times New Roman"/>
          <w:b/>
          <w:sz w:val="28"/>
          <w:szCs w:val="28"/>
          <w:lang w:eastAsia="ru-RU"/>
        </w:rPr>
      </w:pPr>
    </w:p>
    <w:p w:rsidR="0038700C" w:rsidRPr="00935B39" w:rsidRDefault="0038700C" w:rsidP="0038700C">
      <w:pPr>
        <w:tabs>
          <w:tab w:val="left" w:pos="9638"/>
        </w:tabs>
        <w:spacing w:after="0" w:line="240" w:lineRule="auto"/>
        <w:ind w:firstLine="851"/>
        <w:contextualSpacing/>
        <w:jc w:val="both"/>
        <w:rPr>
          <w:rFonts w:ascii="Times New Roman" w:hAnsi="Times New Roman"/>
          <w:sz w:val="28"/>
          <w:szCs w:val="28"/>
          <w:lang w:eastAsia="ru-RU"/>
        </w:rPr>
      </w:pPr>
      <w:r w:rsidRPr="00935B39">
        <w:rPr>
          <w:rFonts w:ascii="Times New Roman" w:hAnsi="Times New Roman"/>
          <w:sz w:val="28"/>
          <w:szCs w:val="28"/>
          <w:lang w:eastAsia="ru-RU"/>
        </w:rPr>
        <w:t xml:space="preserve">1. Затвердити в новій редакції Статут </w:t>
      </w:r>
      <w:proofErr w:type="spellStart"/>
      <w:r w:rsidRPr="00935B39">
        <w:rPr>
          <w:rFonts w:ascii="Times New Roman" w:hAnsi="Times New Roman"/>
          <w:sz w:val="28"/>
          <w:szCs w:val="28"/>
          <w:lang w:eastAsia="ru-RU"/>
        </w:rPr>
        <w:t>Денихівського</w:t>
      </w:r>
      <w:proofErr w:type="spellEnd"/>
      <w:r w:rsidRPr="00935B39">
        <w:rPr>
          <w:rFonts w:ascii="Times New Roman" w:hAnsi="Times New Roman"/>
          <w:sz w:val="28"/>
          <w:szCs w:val="28"/>
          <w:lang w:eastAsia="ru-RU"/>
        </w:rPr>
        <w:t xml:space="preserve"> закладу дошкільної освіти «Світанок» Тетіївської міської ради Київської області </w:t>
      </w:r>
      <w:r w:rsidRPr="00C1086D">
        <w:rPr>
          <w:rFonts w:ascii="Times New Roman" w:hAnsi="Times New Roman"/>
          <w:sz w:val="28"/>
          <w:szCs w:val="28"/>
        </w:rPr>
        <w:t xml:space="preserve">(ідентифікаційний код юридичної особи: </w:t>
      </w:r>
      <w:r>
        <w:rPr>
          <w:rFonts w:ascii="Times New Roman" w:hAnsi="Times New Roman"/>
          <w:sz w:val="28"/>
          <w:szCs w:val="28"/>
        </w:rPr>
        <w:t>25564137</w:t>
      </w:r>
      <w:r w:rsidRPr="00C1086D">
        <w:rPr>
          <w:rFonts w:ascii="Times New Roman" w:hAnsi="Times New Roman"/>
          <w:sz w:val="28"/>
          <w:szCs w:val="28"/>
        </w:rPr>
        <w:t>, місцезнаходження юридичної особи: 098</w:t>
      </w:r>
      <w:r>
        <w:rPr>
          <w:rFonts w:ascii="Times New Roman" w:hAnsi="Times New Roman"/>
          <w:sz w:val="28"/>
          <w:szCs w:val="28"/>
        </w:rPr>
        <w:t>32</w:t>
      </w:r>
      <w:r w:rsidRPr="00C1086D">
        <w:rPr>
          <w:rFonts w:ascii="Times New Roman" w:hAnsi="Times New Roman"/>
          <w:sz w:val="28"/>
          <w:szCs w:val="28"/>
        </w:rPr>
        <w:t xml:space="preserve">, Київська область, </w:t>
      </w:r>
      <w:r>
        <w:rPr>
          <w:rFonts w:ascii="Times New Roman" w:hAnsi="Times New Roman"/>
          <w:sz w:val="28"/>
          <w:szCs w:val="28"/>
        </w:rPr>
        <w:t>Білоцерківський</w:t>
      </w:r>
      <w:r w:rsidRPr="00C1086D">
        <w:rPr>
          <w:rFonts w:ascii="Times New Roman" w:hAnsi="Times New Roman"/>
          <w:sz w:val="28"/>
          <w:szCs w:val="28"/>
        </w:rPr>
        <w:t xml:space="preserve">, </w:t>
      </w:r>
      <w:r>
        <w:rPr>
          <w:rFonts w:ascii="Times New Roman" w:hAnsi="Times New Roman"/>
          <w:sz w:val="28"/>
          <w:szCs w:val="28"/>
        </w:rPr>
        <w:t xml:space="preserve">село </w:t>
      </w:r>
      <w:proofErr w:type="spellStart"/>
      <w:r>
        <w:rPr>
          <w:rFonts w:ascii="Times New Roman" w:hAnsi="Times New Roman"/>
          <w:sz w:val="28"/>
          <w:szCs w:val="28"/>
        </w:rPr>
        <w:t>Денихівка</w:t>
      </w:r>
      <w:proofErr w:type="spellEnd"/>
      <w:r w:rsidRPr="00C1086D">
        <w:rPr>
          <w:rFonts w:ascii="Times New Roman" w:hAnsi="Times New Roman"/>
          <w:sz w:val="28"/>
          <w:szCs w:val="28"/>
        </w:rPr>
        <w:t xml:space="preserve">, вулиця </w:t>
      </w:r>
      <w:r>
        <w:rPr>
          <w:rFonts w:ascii="Times New Roman" w:hAnsi="Times New Roman"/>
          <w:sz w:val="28"/>
          <w:szCs w:val="28"/>
        </w:rPr>
        <w:t>Лесі Українки</w:t>
      </w:r>
      <w:r w:rsidRPr="00C1086D">
        <w:rPr>
          <w:rFonts w:ascii="Times New Roman" w:hAnsi="Times New Roman"/>
          <w:sz w:val="28"/>
          <w:szCs w:val="28"/>
        </w:rPr>
        <w:t xml:space="preserve">, будинок </w:t>
      </w:r>
      <w:r>
        <w:rPr>
          <w:rFonts w:ascii="Times New Roman" w:hAnsi="Times New Roman"/>
          <w:sz w:val="28"/>
          <w:szCs w:val="28"/>
        </w:rPr>
        <w:t>7</w:t>
      </w:r>
      <w:r w:rsidRPr="00C1086D">
        <w:rPr>
          <w:rFonts w:ascii="Times New Roman" w:hAnsi="Times New Roman"/>
          <w:sz w:val="28"/>
          <w:szCs w:val="28"/>
        </w:rPr>
        <w:t>)</w:t>
      </w:r>
      <w:r>
        <w:rPr>
          <w:rFonts w:ascii="Times New Roman" w:hAnsi="Times New Roman"/>
          <w:sz w:val="28"/>
          <w:szCs w:val="28"/>
        </w:rPr>
        <w:t>.</w:t>
      </w:r>
    </w:p>
    <w:p w:rsidR="0038700C" w:rsidRPr="00E426A5" w:rsidRDefault="0038700C" w:rsidP="00E426A5">
      <w:pPr>
        <w:tabs>
          <w:tab w:val="left" w:pos="9638"/>
        </w:tabs>
        <w:spacing w:after="0" w:line="240" w:lineRule="auto"/>
        <w:ind w:firstLine="851"/>
        <w:contextualSpacing/>
        <w:jc w:val="both"/>
        <w:rPr>
          <w:rFonts w:ascii="Times New Roman" w:hAnsi="Times New Roman"/>
          <w:sz w:val="28"/>
          <w:szCs w:val="28"/>
          <w:lang w:eastAsia="ru-RU"/>
        </w:rPr>
      </w:pPr>
      <w:r w:rsidRPr="006F07D4">
        <w:rPr>
          <w:rFonts w:ascii="Times New Roman" w:hAnsi="Times New Roman"/>
          <w:sz w:val="28"/>
          <w:szCs w:val="28"/>
          <w:lang w:eastAsia="ru-RU"/>
        </w:rPr>
        <w:t>2. Керівник</w:t>
      </w:r>
      <w:r>
        <w:rPr>
          <w:rFonts w:ascii="Times New Roman" w:hAnsi="Times New Roman"/>
          <w:sz w:val="28"/>
          <w:szCs w:val="28"/>
          <w:lang w:eastAsia="ru-RU"/>
        </w:rPr>
        <w:t>у</w:t>
      </w:r>
      <w:r w:rsidRPr="006F07D4">
        <w:rPr>
          <w:rFonts w:ascii="Times New Roman" w:hAnsi="Times New Roman"/>
          <w:sz w:val="28"/>
          <w:szCs w:val="28"/>
          <w:lang w:eastAsia="ru-RU"/>
        </w:rPr>
        <w:t xml:space="preserve"> </w:t>
      </w:r>
      <w:proofErr w:type="spellStart"/>
      <w:r>
        <w:rPr>
          <w:rFonts w:ascii="Times New Roman" w:hAnsi="Times New Roman"/>
          <w:sz w:val="28"/>
          <w:szCs w:val="28"/>
          <w:lang w:val="ru-RU" w:eastAsia="ru-RU"/>
        </w:rPr>
        <w:t>Денихівського</w:t>
      </w:r>
      <w:proofErr w:type="spellEnd"/>
      <w:r>
        <w:rPr>
          <w:rFonts w:ascii="Times New Roman" w:hAnsi="Times New Roman"/>
          <w:sz w:val="28"/>
          <w:szCs w:val="28"/>
          <w:lang w:val="ru-RU" w:eastAsia="ru-RU"/>
        </w:rPr>
        <w:t xml:space="preserve"> закладу </w:t>
      </w:r>
      <w:proofErr w:type="spellStart"/>
      <w:r>
        <w:rPr>
          <w:rFonts w:ascii="Times New Roman" w:hAnsi="Times New Roman"/>
          <w:sz w:val="28"/>
          <w:szCs w:val="28"/>
          <w:lang w:val="ru-RU" w:eastAsia="ru-RU"/>
        </w:rPr>
        <w:t>дошкільної</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освіти</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Світанок</w:t>
      </w:r>
      <w:proofErr w:type="spellEnd"/>
      <w:r>
        <w:rPr>
          <w:rFonts w:ascii="Times New Roman" w:hAnsi="Times New Roman"/>
          <w:sz w:val="28"/>
          <w:szCs w:val="28"/>
          <w:lang w:val="ru-RU" w:eastAsia="ru-RU"/>
        </w:rPr>
        <w:t>»</w:t>
      </w:r>
      <w:r w:rsidRPr="001B6F34">
        <w:rPr>
          <w:rFonts w:ascii="Times New Roman" w:hAnsi="Times New Roman"/>
          <w:sz w:val="28"/>
          <w:szCs w:val="28"/>
          <w:lang w:eastAsia="ru-RU"/>
        </w:rPr>
        <w:t xml:space="preserve"> Тетіївської міської ради</w:t>
      </w:r>
      <w:r>
        <w:rPr>
          <w:rFonts w:ascii="Times New Roman" w:hAnsi="Times New Roman"/>
          <w:sz w:val="28"/>
          <w:szCs w:val="28"/>
          <w:lang w:eastAsia="ru-RU"/>
        </w:rPr>
        <w:t xml:space="preserve"> (</w:t>
      </w:r>
      <w:proofErr w:type="spellStart"/>
      <w:r>
        <w:rPr>
          <w:rFonts w:ascii="Times New Roman" w:hAnsi="Times New Roman"/>
          <w:sz w:val="28"/>
          <w:szCs w:val="28"/>
          <w:lang w:eastAsia="ru-RU"/>
        </w:rPr>
        <w:t>Гречанюк</w:t>
      </w:r>
      <w:proofErr w:type="spellEnd"/>
      <w:r>
        <w:rPr>
          <w:rFonts w:ascii="Times New Roman" w:hAnsi="Times New Roman"/>
          <w:sz w:val="28"/>
          <w:szCs w:val="28"/>
          <w:lang w:eastAsia="ru-RU"/>
        </w:rPr>
        <w:t xml:space="preserve"> О. М.) п</w:t>
      </w:r>
      <w:r w:rsidRPr="006F07D4">
        <w:rPr>
          <w:rFonts w:ascii="Times New Roman" w:hAnsi="Times New Roman"/>
          <w:sz w:val="28"/>
          <w:szCs w:val="28"/>
          <w:lang w:eastAsia="ru-RU"/>
        </w:rPr>
        <w:t xml:space="preserve">ровести в установленому порядку державну реєстрацію </w:t>
      </w:r>
      <w:r w:rsidRPr="00C1086D">
        <w:rPr>
          <w:rFonts w:ascii="Times New Roman" w:hAnsi="Times New Roman"/>
          <w:sz w:val="28"/>
          <w:szCs w:val="28"/>
          <w:lang w:val="ru-RU" w:eastAsia="ru-RU"/>
        </w:rPr>
        <w:t>Статут</w:t>
      </w:r>
      <w:r>
        <w:rPr>
          <w:rFonts w:ascii="Times New Roman" w:hAnsi="Times New Roman"/>
          <w:sz w:val="28"/>
          <w:szCs w:val="28"/>
          <w:lang w:val="ru-RU" w:eastAsia="ru-RU"/>
        </w:rPr>
        <w:t>у</w:t>
      </w:r>
      <w:r w:rsidRPr="00C1086D">
        <w:rPr>
          <w:rFonts w:ascii="Times New Roman" w:hAnsi="Times New Roman"/>
          <w:sz w:val="28"/>
          <w:szCs w:val="28"/>
          <w:lang w:val="ru-RU" w:eastAsia="ru-RU"/>
        </w:rPr>
        <w:t xml:space="preserve"> </w:t>
      </w:r>
      <w:r w:rsidR="00215956">
        <w:rPr>
          <w:rFonts w:ascii="Times New Roman" w:hAnsi="Times New Roman"/>
          <w:sz w:val="28"/>
          <w:szCs w:val="28"/>
          <w:lang w:val="ru-RU" w:eastAsia="ru-RU"/>
        </w:rPr>
        <w:t xml:space="preserve">в </w:t>
      </w:r>
      <w:proofErr w:type="spellStart"/>
      <w:r w:rsidR="00215956">
        <w:rPr>
          <w:rFonts w:ascii="Times New Roman" w:hAnsi="Times New Roman"/>
          <w:sz w:val="28"/>
          <w:szCs w:val="28"/>
          <w:lang w:val="ru-RU" w:eastAsia="ru-RU"/>
        </w:rPr>
        <w:t>новій</w:t>
      </w:r>
      <w:proofErr w:type="spellEnd"/>
      <w:r w:rsidR="00215956">
        <w:rPr>
          <w:rFonts w:ascii="Times New Roman" w:hAnsi="Times New Roman"/>
          <w:sz w:val="28"/>
          <w:szCs w:val="28"/>
          <w:lang w:val="ru-RU" w:eastAsia="ru-RU"/>
        </w:rPr>
        <w:t xml:space="preserve"> </w:t>
      </w:r>
      <w:proofErr w:type="spellStart"/>
      <w:r w:rsidR="00215956">
        <w:rPr>
          <w:rFonts w:ascii="Times New Roman" w:hAnsi="Times New Roman"/>
          <w:sz w:val="28"/>
          <w:szCs w:val="28"/>
          <w:lang w:val="ru-RU" w:eastAsia="ru-RU"/>
        </w:rPr>
        <w:t>редакції</w:t>
      </w:r>
      <w:proofErr w:type="spellEnd"/>
      <w:r w:rsidR="00215956">
        <w:rPr>
          <w:rFonts w:ascii="Times New Roman" w:hAnsi="Times New Roman"/>
          <w:sz w:val="28"/>
          <w:szCs w:val="28"/>
          <w:lang w:val="ru-RU" w:eastAsia="ru-RU"/>
        </w:rPr>
        <w:t xml:space="preserve"> </w:t>
      </w:r>
      <w:proofErr w:type="spellStart"/>
      <w:r w:rsidRPr="00C1086D">
        <w:rPr>
          <w:rFonts w:ascii="Times New Roman" w:hAnsi="Times New Roman"/>
          <w:sz w:val="28"/>
          <w:szCs w:val="28"/>
          <w:lang w:val="ru-RU" w:eastAsia="ru-RU"/>
        </w:rPr>
        <w:t>згідно</w:t>
      </w:r>
      <w:proofErr w:type="spellEnd"/>
      <w:r w:rsidRPr="00C1086D">
        <w:rPr>
          <w:rFonts w:ascii="Times New Roman" w:hAnsi="Times New Roman"/>
          <w:sz w:val="28"/>
          <w:szCs w:val="28"/>
          <w:lang w:val="ru-RU" w:eastAsia="ru-RU"/>
        </w:rPr>
        <w:t xml:space="preserve"> з </w:t>
      </w:r>
      <w:proofErr w:type="spellStart"/>
      <w:r w:rsidRPr="00C1086D">
        <w:rPr>
          <w:rFonts w:ascii="Times New Roman" w:hAnsi="Times New Roman"/>
          <w:sz w:val="28"/>
          <w:szCs w:val="28"/>
          <w:lang w:val="ru-RU" w:eastAsia="ru-RU"/>
        </w:rPr>
        <w:t>чинним</w:t>
      </w:r>
      <w:proofErr w:type="spellEnd"/>
      <w:r w:rsidRPr="00C1086D">
        <w:rPr>
          <w:rFonts w:ascii="Times New Roman" w:hAnsi="Times New Roman"/>
          <w:sz w:val="28"/>
          <w:szCs w:val="28"/>
          <w:lang w:val="ru-RU" w:eastAsia="ru-RU"/>
        </w:rPr>
        <w:t xml:space="preserve"> </w:t>
      </w:r>
      <w:proofErr w:type="spellStart"/>
      <w:r w:rsidRPr="00C1086D">
        <w:rPr>
          <w:rFonts w:ascii="Times New Roman" w:hAnsi="Times New Roman"/>
          <w:sz w:val="28"/>
          <w:szCs w:val="28"/>
          <w:lang w:val="ru-RU" w:eastAsia="ru-RU"/>
        </w:rPr>
        <w:t>законодавством</w:t>
      </w:r>
      <w:proofErr w:type="spellEnd"/>
      <w:r w:rsidRPr="00C1086D">
        <w:rPr>
          <w:rFonts w:ascii="Times New Roman" w:hAnsi="Times New Roman"/>
          <w:sz w:val="28"/>
          <w:szCs w:val="28"/>
          <w:lang w:val="ru-RU" w:eastAsia="ru-RU"/>
        </w:rPr>
        <w:t>.</w:t>
      </w:r>
    </w:p>
    <w:p w:rsidR="0038700C" w:rsidRPr="0032262F" w:rsidRDefault="0038700C" w:rsidP="0032262F">
      <w:pPr>
        <w:tabs>
          <w:tab w:val="left" w:pos="9638"/>
        </w:tabs>
        <w:spacing w:after="0" w:line="240" w:lineRule="auto"/>
        <w:ind w:firstLine="851"/>
        <w:contextualSpacing/>
        <w:jc w:val="both"/>
        <w:rPr>
          <w:rFonts w:ascii="Times New Roman" w:hAnsi="Times New Roman"/>
          <w:sz w:val="28"/>
          <w:szCs w:val="28"/>
          <w:lang w:val="ru-RU" w:eastAsia="ru-RU"/>
        </w:rPr>
      </w:pPr>
      <w:r w:rsidRPr="00C1086D">
        <w:rPr>
          <w:rFonts w:ascii="Times New Roman" w:hAnsi="Times New Roman"/>
          <w:sz w:val="28"/>
          <w:szCs w:val="28"/>
          <w:lang w:val="ru-RU" w:eastAsia="ru-RU"/>
        </w:rPr>
        <w:t xml:space="preserve">3. Контроль за </w:t>
      </w:r>
      <w:proofErr w:type="spellStart"/>
      <w:r w:rsidRPr="00C1086D">
        <w:rPr>
          <w:rFonts w:ascii="Times New Roman" w:hAnsi="Times New Roman"/>
          <w:sz w:val="28"/>
          <w:szCs w:val="28"/>
          <w:lang w:val="ru-RU" w:eastAsia="ru-RU"/>
        </w:rPr>
        <w:t>виконанням</w:t>
      </w:r>
      <w:proofErr w:type="spellEnd"/>
      <w:r w:rsidRPr="00C1086D">
        <w:rPr>
          <w:rFonts w:ascii="Times New Roman" w:hAnsi="Times New Roman"/>
          <w:sz w:val="28"/>
          <w:szCs w:val="28"/>
          <w:lang w:val="ru-RU" w:eastAsia="ru-RU"/>
        </w:rPr>
        <w:t xml:space="preserve"> </w:t>
      </w:r>
      <w:proofErr w:type="spellStart"/>
      <w:r w:rsidRPr="00C1086D">
        <w:rPr>
          <w:rFonts w:ascii="Times New Roman" w:hAnsi="Times New Roman"/>
          <w:sz w:val="28"/>
          <w:szCs w:val="28"/>
          <w:lang w:val="ru-RU" w:eastAsia="ru-RU"/>
        </w:rPr>
        <w:t>даного</w:t>
      </w:r>
      <w:proofErr w:type="spellEnd"/>
      <w:r w:rsidRPr="00C1086D">
        <w:rPr>
          <w:rFonts w:ascii="Times New Roman" w:hAnsi="Times New Roman"/>
          <w:sz w:val="28"/>
          <w:szCs w:val="28"/>
          <w:lang w:val="ru-RU" w:eastAsia="ru-RU"/>
        </w:rPr>
        <w:t xml:space="preserve"> рішення </w:t>
      </w:r>
      <w:proofErr w:type="spellStart"/>
      <w:r w:rsidRPr="00C1086D">
        <w:rPr>
          <w:rFonts w:ascii="Times New Roman" w:hAnsi="Times New Roman"/>
          <w:sz w:val="28"/>
          <w:szCs w:val="28"/>
          <w:lang w:val="ru-RU" w:eastAsia="ru-RU"/>
        </w:rPr>
        <w:t>покласти</w:t>
      </w:r>
      <w:proofErr w:type="spellEnd"/>
      <w:r w:rsidRPr="00C1086D">
        <w:rPr>
          <w:rFonts w:ascii="Times New Roman" w:hAnsi="Times New Roman"/>
          <w:sz w:val="28"/>
          <w:szCs w:val="28"/>
          <w:lang w:val="ru-RU" w:eastAsia="ru-RU"/>
        </w:rPr>
        <w:t xml:space="preserve"> на </w:t>
      </w:r>
      <w:proofErr w:type="spellStart"/>
      <w:r>
        <w:rPr>
          <w:rFonts w:ascii="Times New Roman" w:hAnsi="Times New Roman"/>
          <w:sz w:val="28"/>
          <w:szCs w:val="28"/>
          <w:lang w:val="ru-RU" w:eastAsia="ru-RU"/>
        </w:rPr>
        <w:t>постійну</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депутатську</w:t>
      </w:r>
      <w:proofErr w:type="spellEnd"/>
      <w:r>
        <w:rPr>
          <w:rFonts w:ascii="Times New Roman" w:hAnsi="Times New Roman"/>
          <w:sz w:val="28"/>
          <w:szCs w:val="28"/>
          <w:lang w:val="ru-RU" w:eastAsia="ru-RU"/>
        </w:rPr>
        <w:t xml:space="preserve"> </w:t>
      </w:r>
      <w:proofErr w:type="spellStart"/>
      <w:r w:rsidRPr="00C1086D">
        <w:rPr>
          <w:rFonts w:ascii="Times New Roman" w:hAnsi="Times New Roman"/>
          <w:sz w:val="28"/>
          <w:szCs w:val="28"/>
          <w:lang w:val="ru-RU" w:eastAsia="ru-RU"/>
        </w:rPr>
        <w:t>комісію</w:t>
      </w:r>
      <w:proofErr w:type="spellEnd"/>
      <w:r w:rsidRPr="00C1086D">
        <w:rPr>
          <w:rFonts w:ascii="Times New Roman" w:hAnsi="Times New Roman"/>
          <w:sz w:val="28"/>
          <w:szCs w:val="28"/>
          <w:lang w:val="ru-RU" w:eastAsia="ru-RU"/>
        </w:rPr>
        <w:t xml:space="preserve"> з </w:t>
      </w:r>
      <w:proofErr w:type="spellStart"/>
      <w:r w:rsidRPr="00C1086D">
        <w:rPr>
          <w:rFonts w:ascii="Times New Roman" w:hAnsi="Times New Roman"/>
          <w:sz w:val="28"/>
          <w:szCs w:val="28"/>
          <w:lang w:val="ru-RU" w:eastAsia="ru-RU"/>
        </w:rPr>
        <w:t>питань</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соціального</w:t>
      </w:r>
      <w:proofErr w:type="spellEnd"/>
      <w:r>
        <w:rPr>
          <w:rFonts w:ascii="Times New Roman" w:hAnsi="Times New Roman"/>
          <w:sz w:val="28"/>
          <w:szCs w:val="28"/>
          <w:lang w:val="ru-RU" w:eastAsia="ru-RU"/>
        </w:rPr>
        <w:t xml:space="preserve"> </w:t>
      </w:r>
      <w:proofErr w:type="spellStart"/>
      <w:r>
        <w:rPr>
          <w:rFonts w:ascii="Times New Roman" w:hAnsi="Times New Roman"/>
          <w:sz w:val="28"/>
          <w:szCs w:val="28"/>
          <w:lang w:val="ru-RU" w:eastAsia="ru-RU"/>
        </w:rPr>
        <w:t>захисту</w:t>
      </w:r>
      <w:proofErr w:type="spellEnd"/>
      <w:r w:rsidRPr="00C1086D">
        <w:rPr>
          <w:rFonts w:ascii="Times New Roman" w:hAnsi="Times New Roman"/>
          <w:sz w:val="28"/>
          <w:szCs w:val="28"/>
          <w:lang w:val="ru-RU" w:eastAsia="ru-RU"/>
        </w:rPr>
        <w:t xml:space="preserve">, </w:t>
      </w:r>
      <w:proofErr w:type="spellStart"/>
      <w:r w:rsidRPr="00C1086D">
        <w:rPr>
          <w:rFonts w:ascii="Times New Roman" w:hAnsi="Times New Roman"/>
          <w:sz w:val="28"/>
          <w:szCs w:val="28"/>
          <w:lang w:val="ru-RU" w:eastAsia="ru-RU"/>
        </w:rPr>
        <w:t>охорони</w:t>
      </w:r>
      <w:proofErr w:type="spellEnd"/>
      <w:r w:rsidRPr="00C1086D">
        <w:rPr>
          <w:rFonts w:ascii="Times New Roman" w:hAnsi="Times New Roman"/>
          <w:sz w:val="28"/>
          <w:szCs w:val="28"/>
          <w:lang w:val="ru-RU" w:eastAsia="ru-RU"/>
        </w:rPr>
        <w:t xml:space="preserve"> здоров’</w:t>
      </w:r>
      <w:r w:rsidRPr="00C1086D">
        <w:rPr>
          <w:rFonts w:ascii="Times New Roman" w:hAnsi="Times New Roman"/>
          <w:sz w:val="28"/>
          <w:szCs w:val="28"/>
          <w:lang w:eastAsia="ru-RU"/>
        </w:rPr>
        <w:t>я,</w:t>
      </w:r>
      <w:r>
        <w:rPr>
          <w:rFonts w:ascii="Times New Roman" w:hAnsi="Times New Roman"/>
          <w:sz w:val="28"/>
          <w:szCs w:val="28"/>
          <w:lang w:eastAsia="ru-RU"/>
        </w:rPr>
        <w:t xml:space="preserve"> освіти, культури, молоді і</w:t>
      </w:r>
      <w:r w:rsidRPr="00C1086D">
        <w:rPr>
          <w:rFonts w:ascii="Times New Roman" w:hAnsi="Times New Roman"/>
          <w:sz w:val="28"/>
          <w:szCs w:val="28"/>
          <w:lang w:eastAsia="ru-RU"/>
        </w:rPr>
        <w:t xml:space="preserve"> спорту</w:t>
      </w:r>
      <w:r>
        <w:rPr>
          <w:rFonts w:ascii="Times New Roman" w:hAnsi="Times New Roman"/>
          <w:sz w:val="28"/>
          <w:szCs w:val="28"/>
          <w:lang w:eastAsia="ru-RU"/>
        </w:rPr>
        <w:t xml:space="preserve"> (голова комісії </w:t>
      </w:r>
      <w:proofErr w:type="gramStart"/>
      <w:r>
        <w:rPr>
          <w:rFonts w:ascii="Times New Roman" w:hAnsi="Times New Roman"/>
          <w:sz w:val="28"/>
          <w:szCs w:val="28"/>
          <w:lang w:eastAsia="ru-RU"/>
        </w:rPr>
        <w:t>Ольга  ЛЯХ</w:t>
      </w:r>
      <w:proofErr w:type="gramEnd"/>
      <w:r>
        <w:rPr>
          <w:rFonts w:ascii="Times New Roman" w:hAnsi="Times New Roman"/>
          <w:sz w:val="28"/>
          <w:szCs w:val="28"/>
          <w:lang w:eastAsia="ru-RU"/>
        </w:rPr>
        <w:t>)</w:t>
      </w:r>
      <w:r w:rsidRPr="00C1086D">
        <w:rPr>
          <w:rFonts w:ascii="Times New Roman" w:hAnsi="Times New Roman"/>
          <w:sz w:val="28"/>
          <w:szCs w:val="28"/>
          <w:lang w:eastAsia="ru-RU"/>
        </w:rPr>
        <w:t xml:space="preserve"> та </w:t>
      </w:r>
      <w:r>
        <w:rPr>
          <w:rFonts w:ascii="Times New Roman" w:hAnsi="Times New Roman"/>
          <w:sz w:val="28"/>
          <w:szCs w:val="28"/>
          <w:lang w:eastAsia="ru-RU"/>
        </w:rPr>
        <w:t>на заступника міського голови з гуманітарних питань Надію ДЯЧУК</w:t>
      </w:r>
      <w:r w:rsidRPr="00C1086D">
        <w:rPr>
          <w:rFonts w:ascii="Times New Roman" w:hAnsi="Times New Roman"/>
          <w:sz w:val="28"/>
          <w:szCs w:val="28"/>
          <w:lang w:eastAsia="ru-RU"/>
        </w:rPr>
        <w:t>.</w:t>
      </w:r>
      <w:r w:rsidRPr="00C1086D">
        <w:rPr>
          <w:rFonts w:ascii="Times New Roman" w:hAnsi="Times New Roman"/>
          <w:sz w:val="28"/>
          <w:szCs w:val="28"/>
          <w:lang w:val="ru-RU" w:eastAsia="ru-RU"/>
        </w:rPr>
        <w:t xml:space="preserve">   </w:t>
      </w:r>
    </w:p>
    <w:p w:rsidR="0038700C" w:rsidRPr="008B5CC5" w:rsidRDefault="0038700C" w:rsidP="0038700C">
      <w:pPr>
        <w:tabs>
          <w:tab w:val="left" w:pos="9638"/>
        </w:tabs>
        <w:spacing w:after="0" w:line="240" w:lineRule="auto"/>
        <w:ind w:left="720"/>
        <w:contextualSpacing/>
        <w:rPr>
          <w:sz w:val="26"/>
          <w:szCs w:val="26"/>
          <w:lang w:val="ru-RU" w:eastAsia="ru-RU"/>
        </w:rPr>
      </w:pPr>
    </w:p>
    <w:p w:rsidR="007E0A6A" w:rsidRDefault="0038700C" w:rsidP="0032262F">
      <w:pPr>
        <w:spacing w:after="0" w:line="240" w:lineRule="auto"/>
        <w:ind w:left="120" w:right="-180"/>
        <w:jc w:val="center"/>
        <w:rPr>
          <w:rFonts w:ascii="Times New Roman" w:hAnsi="Times New Roman"/>
          <w:sz w:val="28"/>
          <w:szCs w:val="28"/>
          <w:lang w:val="ru-RU" w:eastAsia="ru-RU"/>
        </w:rPr>
      </w:pPr>
      <w:proofErr w:type="spellStart"/>
      <w:r w:rsidRPr="0032262F">
        <w:rPr>
          <w:rFonts w:ascii="Times New Roman" w:hAnsi="Times New Roman"/>
          <w:sz w:val="28"/>
          <w:szCs w:val="28"/>
          <w:lang w:val="ru-RU" w:eastAsia="ru-RU"/>
        </w:rPr>
        <w:t>Міський</w:t>
      </w:r>
      <w:proofErr w:type="spellEnd"/>
      <w:r w:rsidRPr="0032262F">
        <w:rPr>
          <w:rFonts w:ascii="Times New Roman" w:hAnsi="Times New Roman"/>
          <w:sz w:val="28"/>
          <w:szCs w:val="28"/>
          <w:lang w:val="ru-RU" w:eastAsia="ru-RU"/>
        </w:rPr>
        <w:t xml:space="preserve"> голова            </w:t>
      </w:r>
      <w:r w:rsidR="00E426A5">
        <w:rPr>
          <w:rFonts w:ascii="Times New Roman" w:hAnsi="Times New Roman"/>
          <w:sz w:val="28"/>
          <w:szCs w:val="28"/>
          <w:lang w:val="ru-RU" w:eastAsia="ru-RU"/>
        </w:rPr>
        <w:t xml:space="preserve">     </w:t>
      </w:r>
      <w:r w:rsidRPr="0032262F">
        <w:rPr>
          <w:rFonts w:ascii="Times New Roman" w:hAnsi="Times New Roman"/>
          <w:sz w:val="28"/>
          <w:szCs w:val="28"/>
          <w:lang w:val="ru-RU" w:eastAsia="ru-RU"/>
        </w:rPr>
        <w:t xml:space="preserve">                             Богдан БАЛАГУРА</w:t>
      </w:r>
    </w:p>
    <w:p w:rsidR="00E426A5" w:rsidRDefault="00E426A5" w:rsidP="0032262F">
      <w:pPr>
        <w:spacing w:after="0" w:line="240" w:lineRule="auto"/>
        <w:ind w:left="120" w:right="-180"/>
        <w:jc w:val="center"/>
        <w:rPr>
          <w:rFonts w:ascii="Times New Roman" w:hAnsi="Times New Roman"/>
          <w:sz w:val="28"/>
          <w:szCs w:val="28"/>
          <w:lang w:val="ru-RU" w:eastAsia="ru-RU"/>
        </w:rPr>
      </w:pPr>
    </w:p>
    <w:p w:rsidR="00E426A5" w:rsidRDefault="00E426A5" w:rsidP="00E426A5">
      <w:pPr>
        <w:spacing w:after="0" w:line="240" w:lineRule="auto"/>
        <w:ind w:right="-46"/>
        <w:jc w:val="both"/>
        <w:rPr>
          <w:rFonts w:ascii="Times New Roman" w:hAnsi="Times New Roman"/>
          <w:sz w:val="28"/>
          <w:szCs w:val="28"/>
        </w:rPr>
      </w:pPr>
      <w:r>
        <w:rPr>
          <w:rFonts w:ascii="Times New Roman" w:hAnsi="Times New Roman"/>
          <w:sz w:val="28"/>
          <w:szCs w:val="28"/>
        </w:rPr>
        <w:lastRenderedPageBreak/>
        <w:t xml:space="preserve">                                                                                      Додаток </w:t>
      </w:r>
    </w:p>
    <w:p w:rsidR="00E426A5" w:rsidRDefault="00E426A5" w:rsidP="00E426A5">
      <w:pPr>
        <w:spacing w:after="0" w:line="240" w:lineRule="auto"/>
        <w:ind w:right="-46"/>
        <w:rPr>
          <w:rFonts w:ascii="Times New Roman" w:hAnsi="Times New Roman"/>
          <w:sz w:val="28"/>
          <w:szCs w:val="28"/>
        </w:rPr>
      </w:pPr>
      <w:r>
        <w:rPr>
          <w:rFonts w:ascii="Times New Roman" w:hAnsi="Times New Roman"/>
          <w:sz w:val="28"/>
          <w:szCs w:val="28"/>
        </w:rPr>
        <w:t xml:space="preserve">                                                                      до рішення сорок першої сесії       </w:t>
      </w:r>
    </w:p>
    <w:p w:rsidR="00E426A5" w:rsidRDefault="00E426A5" w:rsidP="00E426A5">
      <w:pPr>
        <w:spacing w:after="0" w:line="240" w:lineRule="auto"/>
        <w:ind w:right="-46"/>
        <w:rPr>
          <w:rFonts w:ascii="Times New Roman" w:hAnsi="Times New Roman"/>
          <w:sz w:val="28"/>
          <w:szCs w:val="28"/>
        </w:rPr>
      </w:pPr>
      <w:r>
        <w:rPr>
          <w:rFonts w:ascii="Times New Roman" w:hAnsi="Times New Roman"/>
          <w:sz w:val="28"/>
          <w:szCs w:val="28"/>
        </w:rPr>
        <w:t xml:space="preserve">                                                                      Тетіївської міської ради </w:t>
      </w:r>
      <w:r>
        <w:rPr>
          <w:rFonts w:ascii="Times New Roman" w:hAnsi="Times New Roman"/>
          <w:color w:val="000000"/>
          <w:sz w:val="28"/>
          <w:szCs w:val="28"/>
          <w:lang w:val="en-US"/>
        </w:rPr>
        <w:t>VIII</w:t>
      </w:r>
      <w:r>
        <w:rPr>
          <w:rFonts w:ascii="Times New Roman" w:hAnsi="Times New Roman"/>
          <w:color w:val="000000"/>
          <w:sz w:val="28"/>
          <w:szCs w:val="28"/>
        </w:rPr>
        <w:t xml:space="preserve"> </w:t>
      </w:r>
      <w:r>
        <w:rPr>
          <w:rFonts w:ascii="Times New Roman" w:hAnsi="Times New Roman"/>
          <w:color w:val="000000"/>
          <w:sz w:val="28"/>
          <w:szCs w:val="28"/>
          <w:lang w:val="en-US"/>
        </w:rPr>
        <w:t>c</w:t>
      </w:r>
      <w:r>
        <w:rPr>
          <w:rFonts w:ascii="Times New Roman" w:hAnsi="Times New Roman"/>
          <w:color w:val="000000"/>
          <w:sz w:val="28"/>
          <w:szCs w:val="28"/>
        </w:rPr>
        <w:t>кликання</w:t>
      </w:r>
    </w:p>
    <w:p w:rsidR="00E426A5" w:rsidRDefault="00E426A5" w:rsidP="00E426A5">
      <w:pPr>
        <w:widowControl w:val="0"/>
        <w:autoSpaceDE w:val="0"/>
        <w:autoSpaceDN w:val="0"/>
        <w:spacing w:after="0" w:line="240" w:lineRule="auto"/>
        <w:ind w:hanging="284"/>
        <w:rPr>
          <w:rFonts w:ascii="Times New Roman" w:eastAsia="Times New Roman" w:hAnsi="Times New Roman"/>
          <w:sz w:val="28"/>
          <w:szCs w:val="28"/>
        </w:rPr>
      </w:pPr>
      <w:r>
        <w:rPr>
          <w:rFonts w:ascii="Times New Roman" w:hAnsi="Times New Roman"/>
          <w:sz w:val="28"/>
          <w:szCs w:val="28"/>
        </w:rPr>
        <w:t xml:space="preserve">                                                                          25.09.2025    </w:t>
      </w:r>
      <w:r w:rsidR="00B961CC">
        <w:rPr>
          <w:rFonts w:ascii="Times New Roman" w:eastAsia="Times New Roman" w:hAnsi="Times New Roman"/>
          <w:sz w:val="28"/>
          <w:szCs w:val="28"/>
        </w:rPr>
        <w:t>№ 1772 - 41</w:t>
      </w:r>
      <w:r>
        <w:rPr>
          <w:rFonts w:ascii="Times New Roman" w:eastAsia="Times New Roman" w:hAnsi="Times New Roman"/>
          <w:sz w:val="28"/>
          <w:szCs w:val="28"/>
        </w:rPr>
        <w:t xml:space="preserve"> – </w:t>
      </w:r>
      <w:r>
        <w:rPr>
          <w:rFonts w:ascii="Times New Roman" w:eastAsia="Times New Roman" w:hAnsi="Times New Roman"/>
          <w:sz w:val="28"/>
          <w:szCs w:val="28"/>
          <w:lang w:val="en-US"/>
        </w:rPr>
        <w:t>VII</w:t>
      </w:r>
      <w:r>
        <w:rPr>
          <w:rFonts w:ascii="Times New Roman" w:eastAsia="Times New Roman" w:hAnsi="Times New Roman"/>
          <w:sz w:val="28"/>
          <w:szCs w:val="28"/>
        </w:rPr>
        <w:t>І</w:t>
      </w:r>
    </w:p>
    <w:p w:rsidR="00E426A5" w:rsidRPr="00B961CC" w:rsidRDefault="00E426A5" w:rsidP="0032262F">
      <w:pPr>
        <w:spacing w:after="0" w:line="240" w:lineRule="auto"/>
        <w:ind w:left="120" w:right="-180"/>
        <w:jc w:val="center"/>
        <w:rPr>
          <w:rFonts w:ascii="Times New Roman" w:hAnsi="Times New Roman"/>
          <w:sz w:val="28"/>
          <w:szCs w:val="28"/>
          <w:lang w:eastAsia="ru-RU"/>
        </w:rPr>
      </w:pPr>
    </w:p>
    <w:p w:rsidR="00E426A5" w:rsidRPr="00B961CC" w:rsidRDefault="00E426A5" w:rsidP="0032262F">
      <w:pPr>
        <w:spacing w:after="0" w:line="240" w:lineRule="auto"/>
        <w:ind w:left="120" w:right="-180"/>
        <w:jc w:val="center"/>
        <w:rPr>
          <w:rFonts w:ascii="Times New Roman" w:hAnsi="Times New Roman"/>
          <w:sz w:val="28"/>
          <w:szCs w:val="28"/>
          <w:lang w:eastAsia="ru-RU"/>
        </w:rPr>
      </w:pPr>
    </w:p>
    <w:p w:rsidR="00E426A5" w:rsidRPr="00B961CC" w:rsidRDefault="00E426A5" w:rsidP="0032262F">
      <w:pPr>
        <w:spacing w:after="0" w:line="240" w:lineRule="auto"/>
        <w:ind w:left="120" w:right="-180"/>
        <w:jc w:val="center"/>
        <w:rPr>
          <w:rFonts w:ascii="Times New Roman" w:hAnsi="Times New Roman"/>
          <w:sz w:val="28"/>
          <w:szCs w:val="28"/>
          <w:lang w:eastAsia="ru-RU"/>
        </w:rPr>
      </w:pPr>
    </w:p>
    <w:p w:rsidR="00E426A5" w:rsidRPr="00E426A5" w:rsidRDefault="00E426A5" w:rsidP="00E426A5">
      <w:pPr>
        <w:spacing w:after="0" w:line="240" w:lineRule="auto"/>
        <w:jc w:val="center"/>
        <w:rPr>
          <w:rFonts w:ascii="Times New Roman" w:eastAsia="Aptos" w:hAnsi="Times New Roman"/>
          <w:b/>
          <w:bCs/>
          <w:kern w:val="2"/>
          <w:sz w:val="28"/>
          <w:szCs w:val="28"/>
          <w14:ligatures w14:val="standardContextual"/>
        </w:rPr>
      </w:pPr>
      <w:r w:rsidRPr="00E426A5">
        <w:rPr>
          <w:rFonts w:ascii="Times New Roman" w:eastAsia="Aptos" w:hAnsi="Times New Roman"/>
          <w:b/>
          <w:bCs/>
          <w:kern w:val="2"/>
          <w:sz w:val="28"/>
          <w:szCs w:val="28"/>
          <w14:ligatures w14:val="standardContextual"/>
        </w:rPr>
        <w:t>СТАТУТ</w:t>
      </w:r>
    </w:p>
    <w:p w:rsidR="00E426A5" w:rsidRPr="00E426A5" w:rsidRDefault="00E426A5" w:rsidP="00E426A5">
      <w:pPr>
        <w:spacing w:after="0" w:line="240" w:lineRule="auto"/>
        <w:jc w:val="center"/>
        <w:rPr>
          <w:rFonts w:ascii="Times New Roman" w:eastAsia="Aptos" w:hAnsi="Times New Roman"/>
          <w:b/>
          <w:bCs/>
          <w:kern w:val="2"/>
          <w:sz w:val="28"/>
          <w:szCs w:val="28"/>
          <w14:ligatures w14:val="standardContextual"/>
        </w:rPr>
      </w:pPr>
      <w:proofErr w:type="spellStart"/>
      <w:r w:rsidRPr="00E426A5">
        <w:rPr>
          <w:rFonts w:ascii="Times New Roman" w:eastAsia="Aptos" w:hAnsi="Times New Roman"/>
          <w:b/>
          <w:bCs/>
          <w:kern w:val="2"/>
          <w:sz w:val="28"/>
          <w:szCs w:val="28"/>
          <w14:ligatures w14:val="standardContextual"/>
        </w:rPr>
        <w:t>Денихівського</w:t>
      </w:r>
      <w:proofErr w:type="spellEnd"/>
      <w:r w:rsidRPr="00E426A5">
        <w:rPr>
          <w:rFonts w:ascii="Times New Roman" w:eastAsia="Aptos" w:hAnsi="Times New Roman"/>
          <w:b/>
          <w:bCs/>
          <w:kern w:val="2"/>
          <w:sz w:val="28"/>
          <w:szCs w:val="28"/>
          <w14:ligatures w14:val="standardContextual"/>
        </w:rPr>
        <w:t xml:space="preserve"> закладу дошкільної освіти </w:t>
      </w:r>
    </w:p>
    <w:p w:rsidR="00E426A5" w:rsidRPr="00E426A5" w:rsidRDefault="00E426A5" w:rsidP="00E426A5">
      <w:pPr>
        <w:spacing w:after="0" w:line="240" w:lineRule="auto"/>
        <w:jc w:val="center"/>
        <w:rPr>
          <w:rFonts w:ascii="Times New Roman" w:eastAsia="Aptos" w:hAnsi="Times New Roman"/>
          <w:b/>
          <w:bCs/>
          <w:kern w:val="2"/>
          <w:sz w:val="28"/>
          <w:szCs w:val="28"/>
          <w14:ligatures w14:val="standardContextual"/>
        </w:rPr>
      </w:pPr>
      <w:r w:rsidRPr="00E426A5">
        <w:rPr>
          <w:rFonts w:ascii="Times New Roman" w:eastAsia="Aptos" w:hAnsi="Times New Roman"/>
          <w:b/>
          <w:bCs/>
          <w:kern w:val="2"/>
          <w:sz w:val="28"/>
          <w:szCs w:val="28"/>
          <w14:ligatures w14:val="standardContextual"/>
        </w:rPr>
        <w:t xml:space="preserve">«Світанок» Тетіївської міської ради </w:t>
      </w:r>
    </w:p>
    <w:p w:rsidR="00E426A5" w:rsidRPr="00E426A5" w:rsidRDefault="00E426A5" w:rsidP="00E426A5">
      <w:pPr>
        <w:spacing w:after="0" w:line="240" w:lineRule="auto"/>
        <w:jc w:val="center"/>
        <w:rPr>
          <w:rFonts w:ascii="Times New Roman" w:eastAsia="Aptos" w:hAnsi="Times New Roman"/>
          <w:b/>
          <w:bCs/>
          <w:kern w:val="2"/>
          <w:sz w:val="28"/>
          <w:szCs w:val="28"/>
          <w14:ligatures w14:val="standardContextual"/>
        </w:rPr>
      </w:pPr>
      <w:r w:rsidRPr="00E426A5">
        <w:rPr>
          <w:rFonts w:ascii="Times New Roman" w:eastAsia="Aptos" w:hAnsi="Times New Roman"/>
          <w:b/>
          <w:bCs/>
          <w:kern w:val="2"/>
          <w:sz w:val="28"/>
          <w:szCs w:val="28"/>
          <w14:ligatures w14:val="standardContextual"/>
        </w:rPr>
        <w:t xml:space="preserve"> Київської області </w:t>
      </w:r>
    </w:p>
    <w:p w:rsidR="00E426A5" w:rsidRPr="00E426A5" w:rsidRDefault="00E426A5" w:rsidP="00E426A5">
      <w:pPr>
        <w:spacing w:after="0" w:line="240" w:lineRule="auto"/>
        <w:jc w:val="center"/>
        <w:rPr>
          <w:rFonts w:ascii="Times New Roman" w:eastAsia="Aptos" w:hAnsi="Times New Roman"/>
          <w:b/>
          <w:bCs/>
          <w:kern w:val="2"/>
          <w:sz w:val="28"/>
          <w:szCs w:val="28"/>
          <w14:ligatures w14:val="standardContextual"/>
        </w:rPr>
      </w:pPr>
      <w:r w:rsidRPr="00E426A5">
        <w:rPr>
          <w:rFonts w:ascii="Times New Roman" w:eastAsia="Aptos" w:hAnsi="Times New Roman"/>
          <w:b/>
          <w:bCs/>
          <w:kern w:val="2"/>
          <w:sz w:val="28"/>
          <w:szCs w:val="28"/>
          <w14:ligatures w14:val="standardContextual"/>
        </w:rPr>
        <w:t xml:space="preserve">                           </w:t>
      </w:r>
    </w:p>
    <w:p w:rsidR="00E426A5" w:rsidRPr="00E426A5" w:rsidRDefault="00E426A5" w:rsidP="00E426A5">
      <w:pPr>
        <w:spacing w:after="160" w:line="256" w:lineRule="auto"/>
        <w:jc w:val="center"/>
        <w:rPr>
          <w:rFonts w:ascii="Times New Roman" w:eastAsia="Aptos" w:hAnsi="Times New Roman"/>
          <w:b/>
          <w:bCs/>
          <w:kern w:val="2"/>
          <w:sz w:val="28"/>
          <w:szCs w:val="28"/>
          <w14:ligatures w14:val="standardContextual"/>
        </w:rPr>
      </w:pPr>
      <w:r w:rsidRPr="00E426A5">
        <w:rPr>
          <w:rFonts w:ascii="Times New Roman" w:eastAsia="Aptos" w:hAnsi="Times New Roman"/>
          <w:b/>
          <w:bCs/>
          <w:kern w:val="2"/>
          <w:sz w:val="28"/>
          <w:szCs w:val="28"/>
          <w14:ligatures w14:val="standardContextual"/>
        </w:rPr>
        <w:t xml:space="preserve"> (нова редакція)      </w:t>
      </w:r>
    </w:p>
    <w:p w:rsidR="00E426A5" w:rsidRPr="00E426A5" w:rsidRDefault="00E426A5" w:rsidP="00E426A5">
      <w:pPr>
        <w:spacing w:after="160" w:line="256" w:lineRule="auto"/>
        <w:jc w:val="center"/>
        <w:rPr>
          <w:rFonts w:ascii="Times New Roman" w:eastAsia="Aptos" w:hAnsi="Times New Roman"/>
          <w:b/>
          <w:kern w:val="2"/>
          <w:sz w:val="28"/>
          <w:szCs w:val="28"/>
          <w:lang w:val="ru-RU"/>
          <w14:ligatures w14:val="standardContextual"/>
        </w:rPr>
      </w:pPr>
      <w:r w:rsidRPr="00E426A5">
        <w:rPr>
          <w:rFonts w:ascii="Times New Roman" w:eastAsia="Aptos" w:hAnsi="Times New Roman"/>
          <w:b/>
          <w:kern w:val="2"/>
          <w:sz w:val="28"/>
          <w:szCs w:val="28"/>
          <w:lang w:val="ru-RU"/>
          <w14:ligatures w14:val="standardContextual"/>
        </w:rPr>
        <w:t>код ЄДРПОУ 25564137</w:t>
      </w:r>
    </w:p>
    <w:p w:rsidR="00E426A5" w:rsidRPr="00E426A5" w:rsidRDefault="00E426A5" w:rsidP="00E426A5">
      <w:pPr>
        <w:spacing w:after="0" w:line="240" w:lineRule="auto"/>
        <w:jc w:val="center"/>
        <w:rPr>
          <w:rFonts w:ascii="Times New Roman" w:eastAsia="Aptos" w:hAnsi="Times New Roman"/>
          <w:b/>
          <w:bCs/>
          <w:kern w:val="2"/>
          <w:sz w:val="28"/>
          <w:szCs w:val="28"/>
          <w14:ligatures w14:val="standardContextual"/>
        </w:rPr>
      </w:pPr>
    </w:p>
    <w:p w:rsidR="00E426A5" w:rsidRPr="00E426A5" w:rsidRDefault="00E426A5" w:rsidP="00E426A5">
      <w:pPr>
        <w:spacing w:after="0" w:line="240" w:lineRule="auto"/>
        <w:jc w:val="center"/>
        <w:rPr>
          <w:rFonts w:ascii="Times New Roman" w:eastAsia="Aptos" w:hAnsi="Times New Roman"/>
          <w:b/>
          <w:bCs/>
          <w:kern w:val="2"/>
          <w:sz w:val="28"/>
          <w:szCs w:val="28"/>
          <w14:ligatures w14:val="standardContextual"/>
        </w:rPr>
      </w:pPr>
      <w:r w:rsidRPr="00E426A5">
        <w:rPr>
          <w:rFonts w:ascii="Times New Roman" w:eastAsia="Aptos" w:hAnsi="Times New Roman"/>
          <w:b/>
          <w:bCs/>
          <w:kern w:val="2"/>
          <w:sz w:val="28"/>
          <w:szCs w:val="28"/>
          <w14:ligatures w14:val="standardContextual"/>
        </w:rPr>
        <w:t>І. Загальні положення</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1.1. Повна назва: </w:t>
      </w:r>
      <w:proofErr w:type="spellStart"/>
      <w:r w:rsidRPr="00E426A5">
        <w:rPr>
          <w:rFonts w:ascii="Times New Roman" w:eastAsia="Aptos" w:hAnsi="Times New Roman"/>
          <w:kern w:val="2"/>
          <w:sz w:val="28"/>
          <w:szCs w:val="28"/>
          <w14:ligatures w14:val="standardContextual"/>
        </w:rPr>
        <w:t>Денихівський</w:t>
      </w:r>
      <w:proofErr w:type="spellEnd"/>
      <w:r w:rsidRPr="00E426A5">
        <w:rPr>
          <w:rFonts w:ascii="Times New Roman" w:eastAsia="Aptos" w:hAnsi="Times New Roman"/>
          <w:kern w:val="2"/>
          <w:sz w:val="28"/>
          <w:szCs w:val="28"/>
          <w14:ligatures w14:val="standardContextual"/>
        </w:rPr>
        <w:t xml:space="preserve"> заклад дошкільної освіти «Світанок»  Тетіївської міської ради  Київської області.</w:t>
      </w:r>
    </w:p>
    <w:p w:rsidR="00E426A5" w:rsidRPr="00E426A5" w:rsidRDefault="00E426A5" w:rsidP="00E426A5">
      <w:pPr>
        <w:spacing w:after="0" w:line="240" w:lineRule="auto"/>
        <w:ind w:left="-142"/>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  1.2. Скорочена назва: </w:t>
      </w:r>
      <w:proofErr w:type="spellStart"/>
      <w:r w:rsidRPr="00E426A5">
        <w:rPr>
          <w:rFonts w:ascii="Times New Roman" w:eastAsia="Aptos" w:hAnsi="Times New Roman"/>
          <w:kern w:val="2"/>
          <w:sz w:val="28"/>
          <w:szCs w:val="28"/>
          <w14:ligatures w14:val="standardContextual"/>
        </w:rPr>
        <w:t>Денихівський</w:t>
      </w:r>
      <w:proofErr w:type="spellEnd"/>
      <w:r w:rsidRPr="00E426A5">
        <w:rPr>
          <w:rFonts w:ascii="Times New Roman" w:eastAsia="Aptos" w:hAnsi="Times New Roman"/>
          <w:kern w:val="2"/>
          <w:sz w:val="28"/>
          <w:szCs w:val="28"/>
          <w14:ligatures w14:val="standardContextual"/>
        </w:rPr>
        <w:t xml:space="preserve"> ЗДО «Світанок» (далі - Заклад освіти).</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1.3. Юридична адреса закладу: 09832, Київська область, Білоцерківський район, с. </w:t>
      </w:r>
      <w:proofErr w:type="spellStart"/>
      <w:r w:rsidRPr="00E426A5">
        <w:rPr>
          <w:rFonts w:ascii="Times New Roman" w:eastAsia="Aptos" w:hAnsi="Times New Roman"/>
          <w:kern w:val="2"/>
          <w:sz w:val="28"/>
          <w:szCs w:val="28"/>
          <w14:ligatures w14:val="standardContextual"/>
        </w:rPr>
        <w:t>Денихівка</w:t>
      </w:r>
      <w:proofErr w:type="spellEnd"/>
      <w:r w:rsidRPr="00E426A5">
        <w:rPr>
          <w:rFonts w:ascii="Times New Roman" w:eastAsia="Aptos" w:hAnsi="Times New Roman"/>
          <w:kern w:val="2"/>
          <w:sz w:val="28"/>
          <w:szCs w:val="28"/>
          <w14:ligatures w14:val="standardContextual"/>
        </w:rPr>
        <w:t>, вул. Лесі Українки, буд. 7.</w:t>
      </w:r>
    </w:p>
    <w:p w:rsidR="00E426A5" w:rsidRPr="00E426A5" w:rsidRDefault="00E426A5" w:rsidP="00E426A5">
      <w:pPr>
        <w:spacing w:after="0" w:line="240" w:lineRule="auto"/>
        <w:ind w:left="-142"/>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  1.4. Форма власності - комунальна. Тип —дитячий садок. </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1.5. </w:t>
      </w:r>
      <w:proofErr w:type="spellStart"/>
      <w:r w:rsidRPr="00E426A5">
        <w:rPr>
          <w:rFonts w:ascii="Times New Roman" w:eastAsia="Aptos" w:hAnsi="Times New Roman"/>
          <w:kern w:val="2"/>
          <w:sz w:val="28"/>
          <w:szCs w:val="28"/>
          <w14:ligatures w14:val="standardContextual"/>
        </w:rPr>
        <w:t>Денихівський</w:t>
      </w:r>
      <w:proofErr w:type="spellEnd"/>
      <w:r w:rsidRPr="00E426A5">
        <w:rPr>
          <w:rFonts w:ascii="Times New Roman" w:eastAsia="Aptos" w:hAnsi="Times New Roman"/>
          <w:kern w:val="2"/>
          <w:sz w:val="28"/>
          <w:szCs w:val="28"/>
          <w14:ligatures w14:val="standardContextual"/>
        </w:rPr>
        <w:t xml:space="preserve"> ЗДО «Світанок» є юридичною особою публічного права, має печатку, штамп, власний рахунок, бланки з найменуванням. Заклад освіти створений для надання дошкільної освіти дітям віком від одного до шести (семи) років, а дітям з особливими освітніми потребами — до восьми років. До складу закладу можуть входити різні типи груп: загального розвитку, спеціальні, інклюзивні, санаторні, короткотривалого та сімейного перебування тощо. </w:t>
      </w:r>
    </w:p>
    <w:p w:rsidR="00E426A5" w:rsidRPr="00E426A5" w:rsidRDefault="00E426A5" w:rsidP="00E426A5">
      <w:pPr>
        <w:shd w:val="clear" w:color="auto" w:fill="FFFFFF"/>
        <w:spacing w:after="0" w:line="240" w:lineRule="auto"/>
        <w:rPr>
          <w:rFonts w:ascii="Arial" w:eastAsia="Times New Roman" w:hAnsi="Arial" w:cs="Arial"/>
          <w:color w:val="2D2C37"/>
          <w:sz w:val="21"/>
          <w:szCs w:val="21"/>
        </w:rPr>
      </w:pPr>
      <w:r w:rsidRPr="00E426A5">
        <w:rPr>
          <w:rFonts w:ascii="Times New Roman" w:eastAsia="Times New Roman" w:hAnsi="Times New Roman"/>
          <w:color w:val="2D2C37"/>
          <w:sz w:val="28"/>
          <w:szCs w:val="28"/>
        </w:rPr>
        <w:t>1.6. Тип організації освітньої діяльності:</w:t>
      </w:r>
    </w:p>
    <w:p w:rsidR="00E426A5" w:rsidRPr="00E426A5" w:rsidRDefault="00E426A5" w:rsidP="00E426A5">
      <w:pPr>
        <w:shd w:val="clear" w:color="auto" w:fill="FFFFFF"/>
        <w:spacing w:after="0" w:line="240" w:lineRule="auto"/>
        <w:rPr>
          <w:rFonts w:ascii="Arial" w:eastAsia="Times New Roman" w:hAnsi="Arial" w:cs="Arial"/>
          <w:color w:val="2D2C37"/>
          <w:sz w:val="21"/>
          <w:szCs w:val="21"/>
        </w:rPr>
      </w:pPr>
      <w:r w:rsidRPr="00E426A5">
        <w:rPr>
          <w:rFonts w:ascii="Times New Roman" w:eastAsia="Times New Roman" w:hAnsi="Times New Roman"/>
          <w:color w:val="2D2C37"/>
          <w:sz w:val="28"/>
          <w:szCs w:val="28"/>
        </w:rPr>
        <w:t>ясла - забезпечує здобуття дошкільної освіти дітьми віком від одного  до трьох років (ранній вік);</w:t>
      </w:r>
    </w:p>
    <w:p w:rsidR="00E426A5" w:rsidRPr="00E426A5" w:rsidRDefault="00E426A5" w:rsidP="00E426A5">
      <w:pPr>
        <w:shd w:val="clear" w:color="auto" w:fill="FFFFFF"/>
        <w:spacing w:after="0" w:line="240" w:lineRule="auto"/>
        <w:jc w:val="both"/>
        <w:rPr>
          <w:rFonts w:ascii="Arial" w:eastAsia="Times New Roman" w:hAnsi="Arial" w:cs="Arial"/>
          <w:color w:val="2D2C37"/>
          <w:sz w:val="21"/>
          <w:szCs w:val="21"/>
        </w:rPr>
      </w:pPr>
      <w:r w:rsidRPr="00E426A5">
        <w:rPr>
          <w:rFonts w:ascii="Times New Roman" w:eastAsia="Times New Roman" w:hAnsi="Times New Roman"/>
          <w:color w:val="2D2C37"/>
          <w:sz w:val="28"/>
          <w:szCs w:val="28"/>
        </w:rPr>
        <w:t>дитячий садок - забезпечує здобуття дошкільної освіти дітьми віком від двох до шести або семи років, а дітьми з особливими освітніми потребами - до семи або восьми років (дошкільний вік).</w:t>
      </w:r>
    </w:p>
    <w:p w:rsidR="00E426A5" w:rsidRPr="00E426A5" w:rsidRDefault="00E426A5" w:rsidP="00E426A5">
      <w:pPr>
        <w:shd w:val="clear" w:color="auto" w:fill="FFFFFF"/>
        <w:spacing w:after="0" w:line="240" w:lineRule="auto"/>
        <w:jc w:val="both"/>
        <w:rPr>
          <w:rFonts w:ascii="Arial" w:eastAsia="Times New Roman" w:hAnsi="Arial" w:cs="Arial"/>
          <w:color w:val="2D2C37"/>
          <w:sz w:val="21"/>
          <w:szCs w:val="21"/>
        </w:rPr>
      </w:pPr>
      <w:r w:rsidRPr="00E426A5">
        <w:rPr>
          <w:rFonts w:ascii="Times New Roman" w:eastAsia="Times New Roman" w:hAnsi="Times New Roman"/>
          <w:color w:val="2D2C37"/>
          <w:sz w:val="28"/>
          <w:szCs w:val="28"/>
        </w:rPr>
        <w:t>Діти старшого дошкільного віку (від п’яти до шести (семи) років (до восьми років - для дітей з особливими освітніми потребами) мають здобувати дошкільну освіту за однією з  форм здобуття дошкільної освіти, визначених Законом України «Про дошкільну освіту».</w:t>
      </w:r>
    </w:p>
    <w:p w:rsidR="00E426A5" w:rsidRPr="00E426A5" w:rsidRDefault="00E426A5" w:rsidP="00E426A5">
      <w:pPr>
        <w:spacing w:after="0" w:line="240" w:lineRule="auto"/>
        <w:ind w:left="426"/>
        <w:contextualSpacing/>
        <w:jc w:val="both"/>
        <w:rPr>
          <w:rFonts w:ascii="Times New Roman" w:eastAsia="Aptos" w:hAnsi="Times New Roman"/>
          <w:kern w:val="2"/>
          <w:sz w:val="28"/>
          <w:szCs w:val="28"/>
          <w14:ligatures w14:val="standardContextual"/>
        </w:rPr>
      </w:pP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1.7. Засновник закладу — Тетіївська міська рада Білоцерківського району  Київської області (далі — Засновник). Управління закладом здійснюється через  відділ освіти  Тетіївської міської ради Білоцерківського району  Київської області (далі — Орган управління освітою).</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lastRenderedPageBreak/>
        <w:t>1.8.  У своїй діяльності заклад керується Конституцією України, законами України «Про освіту», «Про дошкільну освіту» (№ 3788-IX), нормативно-правовими актами Кабінету Міністрів України, Міністерства освіти і науки України, центрального органу виконавчої влади у сфері охорони здоров’я, рішеннями Засновника, а також цим Статутом.</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1.9. Головною метою діяльності закладу освіти є забезпечення реалізації права кожної дитини на якісну та доступну дошкільну освіту, цілісний розвиток дитини, її фізичних, емоційних, інтелектуальних, моральних, соціальних та творчих якостей, формування життєвих навичок і готовності до подальшого навчання.</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1.10. Заклад освіти у своїй діяльності дотримується визначених законодавством принципів дошкільної освіти: поваги до гідності дитини, забезпечення інтересів дитини, гуманізму, </w:t>
      </w:r>
      <w:proofErr w:type="spellStart"/>
      <w:r w:rsidRPr="00E426A5">
        <w:rPr>
          <w:rFonts w:ascii="Times New Roman" w:eastAsia="Aptos" w:hAnsi="Times New Roman"/>
          <w:kern w:val="2"/>
          <w:sz w:val="28"/>
          <w:szCs w:val="28"/>
          <w14:ligatures w14:val="standardContextual"/>
        </w:rPr>
        <w:t>інклюзивності</w:t>
      </w:r>
      <w:proofErr w:type="spellEnd"/>
      <w:r w:rsidRPr="00E426A5">
        <w:rPr>
          <w:rFonts w:ascii="Times New Roman" w:eastAsia="Aptos" w:hAnsi="Times New Roman"/>
          <w:kern w:val="2"/>
          <w:sz w:val="28"/>
          <w:szCs w:val="28"/>
          <w14:ligatures w14:val="standardContextual"/>
        </w:rPr>
        <w:t>, безпечності, академічної свободи педагогів, партнерської взаємодії, рівності, недискримінації, дотримання прав людини та дитини.</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1.11 Заклад реалізує особистісно орієнтовану модель дошкільної освіти та основні завдання дошкільної освіти, зокрема:</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збереження та зміцнення здоров’я дитини;</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формування основ здорового способу життя та безпечної поведінки;</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виховання поваги до державної мови, культури, національних цінностей українського народу, толерантного ставлення до інших націй і народів;</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забезпечення повноцінного фізичного, психологічного, морального та інтелектуального розвитку дитини;</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формування початкових навичок навчальної діяльності;</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виконання вимог Базового компонента дошкільної освіти;</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соціалізація дитини, формування вміння жити в колективі;</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забезпечення інклюзивного підходу до навчання дітей з особливими освітніми потребами;</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впровадження сучасних освітніх технологій, програм, авторських </w:t>
      </w:r>
      <w:proofErr w:type="spellStart"/>
      <w:r w:rsidRPr="00E426A5">
        <w:rPr>
          <w:rFonts w:ascii="Times New Roman" w:eastAsia="Aptos" w:hAnsi="Times New Roman"/>
          <w:kern w:val="2"/>
          <w:sz w:val="28"/>
          <w:szCs w:val="28"/>
          <w14:ligatures w14:val="standardContextual"/>
        </w:rPr>
        <w:t>методик</w:t>
      </w:r>
      <w:proofErr w:type="spellEnd"/>
      <w:r w:rsidRPr="00E426A5">
        <w:rPr>
          <w:rFonts w:ascii="Times New Roman" w:eastAsia="Aptos" w:hAnsi="Times New Roman"/>
          <w:kern w:val="2"/>
          <w:sz w:val="28"/>
          <w:szCs w:val="28"/>
          <w14:ligatures w14:val="standardContextual"/>
        </w:rPr>
        <w:t>;</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підтримка сім’ї в вихованні та розвитку дитини.</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1.12. Заклад освіти здійснює свою діяльність на підставі ліцензії на право провадження освітньої діяльності у сфері дошкільної освіти, виданої у встановленому законодавством України порядку. </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1.13. Заклад освіти самостійно приймає рішення і здійснює діяльність в межах компетенції, передбаченої чинним законодавством, Положенням та даним Статутом.</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1.14. Освітній процес здійснюється за освітньою програмою, затвердженою педагогічною радою, яка відповідає державному стандарту дошкільної освіти, враховує вікові та індивідуальні особливості дітей.</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1.15. Заклад несе відповідальність перед Засновником, здобувачами освіти, суспільством і державою за реалізацію державної політики в сфері дошкільної освіти, забезпечення її якості та має повноваження:</w:t>
      </w:r>
    </w:p>
    <w:p w:rsidR="00E426A5" w:rsidRPr="00E426A5" w:rsidRDefault="00E426A5" w:rsidP="00E426A5">
      <w:pPr>
        <w:numPr>
          <w:ilvl w:val="0"/>
          <w:numId w:val="1"/>
        </w:numPr>
        <w:spacing w:after="0" w:line="240" w:lineRule="auto"/>
        <w:ind w:left="993"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задовольняти потреби громадян відповідної території у здобутті дошкільної освіти та реалізувати завдання дошкільної освіти, що визначені Законами України «Про освіту», «Про дошкільну освіту» та Базовим компонентом дошкільної освіти;</w:t>
      </w:r>
    </w:p>
    <w:p w:rsidR="00E426A5" w:rsidRPr="00E426A5" w:rsidRDefault="00E426A5" w:rsidP="00E426A5">
      <w:pPr>
        <w:numPr>
          <w:ilvl w:val="0"/>
          <w:numId w:val="1"/>
        </w:numPr>
        <w:spacing w:after="0" w:line="240" w:lineRule="auto"/>
        <w:ind w:left="993"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lastRenderedPageBreak/>
        <w:t>дотримуватися прав дитини у сфері дошкільної освіти;</w:t>
      </w:r>
    </w:p>
    <w:p w:rsidR="00E426A5" w:rsidRPr="00E426A5" w:rsidRDefault="00E426A5" w:rsidP="00E426A5">
      <w:pPr>
        <w:numPr>
          <w:ilvl w:val="0"/>
          <w:numId w:val="1"/>
        </w:numPr>
        <w:spacing w:after="0" w:line="240" w:lineRule="auto"/>
        <w:ind w:left="993"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забезпечувати рівень дошкільної освіти у межах державних вимог до її змісту, рівня і обсягу;</w:t>
      </w:r>
    </w:p>
    <w:p w:rsidR="00E426A5" w:rsidRPr="00E426A5" w:rsidRDefault="00E426A5" w:rsidP="00E426A5">
      <w:pPr>
        <w:numPr>
          <w:ilvl w:val="0"/>
          <w:numId w:val="1"/>
        </w:numPr>
        <w:spacing w:after="0" w:line="240" w:lineRule="auto"/>
        <w:ind w:left="993"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створювати безпечні та нешкідливі умови розвитку, виховання та навчання дітей, зміцнення здоров’я відповідно до санітарно-гігієнічних вимог та забезпечує їх дотримання; </w:t>
      </w:r>
    </w:p>
    <w:p w:rsidR="00E426A5" w:rsidRPr="00E426A5" w:rsidRDefault="00E426A5" w:rsidP="00E426A5">
      <w:pPr>
        <w:numPr>
          <w:ilvl w:val="0"/>
          <w:numId w:val="1"/>
        </w:numPr>
        <w:spacing w:after="0" w:line="240" w:lineRule="auto"/>
        <w:ind w:left="993"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формувати у дітей гігієнічні навички та основи здорового способу життя, норми безпечної поведінки;</w:t>
      </w:r>
    </w:p>
    <w:p w:rsidR="00E426A5" w:rsidRPr="00E426A5" w:rsidRDefault="00E426A5" w:rsidP="00E426A5">
      <w:pPr>
        <w:numPr>
          <w:ilvl w:val="0"/>
          <w:numId w:val="1"/>
        </w:numPr>
        <w:spacing w:after="0" w:line="240" w:lineRule="auto"/>
        <w:ind w:left="993"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сприяти збереженню та зміцненню здоров’я, розумовому, психологічному і фізичному розвитку дітей;</w:t>
      </w:r>
    </w:p>
    <w:p w:rsidR="00E426A5" w:rsidRPr="00E426A5" w:rsidRDefault="00E426A5" w:rsidP="00E426A5">
      <w:pPr>
        <w:numPr>
          <w:ilvl w:val="0"/>
          <w:numId w:val="1"/>
        </w:numPr>
        <w:spacing w:after="0" w:line="240" w:lineRule="auto"/>
        <w:ind w:left="993"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здійснювати соціально-педагогічний патронат, взаємодію з сім’єю;</w:t>
      </w:r>
    </w:p>
    <w:p w:rsidR="00E426A5" w:rsidRPr="00E426A5" w:rsidRDefault="00E426A5" w:rsidP="00E426A5">
      <w:pPr>
        <w:numPr>
          <w:ilvl w:val="0"/>
          <w:numId w:val="1"/>
        </w:numPr>
        <w:spacing w:after="0" w:line="240" w:lineRule="auto"/>
        <w:ind w:left="993"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поширювати серед батьків психолого-педагогічні та фізіологічні знання про дітей дошкільного віку;</w:t>
      </w:r>
    </w:p>
    <w:p w:rsidR="00E426A5" w:rsidRPr="00E426A5" w:rsidRDefault="00E426A5" w:rsidP="00E426A5">
      <w:pPr>
        <w:numPr>
          <w:ilvl w:val="0"/>
          <w:numId w:val="1"/>
        </w:numPr>
        <w:spacing w:after="0" w:line="240" w:lineRule="auto"/>
        <w:ind w:left="993"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планувати свою діяльність та формувати програму розвитку закладу освіти; </w:t>
      </w:r>
    </w:p>
    <w:p w:rsidR="00E426A5" w:rsidRPr="00E426A5" w:rsidRDefault="00E426A5" w:rsidP="00E426A5">
      <w:pPr>
        <w:numPr>
          <w:ilvl w:val="0"/>
          <w:numId w:val="1"/>
        </w:numPr>
        <w:spacing w:after="0" w:line="240" w:lineRule="auto"/>
        <w:ind w:left="993"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розробляти й оновлювати освітню програму на основі Державного стандарту дошкільної освіти;</w:t>
      </w:r>
    </w:p>
    <w:p w:rsidR="00E426A5" w:rsidRPr="00E426A5" w:rsidRDefault="00E426A5" w:rsidP="00E426A5">
      <w:pPr>
        <w:numPr>
          <w:ilvl w:val="0"/>
          <w:numId w:val="1"/>
        </w:numPr>
        <w:spacing w:after="0" w:line="240" w:lineRule="auto"/>
        <w:ind w:left="993"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забезпечувати добір і розстановку кадрів;</w:t>
      </w:r>
    </w:p>
    <w:p w:rsidR="00E426A5" w:rsidRPr="00E426A5" w:rsidRDefault="00E426A5" w:rsidP="00E426A5">
      <w:pPr>
        <w:numPr>
          <w:ilvl w:val="0"/>
          <w:numId w:val="1"/>
        </w:numPr>
        <w:spacing w:after="0" w:line="240" w:lineRule="auto"/>
        <w:ind w:left="993"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виконувати угоди укладені між батьками та закладом дошкільної освіти;</w:t>
      </w:r>
    </w:p>
    <w:p w:rsidR="00E426A5" w:rsidRPr="00E426A5" w:rsidRDefault="00E426A5" w:rsidP="00E426A5">
      <w:pPr>
        <w:numPr>
          <w:ilvl w:val="0"/>
          <w:numId w:val="1"/>
        </w:numPr>
        <w:spacing w:after="0" w:line="240" w:lineRule="auto"/>
        <w:ind w:left="993"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додержуватися фінансової дисципліни та зберігати матеріально-технічну базу; </w:t>
      </w:r>
    </w:p>
    <w:p w:rsidR="00E426A5" w:rsidRPr="00E426A5" w:rsidRDefault="00E426A5" w:rsidP="00E426A5">
      <w:pPr>
        <w:numPr>
          <w:ilvl w:val="0"/>
          <w:numId w:val="1"/>
        </w:numPr>
        <w:spacing w:after="0" w:line="240" w:lineRule="auto"/>
        <w:ind w:left="993"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здійснювати інші повноваження відповідно до даного Статуту.</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1.16. Взаємодія із сім’єю є ключовим принципом діяльності закладу. Батьки зобов’язані забезпечити здобуття дітьми старшого дошкільного віку дошкільної освіти відповідно до державного стандарту. </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1.17. Батьки або особи, які їх замінюють, несуть відповідальність за розвиток, навчання, виховання дитини, збереження її життя, здоров’я, гідності. </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1.18. Заклад забезпечує освітній процес державною мовою відповідно до Конституції та законів України. </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1.19. За бажанням батьків можуть вводитися додаткові освітні послуги, які не входять до обов’язкової складової освітньої програми, відповідно до чинного законодавства.</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1.20. Заклад освіти створює умови для навчання дітей з особливими освітніми потребами, у тому числі через організацію інклюзивних або спеціальних груп. Освітній процес для таких дітей здійснюється за адаптованими або індивідуальними освітніми програмами.</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1.21. Заклад забезпечує рівний доступ до дошкільної освіти всім дітям незалежно від расової, етнічної, </w:t>
      </w:r>
      <w:proofErr w:type="spellStart"/>
      <w:r w:rsidRPr="00E426A5">
        <w:rPr>
          <w:rFonts w:ascii="Times New Roman" w:eastAsia="Aptos" w:hAnsi="Times New Roman"/>
          <w:kern w:val="2"/>
          <w:sz w:val="28"/>
          <w:szCs w:val="28"/>
          <w14:ligatures w14:val="standardContextual"/>
        </w:rPr>
        <w:t>мовної</w:t>
      </w:r>
      <w:proofErr w:type="spellEnd"/>
      <w:r w:rsidRPr="00E426A5">
        <w:rPr>
          <w:rFonts w:ascii="Times New Roman" w:eastAsia="Aptos" w:hAnsi="Times New Roman"/>
          <w:kern w:val="2"/>
          <w:sz w:val="28"/>
          <w:szCs w:val="28"/>
          <w14:ligatures w14:val="standardContextual"/>
        </w:rPr>
        <w:t>, релігійної, соціальної чи іншої приналежності, стану здоров’я або місця проживання.</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1.22. Заклад освіти дошкільної освіти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дошкільної освіти.</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lastRenderedPageBreak/>
        <w:t>1.23. Взаємовідносини закладу з юридичними та фізичними особами регулюються відповідними договорами (угодами), укладеними згідно з вимогами чинного законодавства.</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1.24. Міжнародне співробітництво здійснюється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 Заклад дошкільної освіти має право відповідно до законодавства України укладати договори про співробітництво, встановлювати прямі зв'язки із закладами освіти, науковими установами системи освіти зарубіжних країн.</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1.25. Заклад дошкільної освіти є некомерційним та неприбутковим, створений для забезпечення суспільно значущих інтересів.</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1.26. Заклад освіти забезпечує на своєму веб-сайті (а в разі його відсутності - на веб-сайті засновника) відкритий доступ до інформації та документів, передбачених Законом  України «Про дошкільну освіту» і Законом України «Про освіту».</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1.27. У складі закладу дошкільної освіти можуть функціонувати спеціальні або інклюзивні підрозділи, інші структурні підрозділи, зокрема філії, відповідно до освітніх потреб та рішень Засновника.</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1.28. Здобуття дошкільної освіти може здійснюватися у формі інституційній (у закладі), індивідуальній (зокрема сімейній (домашній)), або змішаній — відповідно до законодавства України.</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1.29. Працівники закладу несуть персональну відповідальність за життя, здоров’я, безпеку, захист прав і гідності дітей, що визначається законодавством України.</w:t>
      </w:r>
    </w:p>
    <w:p w:rsidR="00E426A5" w:rsidRPr="00E426A5" w:rsidRDefault="00E426A5" w:rsidP="00E426A5">
      <w:pPr>
        <w:spacing w:after="0" w:line="240" w:lineRule="auto"/>
        <w:ind w:left="456"/>
        <w:contextualSpacing/>
        <w:jc w:val="both"/>
        <w:rPr>
          <w:rFonts w:ascii="Times New Roman" w:eastAsia="Aptos" w:hAnsi="Times New Roman"/>
          <w:kern w:val="2"/>
          <w:sz w:val="28"/>
          <w:szCs w:val="28"/>
          <w14:ligatures w14:val="standardContextual"/>
        </w:rPr>
      </w:pPr>
    </w:p>
    <w:p w:rsidR="00E426A5" w:rsidRPr="00E426A5" w:rsidRDefault="00E426A5" w:rsidP="00E426A5">
      <w:pPr>
        <w:spacing w:after="0" w:line="240" w:lineRule="auto"/>
        <w:ind w:left="456"/>
        <w:contextualSpacing/>
        <w:jc w:val="both"/>
        <w:rPr>
          <w:rFonts w:ascii="Times New Roman" w:eastAsia="Aptos" w:hAnsi="Times New Roman"/>
          <w:kern w:val="2"/>
          <w:sz w:val="28"/>
          <w:szCs w:val="28"/>
          <w14:ligatures w14:val="standardContextual"/>
        </w:rPr>
      </w:pPr>
    </w:p>
    <w:p w:rsidR="00E426A5" w:rsidRPr="00E426A5" w:rsidRDefault="00E426A5" w:rsidP="00E426A5">
      <w:pPr>
        <w:spacing w:after="0" w:line="240" w:lineRule="auto"/>
        <w:ind w:left="456"/>
        <w:contextualSpacing/>
        <w:jc w:val="both"/>
        <w:rPr>
          <w:rFonts w:ascii="Times New Roman" w:eastAsia="Aptos" w:hAnsi="Times New Roman"/>
          <w:kern w:val="2"/>
          <w:sz w:val="28"/>
          <w:szCs w:val="28"/>
          <w14:ligatures w14:val="standardContextual"/>
        </w:rPr>
      </w:pPr>
    </w:p>
    <w:p w:rsidR="00E426A5" w:rsidRPr="00E426A5" w:rsidRDefault="00E426A5" w:rsidP="00E426A5">
      <w:pPr>
        <w:spacing w:after="0" w:line="240" w:lineRule="auto"/>
        <w:jc w:val="center"/>
        <w:rPr>
          <w:rFonts w:ascii="Times New Roman" w:eastAsia="Aptos" w:hAnsi="Times New Roman"/>
          <w:b/>
          <w:bCs/>
          <w:kern w:val="2"/>
          <w:sz w:val="28"/>
          <w:szCs w:val="28"/>
          <w14:ligatures w14:val="standardContextual"/>
        </w:rPr>
      </w:pPr>
      <w:r w:rsidRPr="00E426A5">
        <w:rPr>
          <w:rFonts w:ascii="Times New Roman" w:eastAsia="Aptos" w:hAnsi="Times New Roman"/>
          <w:b/>
          <w:bCs/>
          <w:kern w:val="2"/>
          <w:sz w:val="28"/>
          <w:szCs w:val="28"/>
          <w14:ligatures w14:val="standardContextual"/>
        </w:rPr>
        <w:t xml:space="preserve">II. Комплектування закладу освіти </w:t>
      </w:r>
    </w:p>
    <w:p w:rsidR="00E426A5" w:rsidRPr="00E426A5" w:rsidRDefault="00E426A5" w:rsidP="00E426A5">
      <w:pPr>
        <w:spacing w:after="0" w:line="240" w:lineRule="auto"/>
        <w:rPr>
          <w:rFonts w:ascii="Times New Roman" w:eastAsia="Aptos" w:hAnsi="Times New Roman"/>
          <w:b/>
          <w:bCs/>
          <w:kern w:val="2"/>
          <w:sz w:val="28"/>
          <w:szCs w:val="28"/>
          <w14:ligatures w14:val="standardContextual"/>
        </w:rPr>
      </w:pPr>
      <w:r w:rsidRPr="00E426A5">
        <w:rPr>
          <w:rFonts w:ascii="Times New Roman" w:eastAsia="Aptos" w:hAnsi="Times New Roman"/>
          <w:kern w:val="2"/>
          <w:sz w:val="28"/>
          <w:szCs w:val="28"/>
          <w14:ligatures w14:val="standardContextual"/>
        </w:rPr>
        <w:t xml:space="preserve"> 2.1. Заклад дошкільної освіти розраховано на 70 місць. </w:t>
      </w:r>
    </w:p>
    <w:p w:rsidR="00E426A5" w:rsidRPr="00E426A5" w:rsidRDefault="00E426A5" w:rsidP="00E426A5">
      <w:pPr>
        <w:shd w:val="clear" w:color="auto" w:fill="FFFFFF"/>
        <w:spacing w:after="0" w:line="240" w:lineRule="auto"/>
        <w:ind w:left="-142" w:firstLine="142"/>
        <w:jc w:val="both"/>
        <w:rPr>
          <w:rFonts w:ascii="Arial" w:eastAsia="Times New Roman" w:hAnsi="Arial" w:cs="Arial"/>
          <w:color w:val="2D2C37"/>
          <w:sz w:val="21"/>
          <w:szCs w:val="21"/>
        </w:rPr>
      </w:pPr>
      <w:r w:rsidRPr="00E426A5">
        <w:rPr>
          <w:rFonts w:ascii="Times New Roman" w:eastAsia="Times New Roman" w:hAnsi="Times New Roman"/>
          <w:color w:val="2D2C37"/>
          <w:sz w:val="28"/>
          <w:szCs w:val="28"/>
        </w:rPr>
        <w:t xml:space="preserve"> 2.2. Наповнюваність груп визначається виходячи із співвідношення кількості   вихованців до кількості вихователів, які одночасно працюють з ними.</w:t>
      </w:r>
    </w:p>
    <w:p w:rsidR="00E426A5" w:rsidRPr="00E426A5" w:rsidRDefault="00E426A5" w:rsidP="00E426A5">
      <w:pPr>
        <w:shd w:val="clear" w:color="auto" w:fill="FFFFFF"/>
        <w:spacing w:after="0" w:line="240" w:lineRule="auto"/>
        <w:ind w:left="456"/>
        <w:contextualSpacing/>
        <w:jc w:val="both"/>
        <w:rPr>
          <w:rFonts w:ascii="Arial" w:eastAsia="Times New Roman" w:hAnsi="Arial" w:cs="Arial"/>
          <w:color w:val="2D2C37"/>
          <w:sz w:val="21"/>
          <w:szCs w:val="21"/>
          <w:lang w:val="ru-RU"/>
        </w:rPr>
      </w:pPr>
      <w:r w:rsidRPr="00E426A5">
        <w:rPr>
          <w:rFonts w:ascii="Times New Roman" w:eastAsia="Times New Roman" w:hAnsi="Times New Roman"/>
          <w:color w:val="2D2C37"/>
          <w:sz w:val="28"/>
          <w:szCs w:val="28"/>
        </w:rPr>
        <w:t>-Кількість вихованців у групі на одного вихователя становить:</w:t>
      </w:r>
    </w:p>
    <w:p w:rsidR="00E426A5" w:rsidRPr="00E426A5" w:rsidRDefault="00E426A5" w:rsidP="00E426A5">
      <w:pPr>
        <w:shd w:val="clear" w:color="auto" w:fill="FFFFFF"/>
        <w:spacing w:after="0" w:line="240" w:lineRule="auto"/>
        <w:ind w:left="456"/>
        <w:contextualSpacing/>
        <w:jc w:val="both"/>
        <w:rPr>
          <w:rFonts w:ascii="Arial" w:eastAsia="Times New Roman" w:hAnsi="Arial" w:cs="Arial"/>
          <w:color w:val="2D2C37"/>
          <w:sz w:val="21"/>
          <w:szCs w:val="21"/>
          <w:lang w:val="ru-RU"/>
        </w:rPr>
      </w:pPr>
      <w:r w:rsidRPr="00E426A5">
        <w:rPr>
          <w:rFonts w:ascii="Times New Roman" w:eastAsia="Times New Roman" w:hAnsi="Times New Roman"/>
          <w:color w:val="2D2C37"/>
          <w:sz w:val="28"/>
          <w:szCs w:val="28"/>
        </w:rPr>
        <w:t>1) у групі вихованців одного віку:</w:t>
      </w:r>
    </w:p>
    <w:p w:rsidR="00E426A5" w:rsidRPr="00E426A5" w:rsidRDefault="00E426A5" w:rsidP="00E426A5">
      <w:pPr>
        <w:shd w:val="clear" w:color="auto" w:fill="FFFFFF"/>
        <w:spacing w:after="0" w:line="240" w:lineRule="auto"/>
        <w:ind w:left="456"/>
        <w:contextualSpacing/>
        <w:jc w:val="both"/>
        <w:rPr>
          <w:rFonts w:ascii="Arial" w:eastAsia="Times New Roman" w:hAnsi="Arial" w:cs="Arial"/>
          <w:color w:val="2D2C37"/>
          <w:sz w:val="21"/>
          <w:szCs w:val="21"/>
          <w:lang w:val="ru-RU"/>
        </w:rPr>
      </w:pPr>
      <w:r w:rsidRPr="00E426A5">
        <w:rPr>
          <w:rFonts w:ascii="Times New Roman" w:eastAsia="Times New Roman" w:hAnsi="Times New Roman"/>
          <w:color w:val="2D2C37"/>
          <w:sz w:val="28"/>
          <w:szCs w:val="28"/>
          <w:lang w:val="ru-RU"/>
        </w:rPr>
        <w:t>-</w:t>
      </w:r>
      <w:r w:rsidRPr="00E426A5">
        <w:rPr>
          <w:rFonts w:ascii="Times New Roman" w:eastAsia="Times New Roman" w:hAnsi="Times New Roman"/>
          <w:color w:val="2D2C37"/>
          <w:sz w:val="28"/>
          <w:szCs w:val="28"/>
        </w:rPr>
        <w:t>не більше 5 вихованців віком до одного року;</w:t>
      </w:r>
    </w:p>
    <w:p w:rsidR="00E426A5" w:rsidRPr="00E426A5" w:rsidRDefault="00E426A5" w:rsidP="00E426A5">
      <w:pPr>
        <w:shd w:val="clear" w:color="auto" w:fill="FFFFFF"/>
        <w:spacing w:after="0" w:line="240" w:lineRule="auto"/>
        <w:ind w:left="456"/>
        <w:contextualSpacing/>
        <w:jc w:val="both"/>
        <w:rPr>
          <w:rFonts w:ascii="Arial" w:eastAsia="Times New Roman" w:hAnsi="Arial" w:cs="Arial"/>
          <w:color w:val="2D2C37"/>
          <w:sz w:val="21"/>
          <w:szCs w:val="21"/>
          <w:lang w:val="ru-RU"/>
        </w:rPr>
      </w:pPr>
      <w:r w:rsidRPr="00E426A5">
        <w:rPr>
          <w:rFonts w:ascii="Times New Roman" w:eastAsia="Times New Roman" w:hAnsi="Times New Roman"/>
          <w:color w:val="2D2C37"/>
          <w:sz w:val="28"/>
          <w:szCs w:val="28"/>
          <w:lang w:val="ru-RU"/>
        </w:rPr>
        <w:t>-</w:t>
      </w:r>
      <w:r w:rsidRPr="00E426A5">
        <w:rPr>
          <w:rFonts w:ascii="Times New Roman" w:eastAsia="Times New Roman" w:hAnsi="Times New Roman"/>
          <w:color w:val="2D2C37"/>
          <w:sz w:val="28"/>
          <w:szCs w:val="28"/>
        </w:rPr>
        <w:t>не більше 10 вихованців віком від одного до двох років;</w:t>
      </w:r>
    </w:p>
    <w:p w:rsidR="00E426A5" w:rsidRPr="00E426A5" w:rsidRDefault="00E426A5" w:rsidP="00E426A5">
      <w:pPr>
        <w:shd w:val="clear" w:color="auto" w:fill="FFFFFF"/>
        <w:spacing w:after="0" w:line="240" w:lineRule="auto"/>
        <w:ind w:left="456"/>
        <w:contextualSpacing/>
        <w:jc w:val="both"/>
        <w:rPr>
          <w:rFonts w:ascii="Arial" w:eastAsia="Times New Roman" w:hAnsi="Arial" w:cs="Arial"/>
          <w:color w:val="2D2C37"/>
          <w:sz w:val="21"/>
          <w:szCs w:val="21"/>
          <w:lang w:val="ru-RU"/>
        </w:rPr>
      </w:pPr>
      <w:r w:rsidRPr="00E426A5">
        <w:rPr>
          <w:rFonts w:ascii="Times New Roman" w:eastAsia="Times New Roman" w:hAnsi="Times New Roman"/>
          <w:color w:val="2D2C37"/>
          <w:sz w:val="28"/>
          <w:szCs w:val="28"/>
          <w:lang w:val="ru-RU"/>
        </w:rPr>
        <w:t>-</w:t>
      </w:r>
      <w:r w:rsidRPr="00E426A5">
        <w:rPr>
          <w:rFonts w:ascii="Times New Roman" w:eastAsia="Times New Roman" w:hAnsi="Times New Roman"/>
          <w:color w:val="2D2C37"/>
          <w:sz w:val="28"/>
          <w:szCs w:val="28"/>
        </w:rPr>
        <w:t>не більше 15 вихованців віком від двох до трьох років;</w:t>
      </w:r>
    </w:p>
    <w:p w:rsidR="00E426A5" w:rsidRPr="00E426A5" w:rsidRDefault="00E426A5" w:rsidP="00E426A5">
      <w:pPr>
        <w:shd w:val="clear" w:color="auto" w:fill="FFFFFF"/>
        <w:spacing w:after="0" w:line="240" w:lineRule="auto"/>
        <w:ind w:left="456"/>
        <w:contextualSpacing/>
        <w:jc w:val="both"/>
        <w:rPr>
          <w:rFonts w:ascii="Arial" w:eastAsia="Times New Roman" w:hAnsi="Arial" w:cs="Arial"/>
          <w:color w:val="2D2C37"/>
          <w:sz w:val="21"/>
          <w:szCs w:val="21"/>
          <w:lang w:val="ru-RU"/>
        </w:rPr>
      </w:pPr>
      <w:r w:rsidRPr="00E426A5">
        <w:rPr>
          <w:rFonts w:ascii="Times New Roman" w:eastAsia="Times New Roman" w:hAnsi="Times New Roman"/>
          <w:color w:val="2D2C37"/>
          <w:sz w:val="28"/>
          <w:szCs w:val="28"/>
          <w:lang w:val="ru-RU"/>
        </w:rPr>
        <w:t>-</w:t>
      </w:r>
      <w:r w:rsidRPr="00E426A5">
        <w:rPr>
          <w:rFonts w:ascii="Times New Roman" w:eastAsia="Times New Roman" w:hAnsi="Times New Roman"/>
          <w:color w:val="2D2C37"/>
          <w:sz w:val="28"/>
          <w:szCs w:val="28"/>
        </w:rPr>
        <w:t>не більше 20 вихованців віком від трьох років;</w:t>
      </w:r>
    </w:p>
    <w:p w:rsidR="00E426A5" w:rsidRPr="00E426A5" w:rsidRDefault="00E426A5" w:rsidP="00E426A5">
      <w:pPr>
        <w:shd w:val="clear" w:color="auto" w:fill="FFFFFF"/>
        <w:spacing w:after="0" w:line="240" w:lineRule="auto"/>
        <w:ind w:left="456"/>
        <w:contextualSpacing/>
        <w:jc w:val="both"/>
        <w:rPr>
          <w:rFonts w:ascii="Arial" w:eastAsia="Times New Roman" w:hAnsi="Arial" w:cs="Arial"/>
          <w:color w:val="2D2C37"/>
          <w:sz w:val="21"/>
          <w:szCs w:val="21"/>
          <w:lang w:val="ru-RU"/>
        </w:rPr>
      </w:pPr>
      <w:r w:rsidRPr="00E426A5">
        <w:rPr>
          <w:rFonts w:ascii="Times New Roman" w:eastAsia="Times New Roman" w:hAnsi="Times New Roman"/>
          <w:color w:val="2D2C37"/>
          <w:sz w:val="28"/>
          <w:szCs w:val="28"/>
        </w:rPr>
        <w:t>2) у групі вихованців різного віку:</w:t>
      </w:r>
    </w:p>
    <w:p w:rsidR="00E426A5" w:rsidRPr="00E426A5" w:rsidRDefault="00E426A5" w:rsidP="00E426A5">
      <w:pPr>
        <w:shd w:val="clear" w:color="auto" w:fill="FFFFFF"/>
        <w:spacing w:after="0" w:line="240" w:lineRule="auto"/>
        <w:ind w:left="456"/>
        <w:contextualSpacing/>
        <w:jc w:val="both"/>
        <w:rPr>
          <w:rFonts w:ascii="Arial" w:eastAsia="Times New Roman" w:hAnsi="Arial" w:cs="Arial"/>
          <w:color w:val="2D2C37"/>
          <w:sz w:val="21"/>
          <w:szCs w:val="21"/>
          <w:lang w:val="ru-RU"/>
        </w:rPr>
      </w:pPr>
      <w:r w:rsidRPr="00E426A5">
        <w:rPr>
          <w:rFonts w:ascii="Times New Roman" w:eastAsia="Times New Roman" w:hAnsi="Times New Roman"/>
          <w:color w:val="2D2C37"/>
          <w:sz w:val="28"/>
          <w:szCs w:val="28"/>
          <w:lang w:val="ru-RU"/>
        </w:rPr>
        <w:t>-</w:t>
      </w:r>
      <w:r w:rsidRPr="00E426A5">
        <w:rPr>
          <w:rFonts w:ascii="Times New Roman" w:eastAsia="Times New Roman" w:hAnsi="Times New Roman"/>
          <w:color w:val="2D2C37"/>
          <w:sz w:val="28"/>
          <w:szCs w:val="28"/>
        </w:rPr>
        <w:t>не більше 15 вихованців віком від трьох років;</w:t>
      </w:r>
    </w:p>
    <w:p w:rsidR="00E426A5" w:rsidRPr="00E426A5" w:rsidRDefault="00E426A5" w:rsidP="00E426A5">
      <w:pPr>
        <w:shd w:val="clear" w:color="auto" w:fill="FFFFFF"/>
        <w:spacing w:after="0" w:line="240" w:lineRule="auto"/>
        <w:ind w:left="456"/>
        <w:contextualSpacing/>
        <w:jc w:val="both"/>
        <w:rPr>
          <w:rFonts w:ascii="Arial" w:eastAsia="Times New Roman" w:hAnsi="Arial" w:cs="Arial"/>
          <w:color w:val="2D2C37"/>
          <w:sz w:val="21"/>
          <w:szCs w:val="21"/>
          <w:lang w:val="ru-RU"/>
        </w:rPr>
      </w:pPr>
      <w:r w:rsidRPr="00E426A5">
        <w:rPr>
          <w:rFonts w:ascii="Times New Roman" w:eastAsia="Times New Roman" w:hAnsi="Times New Roman"/>
          <w:color w:val="2D2C37"/>
          <w:sz w:val="28"/>
          <w:szCs w:val="28"/>
          <w:lang w:val="ru-RU"/>
        </w:rPr>
        <w:t>-</w:t>
      </w:r>
      <w:r w:rsidRPr="00E426A5">
        <w:rPr>
          <w:rFonts w:ascii="Times New Roman" w:eastAsia="Times New Roman" w:hAnsi="Times New Roman"/>
          <w:color w:val="2D2C37"/>
          <w:sz w:val="28"/>
          <w:szCs w:val="28"/>
        </w:rPr>
        <w:t>не більше 10 вихованців за наявності у групі хоча б однієї дитини віком від одного до трьох років;</w:t>
      </w:r>
    </w:p>
    <w:p w:rsidR="00E426A5" w:rsidRPr="00E426A5" w:rsidRDefault="00E426A5" w:rsidP="00E426A5">
      <w:pPr>
        <w:shd w:val="clear" w:color="auto" w:fill="FFFFFF"/>
        <w:spacing w:after="0" w:line="240" w:lineRule="auto"/>
        <w:jc w:val="both"/>
        <w:rPr>
          <w:rFonts w:ascii="Arial" w:eastAsia="Times New Roman" w:hAnsi="Arial" w:cs="Arial"/>
          <w:color w:val="2D2C37"/>
          <w:sz w:val="21"/>
          <w:szCs w:val="21"/>
          <w:lang w:val="ru-RU"/>
        </w:rPr>
      </w:pPr>
      <w:r w:rsidRPr="00E426A5">
        <w:rPr>
          <w:rFonts w:ascii="Times New Roman" w:eastAsia="Times New Roman" w:hAnsi="Times New Roman"/>
          <w:color w:val="2D2C37"/>
          <w:sz w:val="28"/>
          <w:szCs w:val="28"/>
        </w:rPr>
        <w:t xml:space="preserve">     3) в інклюзивній групі - не більше трьох дітей з особливими освітніми потребами;</w:t>
      </w:r>
    </w:p>
    <w:p w:rsidR="00E426A5" w:rsidRPr="00E426A5" w:rsidRDefault="00E426A5" w:rsidP="00E426A5">
      <w:pPr>
        <w:shd w:val="clear" w:color="auto" w:fill="FFFFFF"/>
        <w:spacing w:after="0" w:line="240" w:lineRule="auto"/>
        <w:jc w:val="both"/>
        <w:rPr>
          <w:rFonts w:ascii="Arial" w:eastAsia="Times New Roman" w:hAnsi="Arial" w:cs="Arial"/>
          <w:color w:val="2D2C37"/>
          <w:sz w:val="21"/>
          <w:szCs w:val="21"/>
        </w:rPr>
      </w:pPr>
      <w:r w:rsidRPr="00E426A5">
        <w:rPr>
          <w:rFonts w:ascii="Times New Roman" w:eastAsia="Times New Roman" w:hAnsi="Times New Roman"/>
          <w:color w:val="2D2C37"/>
          <w:sz w:val="28"/>
          <w:szCs w:val="28"/>
        </w:rPr>
        <w:lastRenderedPageBreak/>
        <w:t xml:space="preserve">     4) у спеціальній групі закладу дошкільної освіти кількість вихованців визначається порядком утворення та функціонування спеціальних груп закладів дошкільної освіти, що затверджується Кабінетом Міністрів України;</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2.3. У разі необхідності співвідношення кількості вихованців до кількості вихователів може бути перевищено не більше ніж на </w:t>
      </w:r>
      <w:r w:rsidRPr="00E426A5">
        <w:rPr>
          <w:rFonts w:ascii="Times New Roman" w:eastAsia="Aptos" w:hAnsi="Times New Roman"/>
          <w:b/>
          <w:bCs/>
          <w:kern w:val="2"/>
          <w:sz w:val="28"/>
          <w:szCs w:val="28"/>
          <w14:ligatures w14:val="standardContextual"/>
        </w:rPr>
        <w:t>20 відсотків</w:t>
      </w:r>
      <w:r w:rsidRPr="00E426A5">
        <w:rPr>
          <w:rFonts w:ascii="Times New Roman" w:eastAsia="Aptos" w:hAnsi="Times New Roman"/>
          <w:kern w:val="2"/>
          <w:sz w:val="28"/>
          <w:szCs w:val="28"/>
          <w14:ligatures w14:val="standardContextual"/>
        </w:rPr>
        <w:t xml:space="preserve"> від максимальної кількості дітей у групі та виключно у групах вихованців дошкільного віку.</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2.4. У закладі освіти можуть функціонувати:</w:t>
      </w:r>
    </w:p>
    <w:p w:rsidR="00E426A5" w:rsidRPr="00E426A5" w:rsidRDefault="00E426A5" w:rsidP="00E426A5">
      <w:pPr>
        <w:numPr>
          <w:ilvl w:val="0"/>
          <w:numId w:val="1"/>
        </w:numPr>
        <w:spacing w:after="0" w:line="240" w:lineRule="auto"/>
        <w:ind w:left="1134" w:hanging="567"/>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загального розвитку;</w:t>
      </w:r>
    </w:p>
    <w:p w:rsidR="00E426A5" w:rsidRPr="00E426A5" w:rsidRDefault="00E426A5" w:rsidP="00E426A5">
      <w:pPr>
        <w:numPr>
          <w:ilvl w:val="0"/>
          <w:numId w:val="1"/>
        </w:numPr>
        <w:spacing w:after="0" w:line="240" w:lineRule="auto"/>
        <w:ind w:left="1134" w:hanging="567"/>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 короткотривалим перебуванням;</w:t>
      </w:r>
    </w:p>
    <w:p w:rsidR="00E426A5" w:rsidRPr="00E426A5" w:rsidRDefault="00E426A5" w:rsidP="00E426A5">
      <w:pPr>
        <w:numPr>
          <w:ilvl w:val="0"/>
          <w:numId w:val="1"/>
        </w:numPr>
        <w:spacing w:after="0" w:line="240" w:lineRule="auto"/>
        <w:ind w:left="1134" w:hanging="567"/>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інклюзивні (для дітей з ООП);</w:t>
      </w:r>
    </w:p>
    <w:p w:rsidR="00E426A5" w:rsidRPr="00E426A5" w:rsidRDefault="00E426A5" w:rsidP="00E426A5">
      <w:pPr>
        <w:numPr>
          <w:ilvl w:val="0"/>
          <w:numId w:val="1"/>
        </w:numPr>
        <w:spacing w:after="0" w:line="240" w:lineRule="auto"/>
        <w:ind w:left="1134" w:hanging="567"/>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спеціальні (корекційно</w:t>
      </w:r>
      <w:r w:rsidRPr="00E426A5">
        <w:rPr>
          <w:rFonts w:ascii="Times New Roman" w:eastAsia="Aptos" w:hAnsi="Times New Roman"/>
          <w:kern w:val="2"/>
          <w:sz w:val="28"/>
          <w:szCs w:val="28"/>
          <w14:ligatures w14:val="standardContextual"/>
        </w:rPr>
        <w:noBreakHyphen/>
        <w:t>розвиткові);</w:t>
      </w:r>
    </w:p>
    <w:p w:rsidR="00E426A5" w:rsidRPr="00E426A5" w:rsidRDefault="00E426A5" w:rsidP="00E426A5">
      <w:pPr>
        <w:numPr>
          <w:ilvl w:val="0"/>
          <w:numId w:val="1"/>
        </w:numPr>
        <w:spacing w:after="0" w:line="240" w:lineRule="auto"/>
        <w:ind w:left="1134" w:hanging="567"/>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чергові (ранкові/вечірні, вихідні, святкові дні).</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2.5. У закладі освіти можуть функціонувати групи з денним режимом перебуванням дітей та за бажанням та за кошти батьків або осіб, які їх замінюють, у закладі освіти може встановлюватися гнучкий режим роботи, який передбачає організацію </w:t>
      </w:r>
      <w:proofErr w:type="spellStart"/>
      <w:r w:rsidRPr="00E426A5">
        <w:rPr>
          <w:rFonts w:ascii="Times New Roman" w:eastAsia="Aptos" w:hAnsi="Times New Roman"/>
          <w:kern w:val="2"/>
          <w:sz w:val="28"/>
          <w:szCs w:val="28"/>
          <w14:ligatures w14:val="standardContextual"/>
        </w:rPr>
        <w:t>різнотривалого</w:t>
      </w:r>
      <w:proofErr w:type="spellEnd"/>
      <w:r w:rsidRPr="00E426A5">
        <w:rPr>
          <w:rFonts w:ascii="Times New Roman" w:eastAsia="Aptos" w:hAnsi="Times New Roman"/>
          <w:kern w:val="2"/>
          <w:sz w:val="28"/>
          <w:szCs w:val="28"/>
          <w14:ligatures w14:val="standardContextual"/>
        </w:rPr>
        <w:t>, цілодобового перебування дітей.</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2.6. У закладі освіти функціонують три групи з 9-годинним денним режимом перебування дітей (група раннього віку,  середнього та старшого).</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2.7. Зарахування дітей до закладу дошкільної освіти здійснюється керівником протягом календарного року на підставі:</w:t>
      </w:r>
    </w:p>
    <w:p w:rsidR="00E426A5" w:rsidRPr="00E426A5" w:rsidRDefault="00E426A5" w:rsidP="00E426A5">
      <w:pPr>
        <w:numPr>
          <w:ilvl w:val="0"/>
          <w:numId w:val="1"/>
        </w:numPr>
        <w:spacing w:after="0" w:line="240" w:lineRule="auto"/>
        <w:ind w:left="1276"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заяви одного з батьків (або законного представника);</w:t>
      </w:r>
    </w:p>
    <w:p w:rsidR="00E426A5" w:rsidRPr="00E426A5" w:rsidRDefault="00E426A5" w:rsidP="00E426A5">
      <w:pPr>
        <w:numPr>
          <w:ilvl w:val="0"/>
          <w:numId w:val="1"/>
        </w:numPr>
        <w:spacing w:after="0" w:line="240" w:lineRule="auto"/>
        <w:ind w:left="1276"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медичної довідки про стан здоров’я дитини з висновком лікаря про те, що дитина може відвідувати заклад дошкільної освіти;</w:t>
      </w:r>
    </w:p>
    <w:p w:rsidR="00E426A5" w:rsidRPr="00E426A5" w:rsidRDefault="00E426A5" w:rsidP="00E426A5">
      <w:pPr>
        <w:numPr>
          <w:ilvl w:val="0"/>
          <w:numId w:val="1"/>
        </w:numPr>
        <w:spacing w:after="0" w:line="240" w:lineRule="auto"/>
        <w:ind w:left="1276"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свідоцтва про народження;</w:t>
      </w:r>
    </w:p>
    <w:p w:rsidR="00E426A5" w:rsidRPr="00E426A5" w:rsidRDefault="00E426A5" w:rsidP="00E426A5">
      <w:pPr>
        <w:numPr>
          <w:ilvl w:val="0"/>
          <w:numId w:val="1"/>
        </w:numPr>
        <w:spacing w:after="0" w:line="240" w:lineRule="auto"/>
        <w:ind w:left="1276"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документів про право на пільги (за наявності).</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2.8. Додаткові документи для спеціальних категорій:</w:t>
      </w:r>
    </w:p>
    <w:p w:rsidR="00E426A5" w:rsidRPr="00E426A5" w:rsidRDefault="00E426A5" w:rsidP="00E426A5">
      <w:pPr>
        <w:numPr>
          <w:ilvl w:val="0"/>
          <w:numId w:val="1"/>
        </w:numPr>
        <w:spacing w:after="0" w:line="240" w:lineRule="auto"/>
        <w:ind w:left="1276" w:hanging="850"/>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інклюзивна група — заява + висновок ІРЦ про комплексну оцінку розвитку;</w:t>
      </w:r>
    </w:p>
    <w:p w:rsidR="00E426A5" w:rsidRPr="00E426A5" w:rsidRDefault="00E426A5" w:rsidP="00E426A5">
      <w:pPr>
        <w:numPr>
          <w:ilvl w:val="0"/>
          <w:numId w:val="1"/>
        </w:numPr>
        <w:spacing w:after="0" w:line="240" w:lineRule="auto"/>
        <w:ind w:left="1276" w:hanging="850"/>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діти з інвалідністю — копія медичного висновку ЛКК або посвідчення дитини</w:t>
      </w:r>
      <w:r w:rsidRPr="00E426A5">
        <w:rPr>
          <w:rFonts w:ascii="Times New Roman" w:eastAsia="Aptos" w:hAnsi="Times New Roman"/>
          <w:kern w:val="2"/>
          <w:sz w:val="28"/>
          <w:szCs w:val="28"/>
          <w14:ligatures w14:val="standardContextual"/>
        </w:rPr>
        <w:noBreakHyphen/>
        <w:t>інваліда; індивідуальна програма реабілітації.</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2.9. Діти зараховуються до закладу дошкільної освіти у такій черговості:</w:t>
      </w:r>
    </w:p>
    <w:p w:rsidR="00E426A5" w:rsidRPr="00E426A5" w:rsidRDefault="00E426A5" w:rsidP="00E426A5">
      <w:pPr>
        <w:numPr>
          <w:ilvl w:val="0"/>
          <w:numId w:val="2"/>
        </w:numPr>
        <w:spacing w:after="0" w:line="240" w:lineRule="auto"/>
        <w:ind w:left="993"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діти, які проживають на території обслуговування відповідного закладу дошкільної освіти, у такій черговості:</w:t>
      </w:r>
    </w:p>
    <w:p w:rsidR="00E426A5" w:rsidRPr="00E426A5" w:rsidRDefault="00E426A5" w:rsidP="00E426A5">
      <w:pPr>
        <w:numPr>
          <w:ilvl w:val="0"/>
          <w:numId w:val="1"/>
        </w:numPr>
        <w:spacing w:after="0" w:line="240" w:lineRule="auto"/>
        <w:ind w:left="1276" w:hanging="850"/>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діти-сироти, діти, позбавлені батьківського піклування, діти загиблих (померлих) ветеранів війни, Захисників і Захисниць України, визначених статтями 10 і 10-1 Закону України "Про статус ветеранів війни, гарантії їх соціального захисту", діти, які перебувають у складних життєвих обставинах та на обліку в службах у справах дітей, діти, які мають статус дитини, яка постраждала внаслідок воєнних дій і збройних конфліктів, діти з особливими освітніми потребами;</w:t>
      </w:r>
    </w:p>
    <w:p w:rsidR="00E426A5" w:rsidRPr="00E426A5" w:rsidRDefault="00E426A5" w:rsidP="00E426A5">
      <w:pPr>
        <w:numPr>
          <w:ilvl w:val="0"/>
          <w:numId w:val="1"/>
        </w:numPr>
        <w:spacing w:after="0" w:line="240" w:lineRule="auto"/>
        <w:ind w:left="1276" w:hanging="850"/>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діти старшого дошкільного віку;</w:t>
      </w:r>
    </w:p>
    <w:p w:rsidR="00E426A5" w:rsidRPr="00E426A5" w:rsidRDefault="00E426A5" w:rsidP="00E426A5">
      <w:pPr>
        <w:numPr>
          <w:ilvl w:val="0"/>
          <w:numId w:val="1"/>
        </w:numPr>
        <w:spacing w:after="0" w:line="240" w:lineRule="auto"/>
        <w:ind w:left="1276" w:hanging="850"/>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діти військовослужбовців, діти з числа внутрішньо переміщених осіб, діти осіб, які постраждали внаслідок Чорнобильської катастрофи;</w:t>
      </w:r>
    </w:p>
    <w:p w:rsidR="00E426A5" w:rsidRPr="00E426A5" w:rsidRDefault="00E426A5" w:rsidP="00E426A5">
      <w:pPr>
        <w:numPr>
          <w:ilvl w:val="0"/>
          <w:numId w:val="1"/>
        </w:numPr>
        <w:spacing w:after="0" w:line="240" w:lineRule="auto"/>
        <w:ind w:left="1276" w:hanging="850"/>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діти, які є рідними братами або сестрами дітей, які здобувають дошкільну освіту у відповідному закладі дошкільної освіти (якщо вони </w:t>
      </w:r>
      <w:r w:rsidRPr="00E426A5">
        <w:rPr>
          <w:rFonts w:ascii="Times New Roman" w:eastAsia="Aptos" w:hAnsi="Times New Roman"/>
          <w:kern w:val="2"/>
          <w:sz w:val="28"/>
          <w:szCs w:val="28"/>
          <w14:ligatures w14:val="standardContextual"/>
        </w:rPr>
        <w:lastRenderedPageBreak/>
        <w:t>проживають на території обслуговування такого закладу дошкільної освіти);</w:t>
      </w:r>
    </w:p>
    <w:p w:rsidR="00E426A5" w:rsidRPr="00E426A5" w:rsidRDefault="00E426A5" w:rsidP="00E426A5">
      <w:pPr>
        <w:numPr>
          <w:ilvl w:val="0"/>
          <w:numId w:val="1"/>
        </w:numPr>
        <w:spacing w:after="0" w:line="240" w:lineRule="auto"/>
        <w:ind w:left="1276" w:hanging="850"/>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інші діти, які проживають на території обслуговування відповідного закладу дошкільної освіти;</w:t>
      </w:r>
    </w:p>
    <w:p w:rsidR="00E426A5" w:rsidRPr="00E426A5" w:rsidRDefault="00E426A5" w:rsidP="00E426A5">
      <w:pPr>
        <w:numPr>
          <w:ilvl w:val="0"/>
          <w:numId w:val="2"/>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діти працівників закладу дошкільної освіти (якщо вони не проживають на території обслуговування закладу дошкільної освіти);</w:t>
      </w:r>
    </w:p>
    <w:p w:rsidR="00E426A5" w:rsidRPr="00E426A5" w:rsidRDefault="00E426A5" w:rsidP="00E426A5">
      <w:pPr>
        <w:numPr>
          <w:ilvl w:val="0"/>
          <w:numId w:val="2"/>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діти, які є рідними братами або сестрами дітей, які здобувають дошкільну освіту у відповідному закладі дошкільної освіти (якщо вони не проживають на території обслуговування закладу дошкільної освіти);</w:t>
      </w:r>
    </w:p>
    <w:p w:rsidR="00E426A5" w:rsidRPr="00E426A5" w:rsidRDefault="00E426A5" w:rsidP="00E426A5">
      <w:pPr>
        <w:numPr>
          <w:ilvl w:val="0"/>
          <w:numId w:val="2"/>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інші діти, які не проживають на території обслуговування закладу дошкільної освіти, але яким було відмовлено у зарахуванні до закладу дошкільної освіти, на території обслуговування якого вони проживають;</w:t>
      </w:r>
    </w:p>
    <w:p w:rsidR="00E426A5" w:rsidRPr="00E426A5" w:rsidRDefault="00E426A5" w:rsidP="00E426A5">
      <w:pPr>
        <w:numPr>
          <w:ilvl w:val="0"/>
          <w:numId w:val="2"/>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інші діти, які не проживають на території обслуговування закладу дошкільної освіти.</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2.10. У межах кожної із зазначених категорій діти зараховуються до закладу дошкільної освіти у порядку надходження заяв про зарахування.</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2.11. За дитиною у закладі освіти зберігається місце у разі:</w:t>
      </w:r>
    </w:p>
    <w:p w:rsidR="00E426A5" w:rsidRPr="00E426A5" w:rsidRDefault="00E426A5" w:rsidP="00E426A5">
      <w:pPr>
        <w:numPr>
          <w:ilvl w:val="0"/>
          <w:numId w:val="1"/>
        </w:numPr>
        <w:spacing w:after="0" w:line="240" w:lineRule="auto"/>
        <w:ind w:left="1276" w:hanging="567"/>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хвороби, реабілітації, санаторно</w:t>
      </w:r>
      <w:r w:rsidRPr="00E426A5">
        <w:rPr>
          <w:rFonts w:ascii="Times New Roman" w:eastAsia="Aptos" w:hAnsi="Times New Roman"/>
          <w:kern w:val="2"/>
          <w:sz w:val="28"/>
          <w:szCs w:val="28"/>
          <w14:ligatures w14:val="standardContextual"/>
        </w:rPr>
        <w:noBreakHyphen/>
        <w:t>курортного лікування;</w:t>
      </w:r>
    </w:p>
    <w:p w:rsidR="00E426A5" w:rsidRPr="00E426A5" w:rsidRDefault="00E426A5" w:rsidP="00E426A5">
      <w:pPr>
        <w:numPr>
          <w:ilvl w:val="0"/>
          <w:numId w:val="1"/>
        </w:numPr>
        <w:spacing w:after="0" w:line="240" w:lineRule="auto"/>
        <w:ind w:left="1276" w:hanging="567"/>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карантину;</w:t>
      </w:r>
    </w:p>
    <w:p w:rsidR="00E426A5" w:rsidRPr="00E426A5" w:rsidRDefault="00E426A5" w:rsidP="00E426A5">
      <w:pPr>
        <w:numPr>
          <w:ilvl w:val="0"/>
          <w:numId w:val="1"/>
        </w:numPr>
        <w:spacing w:after="0" w:line="240" w:lineRule="auto"/>
        <w:ind w:left="1276" w:hanging="567"/>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на час відпустки одного з батьків або особи, яка їх замінює; </w:t>
      </w:r>
    </w:p>
    <w:p w:rsidR="00E426A5" w:rsidRPr="00E426A5" w:rsidRDefault="00E426A5" w:rsidP="00E426A5">
      <w:pPr>
        <w:numPr>
          <w:ilvl w:val="0"/>
          <w:numId w:val="1"/>
        </w:numPr>
        <w:spacing w:after="0" w:line="240" w:lineRule="auto"/>
        <w:ind w:left="1276" w:hanging="567"/>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літнього періоду (до 75 днів на рік).</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2.12. Відрахування дитини із закладу освіти може здійснюватися:</w:t>
      </w:r>
    </w:p>
    <w:p w:rsidR="00E426A5" w:rsidRPr="00E426A5" w:rsidRDefault="00E426A5" w:rsidP="00E426A5">
      <w:pPr>
        <w:numPr>
          <w:ilvl w:val="0"/>
          <w:numId w:val="1"/>
        </w:numPr>
        <w:spacing w:after="0" w:line="240" w:lineRule="auto"/>
        <w:ind w:left="1276"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rsidR="00E426A5" w:rsidRPr="00E426A5" w:rsidRDefault="00E426A5" w:rsidP="00E426A5">
      <w:pPr>
        <w:numPr>
          <w:ilvl w:val="0"/>
          <w:numId w:val="1"/>
        </w:numPr>
        <w:spacing w:after="0" w:line="240" w:lineRule="auto"/>
        <w:ind w:left="1276"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на підставі медичного висновку про стан здоров’я дитини, що виключає можливість її подальшого перебування у закладі дошкільної освіти відповідного типу;</w:t>
      </w:r>
    </w:p>
    <w:p w:rsidR="00E426A5" w:rsidRPr="00E426A5" w:rsidRDefault="00E426A5" w:rsidP="00E426A5">
      <w:pPr>
        <w:numPr>
          <w:ilvl w:val="0"/>
          <w:numId w:val="1"/>
        </w:numPr>
        <w:spacing w:after="0" w:line="240" w:lineRule="auto"/>
        <w:ind w:left="1276"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у разі несплати без поважних причин батьками або особами, які їх замінюють, плати за харчування дитини протягом двох місяців;</w:t>
      </w:r>
    </w:p>
    <w:p w:rsidR="00E426A5" w:rsidRPr="00E426A5" w:rsidRDefault="00E426A5" w:rsidP="00E426A5">
      <w:pPr>
        <w:numPr>
          <w:ilvl w:val="0"/>
          <w:numId w:val="1"/>
        </w:numPr>
        <w:spacing w:after="0" w:line="240" w:lineRule="auto"/>
        <w:ind w:left="1276"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якщо дитина не відвідує заклад дошкільної освіти без поважних причин більше 2-х місяців підряд;</w:t>
      </w:r>
    </w:p>
    <w:p w:rsidR="00E426A5" w:rsidRPr="00E426A5" w:rsidRDefault="00E426A5" w:rsidP="00E426A5">
      <w:pPr>
        <w:numPr>
          <w:ilvl w:val="0"/>
          <w:numId w:val="1"/>
        </w:numPr>
        <w:spacing w:after="0" w:line="240" w:lineRule="auto"/>
        <w:ind w:left="1276"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у разі переведення вихованця до іншого закладу дошкільної освіти;</w:t>
      </w:r>
    </w:p>
    <w:p w:rsidR="00E426A5" w:rsidRPr="00E426A5" w:rsidRDefault="00E426A5" w:rsidP="00E426A5">
      <w:pPr>
        <w:numPr>
          <w:ilvl w:val="0"/>
          <w:numId w:val="1"/>
        </w:numPr>
        <w:spacing w:after="0" w:line="240" w:lineRule="auto"/>
        <w:ind w:left="1276"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у разі досягнення вихованцем станом на 1 вересня повних семи років (для дітей з особливими освітніми потребами повних восьми років), що передбачає його відрахування до 31 серпня поточного року.</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2.13. Адміністрація не менш як за 10 календарних днів письмово сповіщає батьків про дату та підстави відрахування.</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2.14. Діти, яким на початок навчального року виповнилося шість років (дітям з особливими освітніми потребами - сім років) і які не розпочали здобувати початкову освіту, мають право продовжити здобувати дошкільну освіту до їх зарахування до початкової школи відповідно до законів України «Про освіту» і «Про повну загальну середню освіту».</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2.15. Забороняється безпідставне відрахування дитини із закладу освіти.</w:t>
      </w:r>
    </w:p>
    <w:p w:rsidR="00E426A5" w:rsidRPr="00E426A5" w:rsidRDefault="00E426A5" w:rsidP="00E426A5">
      <w:pPr>
        <w:spacing w:after="0" w:line="240" w:lineRule="auto"/>
        <w:ind w:left="456"/>
        <w:contextualSpacing/>
        <w:jc w:val="both"/>
        <w:rPr>
          <w:rFonts w:ascii="Times New Roman" w:eastAsia="Aptos" w:hAnsi="Times New Roman"/>
          <w:kern w:val="2"/>
          <w:sz w:val="28"/>
          <w:szCs w:val="28"/>
          <w14:ligatures w14:val="standardContextual"/>
        </w:rPr>
      </w:pPr>
    </w:p>
    <w:p w:rsidR="00E426A5" w:rsidRPr="00E426A5" w:rsidRDefault="00E426A5" w:rsidP="00E426A5">
      <w:pPr>
        <w:spacing w:after="0" w:line="240" w:lineRule="auto"/>
        <w:jc w:val="center"/>
        <w:rPr>
          <w:rFonts w:ascii="Times New Roman" w:eastAsia="Aptos" w:hAnsi="Times New Roman"/>
          <w:b/>
          <w:bCs/>
          <w:kern w:val="2"/>
          <w:sz w:val="28"/>
          <w:szCs w:val="28"/>
          <w14:ligatures w14:val="standardContextual"/>
        </w:rPr>
      </w:pPr>
      <w:r w:rsidRPr="00E426A5">
        <w:rPr>
          <w:rFonts w:ascii="Times New Roman" w:eastAsia="Aptos" w:hAnsi="Times New Roman"/>
          <w:b/>
          <w:bCs/>
          <w:kern w:val="2"/>
          <w:sz w:val="28"/>
          <w:szCs w:val="28"/>
          <w14:ligatures w14:val="standardContextual"/>
        </w:rPr>
        <w:lastRenderedPageBreak/>
        <w:t>ІІІ. Режим роботи закладу освіти</w:t>
      </w:r>
    </w:p>
    <w:p w:rsidR="00E426A5" w:rsidRPr="00E426A5" w:rsidRDefault="00E426A5" w:rsidP="00E426A5">
      <w:pPr>
        <w:numPr>
          <w:ilvl w:val="0"/>
          <w:numId w:val="3"/>
        </w:numPr>
        <w:spacing w:after="0" w:line="240" w:lineRule="auto"/>
        <w:contextualSpacing/>
        <w:jc w:val="both"/>
        <w:rPr>
          <w:rFonts w:ascii="Times New Roman" w:eastAsia="Aptos" w:hAnsi="Times New Roman"/>
          <w:vanish/>
          <w:kern w:val="2"/>
          <w:sz w:val="28"/>
          <w:szCs w:val="28"/>
          <w14:ligatures w14:val="standardContextual"/>
        </w:rPr>
      </w:pPr>
    </w:p>
    <w:p w:rsidR="00E426A5" w:rsidRPr="00E426A5" w:rsidRDefault="00E426A5" w:rsidP="00E426A5">
      <w:pPr>
        <w:numPr>
          <w:ilvl w:val="0"/>
          <w:numId w:val="3"/>
        </w:numPr>
        <w:spacing w:after="0" w:line="240" w:lineRule="auto"/>
        <w:contextualSpacing/>
        <w:jc w:val="both"/>
        <w:rPr>
          <w:rFonts w:ascii="Times New Roman" w:eastAsia="Aptos" w:hAnsi="Times New Roman"/>
          <w:vanish/>
          <w:kern w:val="2"/>
          <w:sz w:val="28"/>
          <w:szCs w:val="28"/>
          <w14:ligatures w14:val="standardContextual"/>
        </w:rPr>
      </w:pP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 3.1. Режим роботи закладу дошкільної освіти, тривалість перебування в ньому дітей встановлюється Засновником, відповідно до законодавства України та у межах повноважень, передбачених </w:t>
      </w:r>
      <w:bookmarkStart w:id="0" w:name="_Hlk199227135"/>
      <w:r w:rsidRPr="00E426A5">
        <w:rPr>
          <w:rFonts w:ascii="Times New Roman" w:eastAsia="Aptos" w:hAnsi="Times New Roman"/>
          <w:kern w:val="2"/>
          <w:sz w:val="28"/>
          <w:szCs w:val="28"/>
          <w14:ligatures w14:val="standardContextual"/>
        </w:rPr>
        <w:t>Законом України «Про дошкільну освіту» № 3788</w:t>
      </w:r>
      <w:r w:rsidRPr="00E426A5">
        <w:rPr>
          <w:rFonts w:ascii="Times New Roman" w:eastAsia="Aptos" w:hAnsi="Times New Roman"/>
          <w:kern w:val="2"/>
          <w:sz w:val="28"/>
          <w:szCs w:val="28"/>
          <w14:ligatures w14:val="standardContextual"/>
        </w:rPr>
        <w:noBreakHyphen/>
        <w:t>IX.</w:t>
      </w:r>
      <w:bookmarkEnd w:id="0"/>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3.2. Заклад дошкільної освіти самостійно визначає час і розпорядок перебування у ньому вихованців (повний день, короткотривале, сезонне перебування вихованців, у вихідні, святкові та неробочі дні тощо) для здобуття дошкільної освіти, </w:t>
      </w:r>
      <w:r w:rsidRPr="00E426A5">
        <w:rPr>
          <w:rFonts w:ascii="Times New Roman" w:eastAsia="Aptos" w:hAnsi="Times New Roman"/>
          <w:b/>
          <w:bCs/>
          <w:kern w:val="2"/>
          <w:sz w:val="28"/>
          <w:szCs w:val="28"/>
          <w14:ligatures w14:val="standardContextual"/>
        </w:rPr>
        <w:t>якщо інше не встановлено його засновником.</w:t>
      </w:r>
      <w:r w:rsidRPr="00E426A5">
        <w:rPr>
          <w:rFonts w:ascii="Times New Roman" w:eastAsia="Aptos" w:hAnsi="Times New Roman"/>
          <w:kern w:val="2"/>
          <w:sz w:val="28"/>
          <w:szCs w:val="28"/>
          <w14:ligatures w14:val="standardContextual"/>
        </w:rPr>
        <w:t xml:space="preserve"> З метою ефективної організації освітнього процесу можуть формуватися групи вихованців з різним часом і розпорядком їх перебування в закладі дошкільної освіти.</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3.3. Кожному вихованцю гарантується безоплатне здобуття дошкільної освіти у закладі дошкільної освіти з можливістю перебування в ньому за запитом батьків до 11 годин на день.</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3.4. На підставі звернення одного з батьків та за рішенням засновника можуть бути створені умови для перебування вихованців понад гарантований обсяг часу, але не більше 12 годин на день (крім цілодобового перебування за наявності підстав і відповідно до порядку, визначених Законом України «Про дошкільну освіту» № 3788</w:t>
      </w:r>
      <w:r w:rsidRPr="00E426A5">
        <w:rPr>
          <w:rFonts w:ascii="Times New Roman" w:eastAsia="Aptos" w:hAnsi="Times New Roman"/>
          <w:kern w:val="2"/>
          <w:sz w:val="28"/>
          <w:szCs w:val="28"/>
          <w14:ligatures w14:val="standardContextual"/>
        </w:rPr>
        <w:noBreakHyphen/>
        <w:t>IX.).</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3.5. Заклад освіти працює за п’ятиденним робочим тижнем протягом 9 год.</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3.6. Вихідні дні: субота, неділя.</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3.7. Щоденний графік роботи закладу освіти: початок роботи – 8.00 год, закінчення роботи – 17.00 год.</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3.8. У період дії воєнного стану положення про святкові та неробочі дні (ст. 73 КЗпП) не застосовуються.</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3.9. На період дії воєнного стану у ЗДО можуть встановлюватися наступні режими роботи:</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гнучкий режим робочого часу (ст. 60 КЗпП);</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надомна робота (ст. 60-1 КЗпП);</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дистанційна робота (ст. 60-2 КЗпП).</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3.10. Гнучкий режим робочого для, надомна та дистанційна робота працівників встановлюється наказом директора ЗДО.</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3.11. Гнучкий режим робочого часу передбачає:</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фіксований час, протягом якого працівник обов’язково повинен бути присутнім на робочому місці та виконувати свої посадові обов’язки. При цьому може передбачатися поділ робочого дня на частини;</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змінний час, протягом якого працівник на власний розсуд визначає періоди роботи в межах встановленої норми тривалості робочого часу;</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час перерви для відпочинку і харчування.</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 3.12. У разі застосування гнучкого режиму робочого часу відповідно до статті 60 КЗпП України, виконання методичної, організаційної та іншої професійної роботи за умови погодження із керівником може відбуватися поза межами закладу дошкільної освіти та поза встановленим режимом його роботи, що сприяє раціональному використанню робочого часу та підвищенню ефективності трудової діяльності.</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lastRenderedPageBreak/>
        <w:t>3.13. Запровадження гнучкого режиму робочого часу, виконання дистанційної або надомної роботи не тягне за собою змін у нормуванні, оплаті праці та не впливає на обсяг трудових прав працівників.</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 3.14. У разі порушення встановленого гнучкого режиму робочого часу, крім застосування відповідних дисциплінарних стягнень, працівник може бути переведений на загальний режим роботи без дотримання вимоги щодо повідомлення працівника не пізніше ніж за два місяці про зміну істотних умов праці (в період дії воєнного стану повідомити працівника про зміну істотних умов праці слід не пізніше, як до запровадження таких умов).</w:t>
      </w:r>
    </w:p>
    <w:p w:rsidR="00E426A5" w:rsidRPr="00E426A5" w:rsidRDefault="00E426A5" w:rsidP="00E426A5">
      <w:pPr>
        <w:spacing w:after="0" w:line="240" w:lineRule="auto"/>
        <w:jc w:val="both"/>
        <w:rPr>
          <w:rFonts w:ascii="Times New Roman" w:eastAsia="Aptos" w:hAnsi="Times New Roman"/>
          <w:kern w:val="2"/>
          <w:sz w:val="28"/>
          <w:szCs w:val="28"/>
          <w14:ligatures w14:val="standardContextual"/>
        </w:rPr>
      </w:pPr>
    </w:p>
    <w:p w:rsidR="00E426A5" w:rsidRPr="00E426A5" w:rsidRDefault="00E426A5" w:rsidP="00E426A5">
      <w:pPr>
        <w:spacing w:after="0" w:line="240" w:lineRule="auto"/>
        <w:ind w:left="456"/>
        <w:contextualSpacing/>
        <w:jc w:val="center"/>
        <w:rPr>
          <w:rFonts w:ascii="Times New Roman" w:eastAsia="Aptos" w:hAnsi="Times New Roman"/>
          <w:b/>
          <w:bCs/>
          <w:kern w:val="2"/>
          <w:sz w:val="28"/>
          <w:szCs w:val="28"/>
          <w14:ligatures w14:val="standardContextual"/>
        </w:rPr>
      </w:pPr>
      <w:r w:rsidRPr="00E426A5">
        <w:rPr>
          <w:rFonts w:ascii="Times New Roman" w:eastAsia="Aptos" w:hAnsi="Times New Roman"/>
          <w:b/>
          <w:bCs/>
          <w:kern w:val="2"/>
          <w:sz w:val="28"/>
          <w:szCs w:val="28"/>
          <w14:ligatures w14:val="standardContextual"/>
        </w:rPr>
        <w:t>IV. Організація освітнього процесу в закладі освіти</w:t>
      </w:r>
    </w:p>
    <w:p w:rsidR="00E426A5" w:rsidRPr="00E426A5" w:rsidRDefault="00E426A5" w:rsidP="00E426A5">
      <w:pPr>
        <w:numPr>
          <w:ilvl w:val="0"/>
          <w:numId w:val="3"/>
        </w:numPr>
        <w:spacing w:after="0" w:line="240" w:lineRule="auto"/>
        <w:contextualSpacing/>
        <w:jc w:val="both"/>
        <w:rPr>
          <w:rFonts w:ascii="Times New Roman" w:eastAsia="Aptos" w:hAnsi="Times New Roman"/>
          <w:vanish/>
          <w:kern w:val="2"/>
          <w:sz w:val="28"/>
          <w:szCs w:val="28"/>
          <w14:ligatures w14:val="standardContextual"/>
        </w:rPr>
      </w:pP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Навчальний рік у закладі триває, як правило, з 1 вересня по 31 травня, а оздоровчий період — з 1 червня по 31 серпня. За потреби інші терміни можуть визначатися Засновником відповідно до законодавства (відповідно до ст. 15 Закону №3788-IX).</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Основною формою здобуття дошкільної освіти є очна (денна).</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Заклад освіти за можливості, з урахуванням запитів батьків дітей та за рішенням засновника (засновників), може також запроваджувати мережеву та/або дистанційну форму здобуття дошкільної освіти, та/або педагогічний патронаж.</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Батьки мають право організовувати здобуття їхніми дітьми дошкільної освіти за сімейною (домашньою) формою.</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Діяльність закладу дошкільної освіти регламентується планом роботи, який складається, як правило, на навчальний рік та оздоровчий період.</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План роботи закладу освіти схвалюється педагогічною радою закладу, затверджується керівником (директором) закладу освіти.</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Освітній процес проводиться державною мовою (ст. 7 Закону № 3788</w:t>
      </w:r>
      <w:r w:rsidRPr="00E426A5">
        <w:rPr>
          <w:rFonts w:ascii="Times New Roman" w:eastAsia="Aptos" w:hAnsi="Times New Roman"/>
          <w:kern w:val="2"/>
          <w:sz w:val="28"/>
          <w:szCs w:val="28"/>
          <w14:ligatures w14:val="standardContextual"/>
        </w:rPr>
        <w:noBreakHyphen/>
        <w:t>IX).</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Освітній процес організовується у співпраці з батьками (законними представниками) здобувачів освіти, з урахуванням їхніх прав, потреб і інтересів дитини.</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Базовий компонент (Державний стандарт) визначає обов’язкові результати навчання та компетентності дітей раннього та дошкільного віку, умови їх досягнення (ст. 15 Закону № 3788</w:t>
      </w:r>
      <w:r w:rsidRPr="00E426A5">
        <w:rPr>
          <w:rFonts w:ascii="Times New Roman" w:eastAsia="Aptos" w:hAnsi="Times New Roman"/>
          <w:kern w:val="2"/>
          <w:sz w:val="28"/>
          <w:szCs w:val="28"/>
          <w14:ligatures w14:val="standardContextual"/>
        </w:rPr>
        <w:noBreakHyphen/>
        <w:t>IX).</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 Виконання вимог Базового компоненту є обов’язковим.</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Освітній процес здійснюється за освітньою програмою, затвердженою педагогічною радою (ст. 16 Закону № 3788</w:t>
      </w:r>
      <w:r w:rsidRPr="00E426A5">
        <w:rPr>
          <w:rFonts w:ascii="Times New Roman" w:eastAsia="Aptos" w:hAnsi="Times New Roman"/>
          <w:kern w:val="2"/>
          <w:sz w:val="28"/>
          <w:szCs w:val="28"/>
          <w14:ligatures w14:val="standardContextual"/>
        </w:rPr>
        <w:noBreakHyphen/>
        <w:t>IX), яка відповідає Державному стандарту (Базовому компоненту) дошкільної освіти та враховує вікові й індивідуальні особливості дітей.</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Заклад має право самостійно обирати освітні програми, що відповідають Базовому компоненту дошкільної освіти та:</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рекомендовані Міністерством освіти і науки України;</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мають не менше трьох позитивних експертних висновків;</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розроблені самим закладом та схвалені педагогічною радою.</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Заклад освіти може використовувати в освітньому процесі:</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парціальні програми, рекомендовані центральним органом виконавчої влади у сфері освіти і науки для використання в освітньому процесі;</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lastRenderedPageBreak/>
        <w:t>парціальні програми, що мають щонайменше один позитивний експертний висновок закладу вищої освіти, який провадить освітню діяльність з підготовки педагогічних працівників для системи дошкільної освіти, або наукової установи, яка провадить наукову діяльність у сфері дошкільної освіти, або закладу післядипломної педагогічної освіти, схвалений колегіальним органом управління відповідного закладу освіти або наукової установи;</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парціальні програми, що схвалюються педагогічною радою закладу дошкільної освіти та використовуються в закладі дошкільної освіти у порядку, визначеному їх розробниками (власниками).</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Рішення про використання в освітньому процесі конкретної парціальної програми (конкретних парціальних програм) схвалює педагогічна рада закладу дошкільної освіти.</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 метою найкращого забезпечення інтересів і потреб вихованців та з урахуванням особливостей і специфіки регіону, діяльності закладу дошкільної освіти, фахової підготовки педагогічних працівників, контингенту вихованців тощо заклад дошкільної освіти має право комбінувати, інтегрувати, а також в інший спосіб адаптувати обрані ним освітні та парціальні програми.</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Щоденний розклад занять, тривалість освітньої діяльності, співвідношення організованої та ігрової активності дітей визначаються відповідно до вимог освітньої програми та Санітарного регламенту для закладів дошкільної освіти.</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Батьки, які обрали сімейну (домашню) форму здобуття освіти для своїх дітей, самостійно обирають освітні та парціальні програми, навчально-методичне та інше ресурсне забезпечення їх реалізації.</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Для дітей з особливими освітніми потребами використовуються адаптовані або індивідуальні програми розвитку та створюється інклюзивне освітнє середовище, що забезпечує </w:t>
      </w:r>
      <w:proofErr w:type="spellStart"/>
      <w:r w:rsidRPr="00E426A5">
        <w:rPr>
          <w:rFonts w:ascii="Times New Roman" w:eastAsia="Aptos" w:hAnsi="Times New Roman"/>
          <w:kern w:val="2"/>
          <w:sz w:val="28"/>
          <w:szCs w:val="28"/>
          <w14:ligatures w14:val="standardContextual"/>
        </w:rPr>
        <w:t>безбар’єрний</w:t>
      </w:r>
      <w:proofErr w:type="spellEnd"/>
      <w:r w:rsidRPr="00E426A5">
        <w:rPr>
          <w:rFonts w:ascii="Times New Roman" w:eastAsia="Aptos" w:hAnsi="Times New Roman"/>
          <w:kern w:val="2"/>
          <w:sz w:val="28"/>
          <w:szCs w:val="28"/>
          <w14:ligatures w14:val="standardContextual"/>
        </w:rPr>
        <w:t xml:space="preserve"> доступ, психолого-педагогічний супровід, адаптацію освітнього процесу відповідно до потреб.</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Виконання освітніх планів, програм та результатів навчання системно аналізується педагогічною радою та відображається у внутрішніх звітах закладу.</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Додаткові (платні) освітні послуги надаються лише за письмовою згодою одного з батьків і не можуть замінювати безоплатний </w:t>
      </w:r>
      <w:proofErr w:type="spellStart"/>
      <w:r w:rsidRPr="00E426A5">
        <w:rPr>
          <w:rFonts w:ascii="Times New Roman" w:eastAsia="Aptos" w:hAnsi="Times New Roman"/>
          <w:kern w:val="2"/>
          <w:sz w:val="28"/>
          <w:szCs w:val="28"/>
          <w14:ligatures w14:val="standardContextual"/>
        </w:rPr>
        <w:t>держстандартний</w:t>
      </w:r>
      <w:proofErr w:type="spellEnd"/>
      <w:r w:rsidRPr="00E426A5">
        <w:rPr>
          <w:rFonts w:ascii="Times New Roman" w:eastAsia="Aptos" w:hAnsi="Times New Roman"/>
          <w:kern w:val="2"/>
          <w:sz w:val="28"/>
          <w:szCs w:val="28"/>
          <w14:ligatures w14:val="standardContextual"/>
        </w:rPr>
        <w:t xml:space="preserve"> освітній компонент (ст. 16, 20 Закону № 3788</w:t>
      </w:r>
      <w:r w:rsidRPr="00E426A5">
        <w:rPr>
          <w:rFonts w:ascii="Times New Roman" w:eastAsia="Aptos" w:hAnsi="Times New Roman"/>
          <w:kern w:val="2"/>
          <w:sz w:val="28"/>
          <w:szCs w:val="28"/>
          <w14:ligatures w14:val="standardContextual"/>
        </w:rPr>
        <w:noBreakHyphen/>
        <w:t>IX).</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Відмова батьків або осіб, які їх замінюють, від запропонованих додаткових освітніх послуг не може бути підставою для відрахування дитини з закладу освіти.</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Платні послуги не можуть надаватися замість або в рамках Державної програми за якою працює заклад освіти.</w:t>
      </w:r>
    </w:p>
    <w:p w:rsidR="00E426A5" w:rsidRPr="00E426A5" w:rsidRDefault="00E426A5" w:rsidP="00E426A5">
      <w:pPr>
        <w:spacing w:after="0" w:line="240" w:lineRule="auto"/>
        <w:ind w:left="456"/>
        <w:contextualSpacing/>
        <w:jc w:val="both"/>
        <w:rPr>
          <w:rFonts w:ascii="Times New Roman" w:eastAsia="Aptos" w:hAnsi="Times New Roman"/>
          <w:kern w:val="2"/>
          <w:sz w:val="28"/>
          <w:szCs w:val="28"/>
          <w14:ligatures w14:val="standardContextual"/>
        </w:rPr>
      </w:pPr>
    </w:p>
    <w:p w:rsidR="00E426A5" w:rsidRPr="00E426A5" w:rsidRDefault="00E426A5" w:rsidP="00E426A5">
      <w:pPr>
        <w:spacing w:after="0" w:line="240" w:lineRule="auto"/>
        <w:ind w:left="456"/>
        <w:contextualSpacing/>
        <w:jc w:val="both"/>
        <w:rPr>
          <w:rFonts w:ascii="Times New Roman" w:eastAsia="Aptos" w:hAnsi="Times New Roman"/>
          <w:kern w:val="2"/>
          <w:sz w:val="28"/>
          <w:szCs w:val="28"/>
          <w14:ligatures w14:val="standardContextual"/>
        </w:rPr>
      </w:pPr>
    </w:p>
    <w:p w:rsidR="00E426A5" w:rsidRPr="00E426A5" w:rsidRDefault="00E426A5" w:rsidP="00E426A5">
      <w:pPr>
        <w:spacing w:after="0" w:line="240" w:lineRule="auto"/>
        <w:jc w:val="center"/>
        <w:rPr>
          <w:rFonts w:ascii="Times New Roman" w:eastAsia="Aptos" w:hAnsi="Times New Roman"/>
          <w:b/>
          <w:bCs/>
          <w:kern w:val="2"/>
          <w:sz w:val="28"/>
          <w:szCs w:val="28"/>
          <w14:ligatures w14:val="standardContextual"/>
        </w:rPr>
      </w:pPr>
      <w:r w:rsidRPr="00E426A5">
        <w:rPr>
          <w:rFonts w:ascii="Times New Roman" w:eastAsia="Aptos" w:hAnsi="Times New Roman"/>
          <w:b/>
          <w:bCs/>
          <w:kern w:val="2"/>
          <w:sz w:val="28"/>
          <w:szCs w:val="28"/>
          <w14:ligatures w14:val="standardContextual"/>
        </w:rPr>
        <w:t>V. Учасники освітнього процесу</w:t>
      </w:r>
    </w:p>
    <w:p w:rsidR="00E426A5" w:rsidRPr="00E426A5" w:rsidRDefault="00E426A5" w:rsidP="00E426A5">
      <w:pPr>
        <w:numPr>
          <w:ilvl w:val="0"/>
          <w:numId w:val="3"/>
        </w:numPr>
        <w:spacing w:after="0" w:line="240" w:lineRule="auto"/>
        <w:contextualSpacing/>
        <w:jc w:val="both"/>
        <w:rPr>
          <w:rFonts w:ascii="Times New Roman" w:eastAsia="Aptos" w:hAnsi="Times New Roman"/>
          <w:vanish/>
          <w:kern w:val="2"/>
          <w:sz w:val="28"/>
          <w:szCs w:val="28"/>
          <w14:ligatures w14:val="standardContextual"/>
        </w:rPr>
      </w:pP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Учасниками освітнього процесу у закладі освіти є:</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вихованці;</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lastRenderedPageBreak/>
        <w:t>педагогічні працівники: керівник (директор), вихователь-методист, вихователі, асистенти вихователів, вчителі, вчителі-дефектологи, вчителі-логопеди, практичні психологи, соціальні педагоги, інструктори з фізичної культури, музичні керівники, керівники гуртків, студій, секцій тощо;</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помічники вихователів;</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інші працівники закладу дошкільної освіти;</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батьки вихованців або особи, які їх замінюють;</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асистенти дітей з особливими освітніми потребами (у разі їх допуску відповідно до вимог законодавства);</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фізичні особи, які провадять педагогічну діяльність у сфері дошкільної освіти.</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Залучення будь-яких осіб до участі в освітньому процесі (проведенні занять, інших заходів) здійснюється за рішенням керівника закладу. Відповідальність за зміст таких занять, інших заходів несе керівник закладу освіти.</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частини третьої статті 25 Закону «Про дошкільну освіту» № 3788</w:t>
      </w:r>
      <w:r w:rsidRPr="00E426A5">
        <w:rPr>
          <w:rFonts w:ascii="Times New Roman" w:eastAsia="Aptos" w:hAnsi="Times New Roman"/>
          <w:kern w:val="2"/>
          <w:sz w:val="28"/>
          <w:szCs w:val="28"/>
          <w14:ligatures w14:val="standardContextual"/>
        </w:rPr>
        <w:noBreakHyphen/>
        <w:t>IX.</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Права і обов’язки дитини визначені Конституцією України, Законом України «Про освіту», Законом України «Про дошкільну освіту» № 3788</w:t>
      </w:r>
      <w:r w:rsidRPr="00E426A5">
        <w:rPr>
          <w:rFonts w:ascii="Times New Roman" w:eastAsia="Aptos" w:hAnsi="Times New Roman"/>
          <w:kern w:val="2"/>
          <w:sz w:val="28"/>
          <w:szCs w:val="28"/>
          <w14:ligatures w14:val="standardContextual"/>
        </w:rPr>
        <w:noBreakHyphen/>
        <w:t>IX та іншими нормативно-правовими актами, охороняються конвенцією ООН «Про права дитини», чинним законодавством, а також угодою між закладом освіти і батьками.</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Вихованці мають право на здобуття якісної дошкільної освіти у безпечному, здоровому та інклюзивному чи спеціальному освітньому середовищі.</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Діти з особливими освітніми потребами мають право здобувати дошкільну освіту до восьми років.</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Кожному вихованцю у закладі дошкільної освіти гарантуються безпека, психолого-педагогічний супровід, а також у разі потреби </w:t>
      </w:r>
      <w:proofErr w:type="spellStart"/>
      <w:r w:rsidRPr="00E426A5">
        <w:rPr>
          <w:rFonts w:ascii="Times New Roman" w:eastAsia="Aptos" w:hAnsi="Times New Roman"/>
          <w:kern w:val="2"/>
          <w:sz w:val="28"/>
          <w:szCs w:val="28"/>
          <w14:ligatures w14:val="standardContextual"/>
        </w:rPr>
        <w:t>домедична</w:t>
      </w:r>
      <w:proofErr w:type="spellEnd"/>
      <w:r w:rsidRPr="00E426A5">
        <w:rPr>
          <w:rFonts w:ascii="Times New Roman" w:eastAsia="Aptos" w:hAnsi="Times New Roman"/>
          <w:kern w:val="2"/>
          <w:sz w:val="28"/>
          <w:szCs w:val="28"/>
          <w14:ligatures w14:val="standardContextual"/>
        </w:rPr>
        <w:t xml:space="preserve"> допомога, що надається відповідно до порядків надання </w:t>
      </w:r>
      <w:proofErr w:type="spellStart"/>
      <w:r w:rsidRPr="00E426A5">
        <w:rPr>
          <w:rFonts w:ascii="Times New Roman" w:eastAsia="Aptos" w:hAnsi="Times New Roman"/>
          <w:kern w:val="2"/>
          <w:sz w:val="28"/>
          <w:szCs w:val="28"/>
          <w14:ligatures w14:val="standardContextual"/>
        </w:rPr>
        <w:t>домедичної</w:t>
      </w:r>
      <w:proofErr w:type="spellEnd"/>
      <w:r w:rsidRPr="00E426A5">
        <w:rPr>
          <w:rFonts w:ascii="Times New Roman" w:eastAsia="Aptos" w:hAnsi="Times New Roman"/>
          <w:kern w:val="2"/>
          <w:sz w:val="28"/>
          <w:szCs w:val="28"/>
          <w14:ligatures w14:val="standardContextual"/>
        </w:rPr>
        <w:t xml:space="preserve"> допомоги особам при невідкладних станах, затверджених центральним органом виконавчої влади у сфері охорони здоров’я.</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Права дитини у закладі дошкільної освіти: </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на безоплатне здобуття дошкільної освіти;</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на безпечні і нешкідливі умови перебування, розвиток, виховання та навчання;</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на захист від будь-якої інформації, пропаганди та агітації, що завдає шкоди її здоров’ю, моральному та духовному розвитку;</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на захист від будь-яких форм експлуатації та дій, які шкодять здоров’ю дитини, а також фізичного та психічного насильства, цькування, приниження її гідності; </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на соціально</w:t>
      </w:r>
      <w:r w:rsidRPr="00E426A5">
        <w:rPr>
          <w:rFonts w:ascii="Times New Roman" w:eastAsia="Aptos" w:hAnsi="Times New Roman"/>
          <w:kern w:val="2"/>
          <w:sz w:val="28"/>
          <w:szCs w:val="28"/>
          <w14:ligatures w14:val="standardContextual"/>
        </w:rPr>
        <w:noBreakHyphen/>
        <w:t>педагогічний супровід та індивідуальну підтримку (за потреби).</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Залучення вихованців під час освітнього процесу до участі у заходах, не пов’язаних з реалізацією освітньої та/або парціальної програми, </w:t>
      </w:r>
      <w:r w:rsidRPr="00E426A5">
        <w:rPr>
          <w:rFonts w:ascii="Times New Roman" w:eastAsia="Aptos" w:hAnsi="Times New Roman"/>
          <w:kern w:val="2"/>
          <w:sz w:val="28"/>
          <w:szCs w:val="28"/>
          <w14:ligatures w14:val="standardContextual"/>
        </w:rPr>
        <w:lastRenderedPageBreak/>
        <w:t>забороняється. Залучення вихованців до участі у заходах, організованих воєнізованими формуваннями, політичними партіями, релігійними організаціями (об’єднаннями), крім випадків, визначених статтею 31 Закону України «Про освіту», забороняється.</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Батьки або особи, які їх замінюють мають право:</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формувати індивідуальну освітню траєкторію своєї дитини;</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брати участь у формуванні індивідуальної програми розвитку своєї дитини;</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бути присутніми поряд із своїми дітьми під час освітнього процесу за попереднім погодженням з керівником закладу освіти;</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proofErr w:type="spellStart"/>
      <w:r w:rsidRPr="00E426A5">
        <w:rPr>
          <w:rFonts w:ascii="Times New Roman" w:eastAsia="Aptos" w:hAnsi="Times New Roman"/>
          <w:kern w:val="2"/>
          <w:sz w:val="28"/>
          <w:szCs w:val="28"/>
          <w14:ligatures w14:val="standardContextual"/>
        </w:rPr>
        <w:t>комунікувати</w:t>
      </w:r>
      <w:proofErr w:type="spellEnd"/>
      <w:r w:rsidRPr="00E426A5">
        <w:rPr>
          <w:rFonts w:ascii="Times New Roman" w:eastAsia="Aptos" w:hAnsi="Times New Roman"/>
          <w:kern w:val="2"/>
          <w:sz w:val="28"/>
          <w:szCs w:val="28"/>
          <w14:ligatures w14:val="standardContextual"/>
        </w:rPr>
        <w:t xml:space="preserve"> з працівниками закладу освіти в межах їхнього робочого часу у спосіб, визначений внутрішніми документами закладу дошкільної освіти та/або узгоджений з працівниками закладу;</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брати участь у роботі колегіальних органів управління закладом дошкільної освіти з правом дорадчого голосу у порядку, встановленому закладом освіти;</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на проведення (участь у проведенні) заходів громадського нагляду (контролю) в закладі дошкільної освіти;</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звертатися до органів управління у сфері освіти з питань розвитку, виховання та навчання своїх дітей;</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брати участь в покращенні організації освітнього процесу та зміцненні матеріально-технічної бази закладу освіти;</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відмовлятись від запропонованих додаткових освітніх послуг; </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отримувати систематичну інформацію про розвиток дитини, її здоров’я, особливості поведінки в колективі однолітків;</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захищати законні інтереси своїх дітей у відповідних компетентних та судових органах;</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заслуховувати звіти директора, спеціалістів та вихователів щодо роботи закладу освіти;</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вимагати уважного і дбайливого ставлення персоналу закладу освіти до особистості дитини, охорони її життя і здоров’я, встановлення оптимального режиму перебування дитини в закладі освіти;</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отримувати інформацію про діяльність закладу освіти, результати навчання своїх дітей і результати оцінювання якості освіти у закладі освіти та його освітньої діяльності.</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Батьки або особи, які їх замінюють, зобов’язані:</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забезпечити умови для здобуття дітьми старшого дошкільного віку дошкільної освіти;</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взаємодіяти з педагогічними працівниками закладу освіти на принципах педагогіки партнерства, сприяти досягненню їхньою дитиною результатів, передбачених освітньою програмою, з урахуванням рекомендацій педагогічних працівників;</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lastRenderedPageBreak/>
        <w:t>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дотримуватись рішень адміністрації, що стосуються організації освітнього процесу, заходів безпеки, санітарних норм;</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дотримуватися встановленого порядку прийому, переведення та відрахування дітей (стаття 13 Закону України «Про дошкільну освіту»);</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дотримуватися режиму дня, який відповідає вимогам закладу дошкільної освіти;</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дотримуватись встановлених правил передачі дитини до закладу та повернення додому. Забирати дитину у встановлений час, повідомляючи заздалегідь, якщо забрати її буде інша особа;</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забезпечувати дитину відповідним одягом, взуттям та іншими особистими речами для перебування дитини в ЗДО (враховуючи сезонні потреби та безпеку);</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своєчасно проходити з дитиною медичні огляди, вакцинацію (відповідно до календаря щеплень) та надавати закладу необхідні медичні довідки;</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не приводити до закладу хвору дитину або дитину з ознаками інфекційного захворювання;</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повідомляти заклад про хронічні чи інші захворювання дитини, що можуть впливати на її перебування у ЗДО;</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сприяти формуванню у дитини позитивного ставлення до навчання та соціалізації;</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повідомляти адміністрацію про будь-які зміни у сімейному чи соціальному становищі, які можуть вплинути на дитину (переїзд, зміна контактів, склад сім’ї тощо);</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уникати дій, що можуть негативно вплинути на дисципліну чи моральний стан інших дітей (некоректна поведінка у закладі, порушення правил спілкування тощо);</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повідомляти педагогів про особливості характеру, поведінки, уподобання чи страхи дитини, які можуть впливати на її взаємодію в колективі;</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своєчасно повідомляти про відсутність дитини у закладі, вказуючи причини відсутності;</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своєчасно вносити плату за харчування дитини, якщо така оплата передбачена;</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навчати дитину базовим гігієнічним нормам та правилам (миття рук, користування серветками, дотримання охайності).</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Педагогічний працівник закладу освіти - особа з високими моральними якостями,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 а </w:t>
      </w:r>
      <w:r w:rsidRPr="00E426A5">
        <w:rPr>
          <w:rFonts w:ascii="Times New Roman" w:eastAsia="Aptos" w:hAnsi="Times New Roman"/>
          <w:kern w:val="2"/>
          <w:sz w:val="28"/>
          <w:szCs w:val="28"/>
          <w14:ligatures w14:val="standardContextual"/>
        </w:rPr>
        <w:lastRenderedPageBreak/>
        <w:t>також фізичний і психічний стан якої дозволяє виконувати професійні обов’язки.</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На посаду педагогічного працівника закладу освіти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 </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b/>
          <w:bCs/>
          <w:kern w:val="2"/>
          <w:sz w:val="28"/>
          <w:szCs w:val="28"/>
          <w14:ligatures w14:val="standardContextual"/>
        </w:rPr>
      </w:pPr>
      <w:r w:rsidRPr="00E426A5">
        <w:rPr>
          <w:rFonts w:ascii="Times New Roman" w:eastAsia="Aptos" w:hAnsi="Times New Roman"/>
          <w:b/>
          <w:bCs/>
          <w:kern w:val="2"/>
          <w:sz w:val="28"/>
          <w:szCs w:val="28"/>
          <w14:ligatures w14:val="standardContextual"/>
        </w:rPr>
        <w:t>Педагогічні працівники Закладу освіти мають скорочену тривалість робочого часу.</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 Конкретні переліки посадових обов’язків визначаються посадовими інструкціями. </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Тривалість робочого часу педагогічних працівників на тиждень на одну тарифну ставку становить </w:t>
      </w:r>
      <w:r w:rsidRPr="00E426A5">
        <w:rPr>
          <w:rFonts w:ascii="Times New Roman" w:eastAsia="Aptos" w:hAnsi="Times New Roman"/>
          <w:b/>
          <w:bCs/>
          <w:kern w:val="2"/>
          <w:sz w:val="28"/>
          <w:szCs w:val="28"/>
          <w14:ligatures w14:val="standardContextual"/>
        </w:rPr>
        <w:t>35 годин</w:t>
      </w:r>
      <w:r w:rsidRPr="00E426A5">
        <w:rPr>
          <w:rFonts w:ascii="Times New Roman" w:eastAsia="Aptos" w:hAnsi="Times New Roman"/>
          <w:kern w:val="2"/>
          <w:sz w:val="28"/>
          <w:szCs w:val="28"/>
          <w14:ligatures w14:val="standardContextual"/>
        </w:rPr>
        <w:t xml:space="preserve"> - для керівника, вихователя-методиста, соціального педагога, асистента вихователя та </w:t>
      </w:r>
      <w:r w:rsidRPr="00E426A5">
        <w:rPr>
          <w:rFonts w:ascii="Times New Roman" w:eastAsia="Aptos" w:hAnsi="Times New Roman"/>
          <w:b/>
          <w:bCs/>
          <w:kern w:val="2"/>
          <w:sz w:val="28"/>
          <w:szCs w:val="28"/>
          <w14:ligatures w14:val="standardContextual"/>
        </w:rPr>
        <w:t>30 годин</w:t>
      </w:r>
      <w:r w:rsidRPr="00E426A5">
        <w:rPr>
          <w:rFonts w:ascii="Times New Roman" w:eastAsia="Aptos" w:hAnsi="Times New Roman"/>
          <w:kern w:val="2"/>
          <w:sz w:val="28"/>
          <w:szCs w:val="28"/>
          <w14:ligatures w14:val="standardContextual"/>
        </w:rPr>
        <w:t xml:space="preserve"> - для вихователя, практичного психолога та інших педагогічних працівників.</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b/>
          <w:bCs/>
          <w:kern w:val="2"/>
          <w:sz w:val="28"/>
          <w:szCs w:val="28"/>
          <w14:ligatures w14:val="standardContextual"/>
        </w:rPr>
        <w:t>Норма педагогічного навантаження</w:t>
      </w:r>
      <w:r w:rsidRPr="00E426A5">
        <w:rPr>
          <w:rFonts w:ascii="Times New Roman" w:eastAsia="Aptos" w:hAnsi="Times New Roman"/>
          <w:kern w:val="2"/>
          <w:sz w:val="28"/>
          <w:szCs w:val="28"/>
          <w14:ligatures w14:val="standardContextual"/>
        </w:rPr>
        <w:t xml:space="preserve"> (безпосереднє здійснення освітнього процесу з вихованцями), що є складовою робочого часу педагогічного працівника закладу дошкільної освіти, становить для:</w:t>
      </w:r>
    </w:p>
    <w:p w:rsidR="00E426A5" w:rsidRPr="00E426A5" w:rsidRDefault="00E426A5" w:rsidP="00E426A5">
      <w:pPr>
        <w:numPr>
          <w:ilvl w:val="0"/>
          <w:numId w:val="1"/>
        </w:numPr>
        <w:spacing w:after="0" w:line="240" w:lineRule="auto"/>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вихователя, інструктора з фізкультури - 25 годин на тиждень;</w:t>
      </w:r>
    </w:p>
    <w:p w:rsidR="00E426A5" w:rsidRPr="00E426A5" w:rsidRDefault="00E426A5" w:rsidP="00E426A5">
      <w:pPr>
        <w:numPr>
          <w:ilvl w:val="0"/>
          <w:numId w:val="1"/>
        </w:numPr>
        <w:spacing w:after="0" w:line="240" w:lineRule="auto"/>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музичного керівника - 24 години на тиждень;</w:t>
      </w:r>
    </w:p>
    <w:p w:rsidR="00E426A5" w:rsidRPr="00E426A5" w:rsidRDefault="00E426A5" w:rsidP="00E426A5">
      <w:pPr>
        <w:numPr>
          <w:ilvl w:val="0"/>
          <w:numId w:val="1"/>
        </w:numPr>
        <w:spacing w:after="0" w:line="240" w:lineRule="auto"/>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практичного психолога, вчителя-дефектолога, вчителя-логопеда - 20 годин на тиждень;</w:t>
      </w:r>
    </w:p>
    <w:p w:rsidR="00E426A5" w:rsidRPr="00E426A5" w:rsidRDefault="00E426A5" w:rsidP="00E426A5">
      <w:pPr>
        <w:numPr>
          <w:ilvl w:val="0"/>
          <w:numId w:val="1"/>
        </w:numPr>
        <w:spacing w:after="0" w:line="240" w:lineRule="auto"/>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керівника гуртка (студії, секції тощо), вчителя - 18 годин на тиждень.</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Час передачі зміни між вихователями враховується в загальний обсяг робочого часу. Для вихователів із подовженим режимом роботи цей час складає 20 хвилин.</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Педагогічне навантаження педагогічного працівника закладу дошкільної освіти менше норми, передбаченої статтею 26 Закону України «Про дошкільну освіту» від 06.06.2024 № 3788-IX, встановлюється за його письмовою згодою.</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Права та обов’язки педагогічних працівників закладу дошкільної освіти визначаються Законом України «Про дошкільну освіту» №3788-IX, Законом України «Про освіту», іншими нормативно-правовими актами, установчими документами,  правилами внутрішнього розпорядку, колективним договором, трудовим договором та/або посадовими інструкціями.</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Педагогічні працівники мають право на :</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захист професійної честі, гідності та ділової репутації відповідно до чинного законодавства;</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захист від будь-яких форм дискримінації, </w:t>
      </w:r>
      <w:proofErr w:type="spellStart"/>
      <w:r w:rsidRPr="00E426A5">
        <w:rPr>
          <w:rFonts w:ascii="Times New Roman" w:eastAsia="Aptos" w:hAnsi="Times New Roman"/>
          <w:kern w:val="2"/>
          <w:sz w:val="28"/>
          <w:szCs w:val="28"/>
          <w14:ligatures w14:val="standardContextual"/>
        </w:rPr>
        <w:t>мобінгу</w:t>
      </w:r>
      <w:proofErr w:type="spellEnd"/>
      <w:r w:rsidRPr="00E426A5">
        <w:rPr>
          <w:rFonts w:ascii="Times New Roman" w:eastAsia="Aptos" w:hAnsi="Times New Roman"/>
          <w:kern w:val="2"/>
          <w:sz w:val="28"/>
          <w:szCs w:val="28"/>
          <w14:ligatures w14:val="standardContextual"/>
        </w:rPr>
        <w:t xml:space="preserve">, </w:t>
      </w:r>
      <w:proofErr w:type="spellStart"/>
      <w:r w:rsidRPr="00E426A5">
        <w:rPr>
          <w:rFonts w:ascii="Times New Roman" w:eastAsia="Aptos" w:hAnsi="Times New Roman"/>
          <w:kern w:val="2"/>
          <w:sz w:val="28"/>
          <w:szCs w:val="28"/>
          <w14:ligatures w14:val="standardContextual"/>
        </w:rPr>
        <w:t>булінгу</w:t>
      </w:r>
      <w:proofErr w:type="spellEnd"/>
      <w:r w:rsidRPr="00E426A5">
        <w:rPr>
          <w:rFonts w:ascii="Times New Roman" w:eastAsia="Aptos" w:hAnsi="Times New Roman"/>
          <w:kern w:val="2"/>
          <w:sz w:val="28"/>
          <w:szCs w:val="28"/>
          <w14:ligatures w14:val="standardContextual"/>
        </w:rPr>
        <w:t xml:space="preserve"> чи інших проявів несправедливого ставлення з боку адміністрації, колег чи батьків здобувачів освіти;</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lastRenderedPageBreak/>
        <w:t>шанобливе, ввічливе та справедливе ставлення з боку адміністрації, учасників освітнього процесу та батьків;</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вільний вибір форм, методів, засобів навчання, які відповідають сучасним освітнім стандартам і забезпечують якість освітнього процесу, а також на виявлення педагогічної ініціативи;</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участь у розробці та впровадженні освітніх програм, планів і </w:t>
      </w:r>
      <w:proofErr w:type="spellStart"/>
      <w:r w:rsidRPr="00E426A5">
        <w:rPr>
          <w:rFonts w:ascii="Times New Roman" w:eastAsia="Aptos" w:hAnsi="Times New Roman"/>
          <w:kern w:val="2"/>
          <w:sz w:val="28"/>
          <w:szCs w:val="28"/>
          <w14:ligatures w14:val="standardContextual"/>
        </w:rPr>
        <w:t>проєктів</w:t>
      </w:r>
      <w:proofErr w:type="spellEnd"/>
      <w:r w:rsidRPr="00E426A5">
        <w:rPr>
          <w:rFonts w:ascii="Times New Roman" w:eastAsia="Aptos" w:hAnsi="Times New Roman"/>
          <w:kern w:val="2"/>
          <w:sz w:val="28"/>
          <w:szCs w:val="28"/>
          <w14:ligatures w14:val="standardContextual"/>
        </w:rPr>
        <w:t>, спрямованих на вдосконалення освітнього процесу;</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звертатися до батьків або законних представників вихованців для посилення контролю за поведінкою, розвитком і навчанням дітей;</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здійснення індивідуальної педагогічної діяльності;</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брати участь у роботі органів громадського самоврядування закладу освіти, зокрема у прийнятті рішень, що стосуються організації освітнього процесу;</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участь у профспілкових організаціях і заходах, що захищають трудові, соціальні та економічні права педагогічних працівників;</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рівний доступ до інформації про умови оплати праці, преміювання, надбавки, додаткові виплати й пільги;</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отримання інформації про зміни в нормативно-правовій базі, які стосуються освітньої діяльності;</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відшкодування витрат, пов'язаних із виконанням професійних обов’язків за межами закладу освіти (відрядження, участь у семінарах, конкурсах тощо);</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захист авторських прав і право інтелектуальної власності на створені освітні, наукові чи методичні матеріали;</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отримання морального та матеріального заохочення за досягнення високих результатів у професійній діяльності, включно з преміюванням і нагородженням;</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виконувати роботу за сумісництвом у межах, передбачених законодавством про працю;</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регулярне підвищення кваліфікації, професійну перепідготовку та право обирати зміст, форми, програми навчання, а також організації, що надають відповідні послуги;</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ініціювати позачергову атестацію для підтвердження чи підвищення професійної кваліфікації;</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у разі виникнення обставин, що не залежать від волі педагогічного працівника і перешкоджають проходженню ним атестації, вимагати перенесення атестації на період до усунення цих обставин, але не більше ніж на один рік;</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оскаржувати рішення атестаційних комісій першого та другого рівнів, подаючи апеляцію до атестаційної комісії вищого рівня протягом семи робочих днів із дня отримання атестаційного листа;</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у разі незгоди з рішенням атестаційної комісії вищого рівня звертатися до суду в установленому законодавством порядку. </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Педагогічні працівники ЗДО зобов’язані:</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lastRenderedPageBreak/>
        <w:t>дотримуватися у своїй педагогічній діяльності принципів освітньої діяльності, визначених Законом України «Про дошкільну освіту» №3788-IX, та статтею 6 Закону України «Про освіту»;</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використовувати державну мову в освітньому процесі відповідно до вимог законодавства;</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систематично (не менше одного разу на п’ять років) підвищувати кваліфікацію з надання психологічної допомоги та підтримки дітей, </w:t>
      </w:r>
      <w:proofErr w:type="spellStart"/>
      <w:r w:rsidRPr="00E426A5">
        <w:rPr>
          <w:rFonts w:ascii="Times New Roman" w:eastAsia="Aptos" w:hAnsi="Times New Roman"/>
          <w:kern w:val="2"/>
          <w:sz w:val="28"/>
          <w:szCs w:val="28"/>
          <w14:ligatures w14:val="standardContextual"/>
        </w:rPr>
        <w:t>домедичної</w:t>
      </w:r>
      <w:proofErr w:type="spellEnd"/>
      <w:r w:rsidRPr="00E426A5">
        <w:rPr>
          <w:rFonts w:ascii="Times New Roman" w:eastAsia="Aptos" w:hAnsi="Times New Roman"/>
          <w:kern w:val="2"/>
          <w:sz w:val="28"/>
          <w:szCs w:val="28"/>
          <w14:ligatures w14:val="standardContextual"/>
        </w:rPr>
        <w:t xml:space="preserve"> допомоги, забезпечення безпеки дітей, вдосконалення цифрових навичок тощо;</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брати участь у засіданнях педагогічної ради, вивчати педагогічну літературу, знайомитися з досвідом роботи інших вихователів;</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взаємодіяти з батьками вихованців на принципах педагогіки партнерства, надавати їм рекомендації щодо розвитку, виховання та навчання їхніх дітей, проводити батьківські збори, консультації, засідання батьківського комітету, поважати батьків, бачити в них партнерів;</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строго дотримувати трудову дисципліну;</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забезпечувати  умови для засвоєння  дошкільниками навчальних програм на рівні обов’язків державних вимог, сприяти розвиткові здібностей дітей;</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проводити навчальні заняття в дистанційній, змішаній або іншій формі відповідно до наказу керівника;</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безумовно переривати </w:t>
      </w:r>
      <w:proofErr w:type="spellStart"/>
      <w:r w:rsidRPr="00E426A5">
        <w:rPr>
          <w:rFonts w:ascii="Times New Roman" w:eastAsia="Aptos" w:hAnsi="Times New Roman"/>
          <w:kern w:val="2"/>
          <w:sz w:val="28"/>
          <w:szCs w:val="28"/>
          <w14:ligatures w14:val="standardContextual"/>
        </w:rPr>
        <w:t>освітньо</w:t>
      </w:r>
      <w:proofErr w:type="spellEnd"/>
      <w:r w:rsidRPr="00E426A5">
        <w:rPr>
          <w:rFonts w:ascii="Times New Roman" w:eastAsia="Aptos" w:hAnsi="Times New Roman"/>
          <w:kern w:val="2"/>
          <w:sz w:val="28"/>
          <w:szCs w:val="28"/>
          <w14:ligatures w14:val="standardContextual"/>
        </w:rPr>
        <w:t>-виховний процес у разі включення сигналу «Повітряна тривога» або інших сигналів оповіщення, організовано проводити в укриття здобувачів освіти та перебувати в ньому до завершення тривоги;</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дотримуватися вимог правил з охорони праці та безпеки життєдіяльності, передбачених відповідними інструкціями;</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забезпечувати безпеку здобувачів освіти під час освітнього процесу;</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нести відповідальність за життя , фізичне і психічне здоров’я дитини, забезпечувати охорону життя і здоров’я дітей, дотримувати санітарні правила, відповідати за виховання і навчання дітей, виконувати вимоги медперсоналу, пов’язані з охороною і зміцненням здоров’я дітей, чітко стежити за виконанням інструкцій про охорону життя і здоров’я дітей в приміщеннях закладів дошкільної освіти і на дитячому майданчику;</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стежити за відвідуванням дітей своєї групи, своєчасно повідомляти про відсутність дітей старшу медичну сестру, директора;</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неухильно виконувати режим дня, наперед ретельно готуватися до занять, розробляти педагогічні посібники, дидактичні ігри, в роботі з дітьми використовувати новітні технології;</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вести роботу в методичному кабінеті, готувати виставки, каталоги, підбирати методичний матеріал для практичної роботи з дітьми, оформляти наочну, педагогічну документацію, стенди;</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lastRenderedPageBreak/>
        <w:t>вести освітню документацію згідно з установленими вимогами, заповнювати журнали, плани занять та інші документи у встановлені строки;</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поважати дитину, як особистість, вивчати її індивідуальні особливості, знати її особливості характеру, допомагати в становленні і розвитку як особистості;</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забезпечувати виконання заходів, спрямованих на запобігання та протидію </w:t>
      </w:r>
      <w:proofErr w:type="spellStart"/>
      <w:r w:rsidRPr="00E426A5">
        <w:rPr>
          <w:rFonts w:ascii="Times New Roman" w:eastAsia="Aptos" w:hAnsi="Times New Roman"/>
          <w:kern w:val="2"/>
          <w:sz w:val="28"/>
          <w:szCs w:val="28"/>
          <w14:ligatures w14:val="standardContextual"/>
        </w:rPr>
        <w:t>булінгу</w:t>
      </w:r>
      <w:proofErr w:type="spellEnd"/>
      <w:r w:rsidRPr="00E426A5">
        <w:rPr>
          <w:rFonts w:ascii="Times New Roman" w:eastAsia="Aptos" w:hAnsi="Times New Roman"/>
          <w:kern w:val="2"/>
          <w:sz w:val="28"/>
          <w:szCs w:val="28"/>
          <w14:ligatures w14:val="standardContextual"/>
        </w:rPr>
        <w:t xml:space="preserve"> (цькуванню);</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захищати дітей від будь-яких форм фізичного  або психічного насильства, інших шкідливих звичок;</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особистим прикладом виховувати повагу до принципів загальнолюдської моралі, правди, справедливості, відданості, патріотизму, гуманізму, доброти, стриманості, працелюбства, поміркованості, інших </w:t>
      </w:r>
      <w:proofErr w:type="spellStart"/>
      <w:r w:rsidRPr="00E426A5">
        <w:rPr>
          <w:rFonts w:ascii="Times New Roman" w:eastAsia="Aptos" w:hAnsi="Times New Roman"/>
          <w:kern w:val="2"/>
          <w:sz w:val="28"/>
          <w:szCs w:val="28"/>
          <w14:ligatures w14:val="standardContextual"/>
        </w:rPr>
        <w:t>доброчинностей</w:t>
      </w:r>
      <w:proofErr w:type="spellEnd"/>
      <w:r w:rsidRPr="00E426A5">
        <w:rPr>
          <w:rFonts w:ascii="Times New Roman" w:eastAsia="Aptos" w:hAnsi="Times New Roman"/>
          <w:kern w:val="2"/>
          <w:sz w:val="28"/>
          <w:szCs w:val="28"/>
          <w14:ligatures w14:val="standardContextual"/>
        </w:rPr>
        <w:t>;</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виховувати повагу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формувати культуру здорового способу життя, екологічну культуру і дбайливе ставлення до довкілля;</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виховувати патріотизм, повагу до культурних цінностей Українського народу, його історико-культурного надбання і традицій;</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формувати у дітей повагу до Конституції та законів України, усвідомлення необхідності захищати суверенітет і територіальну цілісність України;</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додержувати педагогічної етики, моралі, поважати гідність дошкільника;</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постійно підвищувати свій професійний рівень, педагогічну майстерність і загальну культуру:</w:t>
      </w:r>
    </w:p>
    <w:p w:rsidR="00E426A5" w:rsidRPr="00E426A5" w:rsidRDefault="00E426A5" w:rsidP="00E426A5">
      <w:pPr>
        <w:numPr>
          <w:ilvl w:val="0"/>
          <w:numId w:val="1"/>
        </w:numPr>
        <w:spacing w:after="0" w:line="240" w:lineRule="auto"/>
        <w:ind w:left="851" w:hanging="425"/>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своєчасно повідомляти адміністрацію ЗДО про зміну місця проживання, зміну паспортних та інших даних.</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Педагогічних та інших працівників закладу дошкільної освіти призначає на посади та звільняє з посад керівник (директор) закладу.</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Працівники закладу освіти проходять періодичні безоплатні медичні огляди (один раз на рік).</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Педагогічним працівникам закладу освіти (також обслуговуючому персоналу, за наявності коштів у місцевому бюджеті) виплачується допомога на оздоровлення у розмірі місячного посадового окладу (ставки заробітної плати) при наданні щорічної відпустки.</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Час простою не з вини працівника (у період дії воєнного стану або на період оголошення карантину) оплачується з розрахунку не нижче від двох третин тарифної ставки встановленого працівникові розряду (окладу).</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Працівники, які систематично порушують Статут, Правила внутрішнього 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E426A5" w:rsidRPr="00E426A5" w:rsidRDefault="00E426A5" w:rsidP="00E426A5">
      <w:pPr>
        <w:spacing w:after="0" w:line="240" w:lineRule="auto"/>
        <w:ind w:left="456"/>
        <w:contextualSpacing/>
        <w:jc w:val="both"/>
        <w:rPr>
          <w:rFonts w:ascii="Times New Roman" w:eastAsia="Aptos" w:hAnsi="Times New Roman"/>
          <w:kern w:val="2"/>
          <w:sz w:val="28"/>
          <w:szCs w:val="28"/>
          <w14:ligatures w14:val="standardContextual"/>
        </w:rPr>
      </w:pPr>
    </w:p>
    <w:p w:rsidR="00E426A5" w:rsidRPr="00E426A5" w:rsidRDefault="00E426A5" w:rsidP="00E426A5">
      <w:pPr>
        <w:spacing w:after="0" w:line="240" w:lineRule="auto"/>
        <w:ind w:left="456"/>
        <w:contextualSpacing/>
        <w:jc w:val="center"/>
        <w:rPr>
          <w:rFonts w:ascii="Times New Roman" w:eastAsia="Aptos" w:hAnsi="Times New Roman"/>
          <w:b/>
          <w:bCs/>
          <w:kern w:val="2"/>
          <w:sz w:val="28"/>
          <w:szCs w:val="28"/>
          <w14:ligatures w14:val="standardContextual"/>
        </w:rPr>
      </w:pPr>
      <w:r w:rsidRPr="00E426A5">
        <w:rPr>
          <w:rFonts w:ascii="Times New Roman" w:eastAsia="Aptos" w:hAnsi="Times New Roman"/>
          <w:b/>
          <w:bCs/>
          <w:kern w:val="2"/>
          <w:sz w:val="28"/>
          <w:szCs w:val="28"/>
          <w14:ligatures w14:val="standardContextual"/>
        </w:rPr>
        <w:t>VI. Забезпечення якості освіти</w:t>
      </w:r>
    </w:p>
    <w:p w:rsidR="00E426A5" w:rsidRPr="00E426A5" w:rsidRDefault="00E426A5" w:rsidP="00E426A5">
      <w:pPr>
        <w:numPr>
          <w:ilvl w:val="0"/>
          <w:numId w:val="3"/>
        </w:numPr>
        <w:spacing w:after="0" w:line="240" w:lineRule="auto"/>
        <w:contextualSpacing/>
        <w:jc w:val="both"/>
        <w:rPr>
          <w:rFonts w:ascii="Times New Roman" w:eastAsia="Aptos" w:hAnsi="Times New Roman"/>
          <w:vanish/>
          <w:kern w:val="2"/>
          <w:sz w:val="28"/>
          <w:szCs w:val="28"/>
          <w14:ligatures w14:val="standardContextual"/>
        </w:rPr>
      </w:pP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У закладі дошкільної освіти реалізовано внутрішню систему забезпечення якості освіти відповідно до чинного законодавства та рекомендацій Державної служби якості освіти України. Внутрішня система забезпечення якості освіти функціонує як інструмент саморозвитку, постійного вдосконалення освітньої діяльності, управлінських процесів і внутрішньої культури та ґрунтується на принципах прозорості, партнерства, </w:t>
      </w:r>
      <w:proofErr w:type="spellStart"/>
      <w:r w:rsidRPr="00E426A5">
        <w:rPr>
          <w:rFonts w:ascii="Times New Roman" w:eastAsia="Aptos" w:hAnsi="Times New Roman"/>
          <w:kern w:val="2"/>
          <w:sz w:val="28"/>
          <w:szCs w:val="28"/>
          <w14:ligatures w14:val="standardContextual"/>
        </w:rPr>
        <w:t>інноваційності</w:t>
      </w:r>
      <w:proofErr w:type="spellEnd"/>
      <w:r w:rsidRPr="00E426A5">
        <w:rPr>
          <w:rFonts w:ascii="Times New Roman" w:eastAsia="Aptos" w:hAnsi="Times New Roman"/>
          <w:kern w:val="2"/>
          <w:sz w:val="28"/>
          <w:szCs w:val="28"/>
          <w14:ligatures w14:val="standardContextual"/>
        </w:rPr>
        <w:t xml:space="preserve"> та постійного самовдосконалення.</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Система забезпечення якості дошкільної освіти в Закладі освіти включає:</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внутрішню систему забезпечення якості;</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зовнішню систему забезпечення якості. </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Внутрішня система забезпечення якості - це налагоджений механізм управління, який забезпечує планування, організацію, моніторинг, оцінювання та коригування освітніх і управлінських процесів задля постійного підвищення якості освіти.</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Внутрішня система забезпечення якості дошкільної освіти включає:</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дотримання вимог Державного стандарту дошкільної освіти;</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організацію освітнього процесу з урахуванням індивідуальних особливостей, потреб і можливостей кожного вихованця;</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формування кадрового складу, забезпечення ефективності професійної діяльності, сприяння професійному розвитку та підвищенню кваліфікації педагогічних працівників;</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формування культури академічної доброчесності;</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систематичне </w:t>
      </w:r>
      <w:proofErr w:type="spellStart"/>
      <w:r w:rsidRPr="00E426A5">
        <w:rPr>
          <w:rFonts w:ascii="Times New Roman" w:eastAsia="Aptos" w:hAnsi="Times New Roman"/>
          <w:kern w:val="2"/>
          <w:sz w:val="28"/>
          <w:szCs w:val="28"/>
          <w14:ligatures w14:val="standardContextual"/>
        </w:rPr>
        <w:t>самооцінювання</w:t>
      </w:r>
      <w:proofErr w:type="spellEnd"/>
      <w:r w:rsidRPr="00E426A5">
        <w:rPr>
          <w:rFonts w:ascii="Times New Roman" w:eastAsia="Aptos" w:hAnsi="Times New Roman"/>
          <w:kern w:val="2"/>
          <w:sz w:val="28"/>
          <w:szCs w:val="28"/>
          <w14:ligatures w14:val="standardContextual"/>
        </w:rPr>
        <w:t xml:space="preserve"> освітньої діяльності та управлінських процесів;        </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взаємодію з усіма учасниками освітнього процесу.</w:t>
      </w:r>
    </w:p>
    <w:p w:rsidR="00E426A5" w:rsidRPr="00E426A5" w:rsidRDefault="00E426A5" w:rsidP="00E426A5">
      <w:pPr>
        <w:spacing w:after="0" w:line="240" w:lineRule="auto"/>
        <w:ind w:left="993"/>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Внутрішня система забезпечення якості дошкільної освіти може включати також інші процедури та заходи, що визначаються внутрішніми документами закладу дошкільної освіти.</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Механізм реалізації внутрішньої системи забезпечення якості освіти включає:</w:t>
      </w:r>
    </w:p>
    <w:p w:rsidR="00E426A5" w:rsidRPr="00E426A5" w:rsidRDefault="00E426A5" w:rsidP="00E426A5">
      <w:pPr>
        <w:numPr>
          <w:ilvl w:val="0"/>
          <w:numId w:val="1"/>
        </w:numPr>
        <w:spacing w:after="0" w:line="240" w:lineRule="auto"/>
        <w:ind w:left="993"/>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формування ініціативної/моніторингової групи з числа педагогів та адміністрації;</w:t>
      </w:r>
    </w:p>
    <w:p w:rsidR="00E426A5" w:rsidRPr="00E426A5" w:rsidRDefault="00E426A5" w:rsidP="00E426A5">
      <w:pPr>
        <w:numPr>
          <w:ilvl w:val="0"/>
          <w:numId w:val="1"/>
        </w:numPr>
        <w:spacing w:after="0" w:line="240" w:lineRule="auto"/>
        <w:ind w:left="993"/>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визначення критеріїв та індикаторів оцінювання освітніх і управлінських процесів;</w:t>
      </w:r>
    </w:p>
    <w:p w:rsidR="00E426A5" w:rsidRPr="00E426A5" w:rsidRDefault="00E426A5" w:rsidP="00E426A5">
      <w:pPr>
        <w:numPr>
          <w:ilvl w:val="0"/>
          <w:numId w:val="1"/>
        </w:numPr>
        <w:spacing w:after="0" w:line="240" w:lineRule="auto"/>
        <w:ind w:left="993"/>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проведення опитування педагогів, батьків, фахівців щодо якості освіти, задоволеності освітнім середовищем;</w:t>
      </w:r>
    </w:p>
    <w:p w:rsidR="00E426A5" w:rsidRPr="00E426A5" w:rsidRDefault="00E426A5" w:rsidP="00E426A5">
      <w:pPr>
        <w:numPr>
          <w:ilvl w:val="0"/>
          <w:numId w:val="1"/>
        </w:numPr>
        <w:spacing w:after="0" w:line="240" w:lineRule="auto"/>
        <w:ind w:left="993"/>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здійснення спостережень за освітньою діяльністю, створенням розвивального середовища, взаємодією педагогів і дітей;</w:t>
      </w:r>
    </w:p>
    <w:p w:rsidR="00E426A5" w:rsidRPr="00E426A5" w:rsidRDefault="00E426A5" w:rsidP="00E426A5">
      <w:pPr>
        <w:numPr>
          <w:ilvl w:val="0"/>
          <w:numId w:val="1"/>
        </w:numPr>
        <w:spacing w:after="0" w:line="240" w:lineRule="auto"/>
        <w:ind w:left="993"/>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аналіз програмного і планового забезпечення, звітної документації, результатів моніторингу розвитку дитини;</w:t>
      </w:r>
    </w:p>
    <w:p w:rsidR="00E426A5" w:rsidRPr="00E426A5" w:rsidRDefault="00E426A5" w:rsidP="00E426A5">
      <w:pPr>
        <w:numPr>
          <w:ilvl w:val="0"/>
          <w:numId w:val="1"/>
        </w:numPr>
        <w:spacing w:after="0" w:line="240" w:lineRule="auto"/>
        <w:ind w:left="993"/>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підготовку річного аналітичного звіту про результати </w:t>
      </w:r>
      <w:proofErr w:type="spellStart"/>
      <w:r w:rsidRPr="00E426A5">
        <w:rPr>
          <w:rFonts w:ascii="Times New Roman" w:eastAsia="Aptos" w:hAnsi="Times New Roman"/>
          <w:kern w:val="2"/>
          <w:sz w:val="28"/>
          <w:szCs w:val="28"/>
          <w14:ligatures w14:val="standardContextual"/>
        </w:rPr>
        <w:t>самооцінювання</w:t>
      </w:r>
      <w:proofErr w:type="spellEnd"/>
      <w:r w:rsidRPr="00E426A5">
        <w:rPr>
          <w:rFonts w:ascii="Times New Roman" w:eastAsia="Aptos" w:hAnsi="Times New Roman"/>
          <w:kern w:val="2"/>
          <w:sz w:val="28"/>
          <w:szCs w:val="28"/>
          <w14:ligatures w14:val="standardContextual"/>
        </w:rPr>
        <w:t>;</w:t>
      </w:r>
    </w:p>
    <w:p w:rsidR="00E426A5" w:rsidRPr="00E426A5" w:rsidRDefault="00E426A5" w:rsidP="00E426A5">
      <w:pPr>
        <w:numPr>
          <w:ilvl w:val="0"/>
          <w:numId w:val="1"/>
        </w:numPr>
        <w:spacing w:after="0" w:line="240" w:lineRule="auto"/>
        <w:ind w:left="993"/>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lastRenderedPageBreak/>
        <w:t>обговорення результатів на засіданнях педагогічної ради, ухвалення рішень щодо вдосконалення діяльності закладу.</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У закладі передбачено періодичну зміну фокусів оцінювання. Щороку оцінюється 1–2 компоненти внутрішньої системи за ротаційним принципом, а один раз на 3–5 років – здійснюється комплексне оцінювання всіх компонентів внутрішньої системи забезпечення якості освіти.</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До реалізації внутрішньої системи забезпечення якості освіти залучаються педагогічні працівники, адміністрація, батьки (законні представники), фахівці (у разі потреби), представники громадськості (за згодою).</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Учасники освітнього процесу можуть брати участь у:</w:t>
      </w:r>
    </w:p>
    <w:p w:rsidR="00E426A5" w:rsidRPr="00E426A5" w:rsidRDefault="00E426A5" w:rsidP="00E426A5">
      <w:pPr>
        <w:numPr>
          <w:ilvl w:val="0"/>
          <w:numId w:val="1"/>
        </w:numPr>
        <w:spacing w:after="0" w:line="240" w:lineRule="auto"/>
        <w:ind w:left="993"/>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опитуваннях, анкетуваннях, інтерв’юваннях;</w:t>
      </w:r>
    </w:p>
    <w:p w:rsidR="00E426A5" w:rsidRPr="00E426A5" w:rsidRDefault="00E426A5" w:rsidP="00E426A5">
      <w:pPr>
        <w:numPr>
          <w:ilvl w:val="0"/>
          <w:numId w:val="1"/>
        </w:numPr>
        <w:spacing w:after="0" w:line="240" w:lineRule="auto"/>
        <w:ind w:left="993"/>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обговоренні критеріїв оцінювання;</w:t>
      </w:r>
    </w:p>
    <w:p w:rsidR="00E426A5" w:rsidRPr="00E426A5" w:rsidRDefault="00E426A5" w:rsidP="00E426A5">
      <w:pPr>
        <w:numPr>
          <w:ilvl w:val="0"/>
          <w:numId w:val="1"/>
        </w:numPr>
        <w:spacing w:after="0" w:line="240" w:lineRule="auto"/>
        <w:ind w:left="993"/>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фокус-групах, професійних спільнотах;</w:t>
      </w:r>
    </w:p>
    <w:p w:rsidR="00E426A5" w:rsidRPr="00E426A5" w:rsidRDefault="00E426A5" w:rsidP="00E426A5">
      <w:pPr>
        <w:numPr>
          <w:ilvl w:val="0"/>
          <w:numId w:val="1"/>
        </w:numPr>
        <w:spacing w:after="0" w:line="240" w:lineRule="auto"/>
        <w:ind w:left="993"/>
        <w:contextualSpacing/>
        <w:jc w:val="both"/>
        <w:rPr>
          <w:rFonts w:ascii="Times New Roman" w:eastAsia="Aptos" w:hAnsi="Times New Roman"/>
          <w:kern w:val="2"/>
          <w:sz w:val="28"/>
          <w:szCs w:val="28"/>
          <w14:ligatures w14:val="standardContextual"/>
        </w:rPr>
      </w:pPr>
      <w:proofErr w:type="spellStart"/>
      <w:r w:rsidRPr="00E426A5">
        <w:rPr>
          <w:rFonts w:ascii="Times New Roman" w:eastAsia="Aptos" w:hAnsi="Times New Roman"/>
          <w:kern w:val="2"/>
          <w:sz w:val="28"/>
          <w:szCs w:val="28"/>
          <w14:ligatures w14:val="standardContextual"/>
        </w:rPr>
        <w:t>самооцінюванні</w:t>
      </w:r>
      <w:proofErr w:type="spellEnd"/>
      <w:r w:rsidRPr="00E426A5">
        <w:rPr>
          <w:rFonts w:ascii="Times New Roman" w:eastAsia="Aptos" w:hAnsi="Times New Roman"/>
          <w:kern w:val="2"/>
          <w:sz w:val="28"/>
          <w:szCs w:val="28"/>
          <w14:ligatures w14:val="standardContextual"/>
        </w:rPr>
        <w:t xml:space="preserve"> освітніх процесів.</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Керівник Закладу освіти:</w:t>
      </w:r>
    </w:p>
    <w:p w:rsidR="00E426A5" w:rsidRPr="00E426A5" w:rsidRDefault="00E426A5" w:rsidP="00E426A5">
      <w:pPr>
        <w:numPr>
          <w:ilvl w:val="0"/>
          <w:numId w:val="1"/>
        </w:numPr>
        <w:spacing w:after="0" w:line="240" w:lineRule="auto"/>
        <w:ind w:left="993"/>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забезпечує створення, впровадження та функціонування внутрішньої системи якості освіти;</w:t>
      </w:r>
    </w:p>
    <w:p w:rsidR="00E426A5" w:rsidRPr="00E426A5" w:rsidRDefault="00E426A5" w:rsidP="00E426A5">
      <w:pPr>
        <w:numPr>
          <w:ilvl w:val="0"/>
          <w:numId w:val="1"/>
        </w:numPr>
        <w:spacing w:after="0" w:line="240" w:lineRule="auto"/>
        <w:ind w:left="993"/>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затверджує Положення про внутрішню систему забезпечення якості освіти;</w:t>
      </w:r>
    </w:p>
    <w:p w:rsidR="00E426A5" w:rsidRPr="00E426A5" w:rsidRDefault="00E426A5" w:rsidP="00E426A5">
      <w:pPr>
        <w:numPr>
          <w:ilvl w:val="0"/>
          <w:numId w:val="1"/>
        </w:numPr>
        <w:spacing w:after="0" w:line="240" w:lineRule="auto"/>
        <w:ind w:left="993"/>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виступає гарантом академічної доброчесності та дотримання принципів внутрішньої оцінки якості;</w:t>
      </w:r>
    </w:p>
    <w:p w:rsidR="00E426A5" w:rsidRPr="00E426A5" w:rsidRDefault="00E426A5" w:rsidP="00E426A5">
      <w:pPr>
        <w:numPr>
          <w:ilvl w:val="0"/>
          <w:numId w:val="1"/>
        </w:numPr>
        <w:spacing w:after="0" w:line="240" w:lineRule="auto"/>
        <w:ind w:left="993"/>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забезпечує оптимальне кадрове, інформаційне та матеріально-технічне забезпечення системи.</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Педагогічна рада Закладу освіти:</w:t>
      </w:r>
    </w:p>
    <w:p w:rsidR="00E426A5" w:rsidRPr="00E426A5" w:rsidRDefault="00E426A5" w:rsidP="00E426A5">
      <w:pPr>
        <w:numPr>
          <w:ilvl w:val="0"/>
          <w:numId w:val="1"/>
        </w:numPr>
        <w:spacing w:after="0" w:line="240" w:lineRule="auto"/>
        <w:ind w:left="993"/>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схвалює Положення про внутрішню систему забезпечення якості освіти;</w:t>
      </w:r>
    </w:p>
    <w:p w:rsidR="00E426A5" w:rsidRPr="00E426A5" w:rsidRDefault="00E426A5" w:rsidP="00E426A5">
      <w:pPr>
        <w:numPr>
          <w:ilvl w:val="0"/>
          <w:numId w:val="1"/>
        </w:numPr>
        <w:spacing w:after="0" w:line="240" w:lineRule="auto"/>
        <w:ind w:left="993"/>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аналізує результати внутрішнього оцінювання;</w:t>
      </w:r>
    </w:p>
    <w:p w:rsidR="00E426A5" w:rsidRPr="00E426A5" w:rsidRDefault="00E426A5" w:rsidP="00E426A5">
      <w:pPr>
        <w:numPr>
          <w:ilvl w:val="0"/>
          <w:numId w:val="1"/>
        </w:numPr>
        <w:spacing w:after="0" w:line="240" w:lineRule="auto"/>
        <w:ind w:left="993"/>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визначає пріоритетні напрями вдосконалення якості освіти;</w:t>
      </w:r>
    </w:p>
    <w:p w:rsidR="00E426A5" w:rsidRPr="00E426A5" w:rsidRDefault="00E426A5" w:rsidP="00E426A5">
      <w:pPr>
        <w:numPr>
          <w:ilvl w:val="0"/>
          <w:numId w:val="1"/>
        </w:numPr>
        <w:spacing w:after="0" w:line="240" w:lineRule="auto"/>
        <w:ind w:left="993"/>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ухвалює рішення щодо оновлення освітніх програм, методів, підходів на основі результатів </w:t>
      </w:r>
      <w:proofErr w:type="spellStart"/>
      <w:r w:rsidRPr="00E426A5">
        <w:rPr>
          <w:rFonts w:ascii="Times New Roman" w:eastAsia="Aptos" w:hAnsi="Times New Roman"/>
          <w:kern w:val="2"/>
          <w:sz w:val="28"/>
          <w:szCs w:val="28"/>
          <w14:ligatures w14:val="standardContextual"/>
        </w:rPr>
        <w:t>самооцінювання</w:t>
      </w:r>
      <w:proofErr w:type="spellEnd"/>
      <w:r w:rsidRPr="00E426A5">
        <w:rPr>
          <w:rFonts w:ascii="Times New Roman" w:eastAsia="Aptos" w:hAnsi="Times New Roman"/>
          <w:kern w:val="2"/>
          <w:sz w:val="28"/>
          <w:szCs w:val="28"/>
          <w14:ligatures w14:val="standardContextual"/>
        </w:rPr>
        <w:t>.</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Результати оцінювання використовуються для вдосконалення освітнього середовища, професійного розвитку педагогів, розвитку партнерства з батьками та покращення організації освітнього процесу.</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Система зовнішнього забезпечення якості дошкільної освіти включає:</w:t>
      </w:r>
    </w:p>
    <w:p w:rsidR="00E426A5" w:rsidRPr="00E426A5" w:rsidRDefault="00E426A5" w:rsidP="00E426A5">
      <w:pPr>
        <w:numPr>
          <w:ilvl w:val="0"/>
          <w:numId w:val="4"/>
        </w:numPr>
        <w:spacing w:after="0" w:line="240" w:lineRule="auto"/>
        <w:ind w:left="993"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інструменти, процедури та заходи забезпечення і підвищення якості дошкільної освіти: стандартизацію, ліцензування, інституційний аудит, моніторинг якості дошкільної освіти та якості освітньої діяльності, атестацію педагогічних працівників, громадський нагляд (контроль);</w:t>
      </w:r>
    </w:p>
    <w:p w:rsidR="00E426A5" w:rsidRPr="00E426A5" w:rsidRDefault="00E426A5" w:rsidP="00E426A5">
      <w:pPr>
        <w:numPr>
          <w:ilvl w:val="0"/>
          <w:numId w:val="4"/>
        </w:numPr>
        <w:spacing w:after="0" w:line="240" w:lineRule="auto"/>
        <w:ind w:left="993"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органи та установи, що здійснюють зовнішнє забезпечення якості дошкільної освіти:</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центральний орган виконавчої влади із забезпечення якості освіти та його територіальні органи;</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органи місцевого самоврядування та місцеві державні адміністрації;</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фахові об’єднання, інші юридичні особи, що здійснюють незалежне оцінювання якості освіти та освітньої діяльності закладів дошкільної освіти.</w:t>
      </w:r>
    </w:p>
    <w:p w:rsidR="00E426A5" w:rsidRPr="00E426A5" w:rsidRDefault="00E426A5" w:rsidP="00E426A5">
      <w:pPr>
        <w:spacing w:after="0" w:line="240" w:lineRule="auto"/>
        <w:ind w:left="456"/>
        <w:contextualSpacing/>
        <w:jc w:val="both"/>
        <w:rPr>
          <w:rFonts w:ascii="Times New Roman" w:eastAsia="Aptos" w:hAnsi="Times New Roman"/>
          <w:kern w:val="2"/>
          <w:sz w:val="28"/>
          <w:szCs w:val="28"/>
          <w14:ligatures w14:val="standardContextual"/>
        </w:rPr>
      </w:pPr>
    </w:p>
    <w:p w:rsidR="00E426A5" w:rsidRPr="00E426A5" w:rsidRDefault="00E426A5" w:rsidP="00E426A5">
      <w:pPr>
        <w:spacing w:after="0" w:line="240" w:lineRule="auto"/>
        <w:ind w:left="360"/>
        <w:jc w:val="center"/>
        <w:rPr>
          <w:rFonts w:ascii="Times New Roman" w:eastAsia="Aptos" w:hAnsi="Times New Roman"/>
          <w:b/>
          <w:bCs/>
          <w:kern w:val="2"/>
          <w:sz w:val="28"/>
          <w:szCs w:val="28"/>
          <w14:ligatures w14:val="standardContextual"/>
        </w:rPr>
      </w:pPr>
      <w:r w:rsidRPr="00E426A5">
        <w:rPr>
          <w:rFonts w:ascii="Times New Roman" w:eastAsia="Aptos" w:hAnsi="Times New Roman"/>
          <w:b/>
          <w:bCs/>
          <w:kern w:val="2"/>
          <w:sz w:val="28"/>
          <w:szCs w:val="28"/>
          <w14:ligatures w14:val="standardContextual"/>
        </w:rPr>
        <w:lastRenderedPageBreak/>
        <w:t>VІI. Управління закладом освіти</w:t>
      </w:r>
    </w:p>
    <w:p w:rsidR="00E426A5" w:rsidRPr="00E426A5" w:rsidRDefault="00E426A5" w:rsidP="00E426A5">
      <w:pPr>
        <w:numPr>
          <w:ilvl w:val="0"/>
          <w:numId w:val="3"/>
        </w:numPr>
        <w:spacing w:after="0" w:line="240" w:lineRule="auto"/>
        <w:contextualSpacing/>
        <w:jc w:val="both"/>
        <w:rPr>
          <w:rFonts w:ascii="Times New Roman" w:eastAsia="Aptos" w:hAnsi="Times New Roman"/>
          <w:vanish/>
          <w:kern w:val="2"/>
          <w:sz w:val="28"/>
          <w:szCs w:val="28"/>
          <w14:ligatures w14:val="standardContextual"/>
        </w:rPr>
      </w:pP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Управління закладом дошкільної освіти здійснюють його:</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засновник;</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керівник;</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педагогічна рада.</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Заклад дошкільної освіти підпорядкований і підзвітний відділу освіти виконавчого комітету Тетіївської міської ради Білоцерківського району Київської області.</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Безпосереднє керівництво роботою закладу дошкільної освіти здійснює його керівник (директор), який призначається і звільняється з посади Засновником або уповноваженим ним органом.</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На посаду керівника (директора) закладу дошкільної освіти може бути призначена особа, яка є громадянином України, вільно володіє державною мовою, має вищу освіту (для керівників державних і комунальних закладів дошкільної освіти -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(крім керівників приватних закладів дошкільної освіти),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Особа призначається на посаду керівника (директора) державного або комунального закладу  дошкільної освіти за результатами конкурсу, що проводиться відповідно до вимог Закону «Про дошкільну освіту» та положення про конкурс, затвердженого засновником відповідного закладу дошкільної освіти на підставі типового положення про конкурс на посаду керівника державного, комунального закладу дошкільної освіти, затвердженого центральним органом виконавчої влади у сфері освіти і науки.</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Керівник має право:</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діяти від імені закладу дошкільної освіти без довіреності та представляти заклад у відносинах з іншими особами;</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підпису на документах з питань освітньої, фінансово-господарської та іншої діяльності закладу дошкільної освіти;</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приймати рішення щодо діяльності закладу дошкільної освіти в межах повноважень, визначених законодавством;</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(догана/звільнення), а також вирішувати інші питання, пов’язані з трудовими відносинами, відповідно до вимог законодавства;</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видавати у межах своєї компетенції накази і контролювати їх виконання;</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укладати договори з фізичними та/або юридичними особами в межах своїх повноважень;</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укладати, змінювати і розривати трудові договори з працівниками у порядку, визначеному законодавством;</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lastRenderedPageBreak/>
        <w:t>укладати колективний договір;</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заохочувати працівників за сумлінну працю;</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вимагати від працівників виконання посадових обов’язків, правил внутрішнього трудового розпорядку та даного статуту ЗДО;</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контролювати дотримання працівниками трудової дисципліни, заходів з охорони праці та безпеки життєдіяльності;</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здійснювати контроль за виконанням навчальних планів та програм, дотриманням розкладу навчальних занять та режиму групи;</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видавати відповідні накази, розпорядження, які є обов’язковими для виконання, затверджувати передбачені законодавством локальні нормативні акти (положення, правила, інструкції);</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приймати рішення з інших питань у межах своїх повноважень, зокрема з питань, не врегульованих законодавством.</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Керівник  ЗДО зобов’язаний:</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неухильно дотримуватися вимог законодавства України про дошкільну освіту, про працю в умовах воєнного стану, а також забезпечувати їх виконання працівниками закладу дошкільної освіти;</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забезпечити безпеку всіх учасників освітнього процесу протягом навчального року;</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довести до відома учасників освітнього процесу (здобувачів освіти, їх батьків, працівників) алгоритм дій у разі оголошення сигналу «Повітряна тривога», загрози виникнення надзвичайної ситуації воєнного характеру або терористичного акту;</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планувати та організовувати діяльність закладу дошкільної освіти, зокрема фінансово-господарську діяльність;</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затверджувати положення про внутрішню систему забезпечення якості дошкільної освіти, забезпечувати її створення та функціонування;</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створювати необхідні умови для здобуття дошкільної освіти дітьми з особливими освітніми потребами;</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створювати необхідні умови для атестації педагогічних працівників;</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lastRenderedPageBreak/>
        <w:t>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 медичної допомоги, забезпечення безпеки дітей, вдосконалення цифрових навичок тощо;</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сприяти діяльності та створювати умови для діяльності в закладі дошкільної освіти органів громадського самоврядування;</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організовувати використання інформаційних (цифрових) технологій в управлінських процесах;</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організовувати харчування та заходи з охорони здоров’я вихованців відповідно до законодавства;</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забезпечувати відкритість і прозорість діяльності закладу дошкільної освіти, зокрема шляхом оприлюднення інформації відповідно до вимог Закону України «Про дошкільну освіту», законів України «Про освіту», «Про доступ до публічної інформації» та «Про відкритість використання публічних коштів»;</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організовувати ведення документообігу, бухгалтерського обліку та звітності з урахуванням вимог засновника та відповідно до законодавства;</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створювати умови для проведення в закладі дошкільної освіти заходів державного нагляду (контролю);</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сприяти здійсненню громадського нагляду (контролю) за діяльністю закладу дошкільної освіти;</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статті 30 Закону України «Про освіту»;</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визначити педагогічним працівникам робочі місця, своєчасно доводити до відома розклад занять, забезпечувати їх необхідними засобами роботи;</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удосконалювати навчально-виховний процес, впроваджувати в практику кращий досвід роботи, пропозиції педагогічних та інших працівників, спрямовані на поліпшення роботи закладу  освіти;</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організувати підготовку необхідної кількості педагогічних кадрів, їх атестацію, правове і професійне навчання як у своєму навчальному закладі, так і  в інших навчальних закладах;</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доводити до відома педагогічних працівників наприкінці навчального року (до надання відпустки) педагогічне навантаження на наступний навчальний рік; </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забезпечити навантаження працівників у розмірі згідно заяв про прийняття;</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lastRenderedPageBreak/>
        <w:t>забезпечити умови техніки безпеки, виробничої санітарії, належне технічне обладнання всіх робочих місць, створювати здорові та безпечні умови праці, необхідні для виконання працівниками трудових обов’язків;</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дотримуватись чинного законодавства, активно використовувати засоби щодо вдосконалення управління, зміцнення  трудової дисципліни;</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здійснювати контроль за якістю освітнього процесу, виконанням освітніх та парціальних програм, організовувати харчування дітей дошкільного віку; </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додержуватись умов колективного договору, чуйно ставитись до повсякденних потреб працівників закладу освіти і здобувачів освіти, забезпечувати надання їм установлених пільг і привілеїв;</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організовувати різні форми співпраці з батьками або особами, що їх замінюють;</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своєчасно подавати органам державної виконавчої влади встановлену статистичну і бухгалтерську звітність, а також інші необхідні відомості про роботу і стан освітнього закладу;</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своєчасно розглядати пропозиції працівників, направлені на поліпшення роботи ЗДО, підтримувати і заохочувати кращих працівників;</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забезпечувати належне  утримання приміщення, освітлення, вентиляції, обладнання, створювати належні умови для зберігання верхнього одягу працівників закладу  та здобувачів освіти;</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виконувати інші обов’язки, покладені на нього законодавством, засновником, установчими документами закладу дошкільної освіти, колективним договором  та посадовою інструкцією;</w:t>
      </w:r>
    </w:p>
    <w:p w:rsidR="00E426A5" w:rsidRPr="00E426A5" w:rsidRDefault="00E426A5" w:rsidP="00E426A5">
      <w:pPr>
        <w:numPr>
          <w:ilvl w:val="0"/>
          <w:numId w:val="1"/>
        </w:numPr>
        <w:spacing w:after="0" w:line="240" w:lineRule="auto"/>
        <w:ind w:left="993" w:hanging="42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контролювати виконання своїх управлінських рішень.</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Основним колегіальним органом управління закладу дошкільної освіти є педагогічна рада. Педагогічна рада створюється за наявності не менше трьох педагогічних працівників. </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Головою педагогічної ради є керівник (директор) закладу освіти або за його рішенням вихователь-методист (за згодою).</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Рішення педагогічної ради вводяться в дію наказом керівника (директора) закладу освіти. </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Педагогічна рада:</w:t>
      </w:r>
    </w:p>
    <w:p w:rsidR="00E426A5" w:rsidRPr="00E426A5" w:rsidRDefault="00E426A5" w:rsidP="00E426A5">
      <w:pPr>
        <w:numPr>
          <w:ilvl w:val="0"/>
          <w:numId w:val="5"/>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схвалює:</w:t>
      </w:r>
    </w:p>
    <w:p w:rsidR="00E426A5" w:rsidRPr="00E426A5" w:rsidRDefault="00E426A5" w:rsidP="00E426A5">
      <w:pPr>
        <w:numPr>
          <w:ilvl w:val="0"/>
          <w:numId w:val="1"/>
        </w:numPr>
        <w:spacing w:after="0" w:line="240" w:lineRule="auto"/>
        <w:ind w:left="1276"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програму розвитку закладу дошкільної освіти;</w:t>
      </w:r>
    </w:p>
    <w:p w:rsidR="00E426A5" w:rsidRPr="00E426A5" w:rsidRDefault="00E426A5" w:rsidP="00E426A5">
      <w:pPr>
        <w:numPr>
          <w:ilvl w:val="0"/>
          <w:numId w:val="1"/>
        </w:numPr>
        <w:spacing w:after="0" w:line="240" w:lineRule="auto"/>
        <w:ind w:left="1276"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lastRenderedPageBreak/>
        <w:t>план роботи закладу дошкільної освіти на рік;</w:t>
      </w:r>
    </w:p>
    <w:p w:rsidR="00E426A5" w:rsidRPr="00E426A5" w:rsidRDefault="00E426A5" w:rsidP="00E426A5">
      <w:pPr>
        <w:numPr>
          <w:ilvl w:val="0"/>
          <w:numId w:val="1"/>
        </w:numPr>
        <w:spacing w:after="0" w:line="240" w:lineRule="auto"/>
        <w:ind w:left="1276"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правила внутрішнього розпорядку закладу дошкільної освіти;</w:t>
      </w:r>
    </w:p>
    <w:p w:rsidR="00E426A5" w:rsidRPr="00E426A5" w:rsidRDefault="00E426A5" w:rsidP="00E426A5">
      <w:pPr>
        <w:numPr>
          <w:ilvl w:val="0"/>
          <w:numId w:val="1"/>
        </w:numPr>
        <w:spacing w:after="0" w:line="240" w:lineRule="auto"/>
        <w:ind w:left="1276"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положення про внутрішню систему забезпечення якості освіти;</w:t>
      </w:r>
    </w:p>
    <w:p w:rsidR="00E426A5" w:rsidRPr="00E426A5" w:rsidRDefault="00E426A5" w:rsidP="00E426A5">
      <w:pPr>
        <w:numPr>
          <w:ilvl w:val="0"/>
          <w:numId w:val="5"/>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затверджує план підвищення кваліфікації педагогічних працівників на рік;</w:t>
      </w:r>
    </w:p>
    <w:p w:rsidR="00E426A5" w:rsidRPr="00E426A5" w:rsidRDefault="00E426A5" w:rsidP="00E426A5">
      <w:pPr>
        <w:numPr>
          <w:ilvl w:val="0"/>
          <w:numId w:val="5"/>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ухвалює рішення про:</w:t>
      </w:r>
    </w:p>
    <w:p w:rsidR="00E426A5" w:rsidRPr="00E426A5" w:rsidRDefault="00E426A5" w:rsidP="00E426A5">
      <w:pPr>
        <w:numPr>
          <w:ilvl w:val="0"/>
          <w:numId w:val="1"/>
        </w:numPr>
        <w:spacing w:after="0" w:line="240" w:lineRule="auto"/>
        <w:ind w:left="1276" w:hanging="567"/>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вибір освітніх і парціальних програм, за якими буде організовано освітній процес у навчальному році;</w:t>
      </w:r>
    </w:p>
    <w:p w:rsidR="00E426A5" w:rsidRPr="00E426A5" w:rsidRDefault="00E426A5" w:rsidP="00E426A5">
      <w:pPr>
        <w:numPr>
          <w:ilvl w:val="0"/>
          <w:numId w:val="1"/>
        </w:numPr>
        <w:spacing w:after="0" w:line="240" w:lineRule="auto"/>
        <w:ind w:left="1276" w:hanging="567"/>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результативність виконання освітніх і парціальних програм, за якими організований освітній процес;</w:t>
      </w:r>
    </w:p>
    <w:p w:rsidR="00E426A5" w:rsidRPr="00E426A5" w:rsidRDefault="00E426A5" w:rsidP="00E426A5">
      <w:pPr>
        <w:numPr>
          <w:ilvl w:val="0"/>
          <w:numId w:val="1"/>
        </w:numPr>
        <w:spacing w:after="0" w:line="240" w:lineRule="auto"/>
        <w:ind w:left="1276" w:hanging="567"/>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вдосконалення організації освітнього процесу, створення освітнього середовища;</w:t>
      </w:r>
    </w:p>
    <w:p w:rsidR="00E426A5" w:rsidRPr="00E426A5" w:rsidRDefault="00E426A5" w:rsidP="00E426A5">
      <w:pPr>
        <w:numPr>
          <w:ilvl w:val="0"/>
          <w:numId w:val="1"/>
        </w:numPr>
        <w:spacing w:after="0" w:line="240" w:lineRule="auto"/>
        <w:ind w:left="1276" w:hanging="567"/>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відзначення та моральне заохочення працівників та інших учасників освітнього процесу;</w:t>
      </w:r>
    </w:p>
    <w:p w:rsidR="00E426A5" w:rsidRPr="00E426A5" w:rsidRDefault="00E426A5" w:rsidP="00E426A5">
      <w:pPr>
        <w:numPr>
          <w:ilvl w:val="0"/>
          <w:numId w:val="1"/>
        </w:numPr>
        <w:spacing w:after="0" w:line="240" w:lineRule="auto"/>
        <w:ind w:left="1276" w:hanging="567"/>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визнання результатів підвищення кваліфікації педагогічного працівника у випадках, визначених Законом України "Про освіту";</w:t>
      </w:r>
    </w:p>
    <w:p w:rsidR="00E426A5" w:rsidRPr="00E426A5" w:rsidRDefault="00E426A5" w:rsidP="00E426A5">
      <w:pPr>
        <w:numPr>
          <w:ilvl w:val="0"/>
          <w:numId w:val="1"/>
        </w:numPr>
        <w:spacing w:after="0" w:line="240" w:lineRule="auto"/>
        <w:ind w:left="1276" w:hanging="567"/>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E426A5" w:rsidRPr="00E426A5" w:rsidRDefault="00E426A5" w:rsidP="00E426A5">
      <w:pPr>
        <w:numPr>
          <w:ilvl w:val="0"/>
          <w:numId w:val="5"/>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розглядає та/або вирішує інші питання, віднесені цим Законом, іншими нормативно-правовими актами та/або установчими документами закладу дошкільної освіти до її повноважень.</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У закладі освіти можуть діяти:</w:t>
      </w:r>
    </w:p>
    <w:p w:rsidR="00E426A5" w:rsidRPr="00E426A5" w:rsidRDefault="00E426A5" w:rsidP="00E426A5">
      <w:pPr>
        <w:numPr>
          <w:ilvl w:val="0"/>
          <w:numId w:val="1"/>
        </w:numPr>
        <w:spacing w:after="0" w:line="240" w:lineRule="auto"/>
        <w:ind w:left="1418" w:hanging="709"/>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органи самоврядування працівників закладу освіти; </w:t>
      </w:r>
    </w:p>
    <w:p w:rsidR="00E426A5" w:rsidRPr="00E426A5" w:rsidRDefault="00E426A5" w:rsidP="00E426A5">
      <w:pPr>
        <w:numPr>
          <w:ilvl w:val="0"/>
          <w:numId w:val="1"/>
        </w:numPr>
        <w:spacing w:after="0" w:line="240" w:lineRule="auto"/>
        <w:ind w:left="1418" w:hanging="709"/>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органи батьківського самоврядування.</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Вищим колегіальним органом громадського самоврядування закладу освіти (у разі створення такого органу) є загальні збори (конференція) колективу закладу дошкільної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За рішенням засновника відповідно до Закону «Про дошкільну освіту» та локальних нормативів на визначений засновником строк у закладі освіти може створюватись піклувальна рада. </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Піклувальна рада має право:</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брати участь у формуванні програми розвитку закладу дошкільної освіти та контролювати її виконання;</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сприяти залученню додаткових джерел фінансування;</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lastRenderedPageBreak/>
        <w:t>аналізувати та оцінювати діяльність закладу дошкільної освіти та його керівника; - ініціювати проведення інституційного аудиту закладу дошкільної освіти;</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вносити засновнику закладу дошкільної освіти подання про заохочення керівника закладу дошкільної освіти;</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здійснювати інші права, визначені Законом України «Про дошкільну освіту», Законом України «Про освіту» та/або установчими документами закладу дошкільної освіти, рішенням засновника закладу дошкільної освіти про утворення піклувальної ради.</w:t>
      </w:r>
    </w:p>
    <w:p w:rsidR="00E426A5" w:rsidRPr="00E426A5" w:rsidRDefault="00E426A5" w:rsidP="00E426A5">
      <w:pPr>
        <w:spacing w:after="0" w:line="240" w:lineRule="auto"/>
        <w:ind w:left="720"/>
        <w:contextualSpacing/>
        <w:rPr>
          <w:rFonts w:ascii="Times New Roman" w:eastAsia="Aptos" w:hAnsi="Times New Roman"/>
          <w:b/>
          <w:bCs/>
          <w:kern w:val="2"/>
          <w:sz w:val="28"/>
          <w:szCs w:val="28"/>
          <w14:ligatures w14:val="standardContextual"/>
        </w:rPr>
      </w:pPr>
    </w:p>
    <w:p w:rsidR="00E426A5" w:rsidRPr="00E426A5" w:rsidRDefault="00E426A5" w:rsidP="00E426A5">
      <w:pPr>
        <w:spacing w:after="0" w:line="240" w:lineRule="auto"/>
        <w:ind w:left="720"/>
        <w:contextualSpacing/>
        <w:rPr>
          <w:rFonts w:ascii="Times New Roman" w:eastAsia="Aptos" w:hAnsi="Times New Roman"/>
          <w:b/>
          <w:bCs/>
          <w:kern w:val="2"/>
          <w:sz w:val="28"/>
          <w:szCs w:val="28"/>
          <w14:ligatures w14:val="standardContextual"/>
        </w:rPr>
      </w:pPr>
    </w:p>
    <w:p w:rsidR="00E426A5" w:rsidRPr="00E426A5" w:rsidRDefault="00E426A5" w:rsidP="00E426A5">
      <w:pPr>
        <w:spacing w:after="0" w:line="240" w:lineRule="auto"/>
        <w:ind w:left="720"/>
        <w:contextualSpacing/>
        <w:jc w:val="center"/>
        <w:rPr>
          <w:rFonts w:ascii="Times New Roman" w:eastAsia="Aptos" w:hAnsi="Times New Roman"/>
          <w:b/>
          <w:bCs/>
          <w:kern w:val="2"/>
          <w:sz w:val="28"/>
          <w:szCs w:val="28"/>
          <w14:ligatures w14:val="standardContextual"/>
        </w:rPr>
      </w:pPr>
      <w:r w:rsidRPr="00E426A5">
        <w:rPr>
          <w:rFonts w:ascii="Times New Roman" w:eastAsia="Aptos" w:hAnsi="Times New Roman"/>
          <w:b/>
          <w:bCs/>
          <w:kern w:val="2"/>
          <w:sz w:val="28"/>
          <w:szCs w:val="28"/>
          <w14:ligatures w14:val="standardContextual"/>
        </w:rPr>
        <w:t>VІІІ. Організація харчування дітей у закладі освіти</w:t>
      </w:r>
    </w:p>
    <w:p w:rsidR="00E426A5" w:rsidRPr="00E426A5" w:rsidRDefault="00E426A5" w:rsidP="00E426A5">
      <w:pPr>
        <w:numPr>
          <w:ilvl w:val="0"/>
          <w:numId w:val="3"/>
        </w:numPr>
        <w:spacing w:after="0" w:line="240" w:lineRule="auto"/>
        <w:contextualSpacing/>
        <w:jc w:val="both"/>
        <w:rPr>
          <w:rFonts w:ascii="Times New Roman" w:eastAsia="Aptos" w:hAnsi="Times New Roman"/>
          <w:vanish/>
          <w:kern w:val="2"/>
          <w:sz w:val="28"/>
          <w:szCs w:val="28"/>
          <w14:ligatures w14:val="standardContextual"/>
        </w:rPr>
      </w:pP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Харчування дітей у закладі здійснюється відповідно до норм, затверджених постановою Кабінету Міністрів України від 24 березня 2021 року № 305 «Про затвердження норм та Порядку організації харчування у закладах освіти та дитячих закладах оздоровлення та відпочинку».</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Норми та порядок організації харчування у закладі освіти встановлюються Кабінетом Міністрів України.</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Організація харчування може забезпечуватися та здійснюватися закладом дошкільної освіти самостійно та/або шляхом залучення закладом освіти на договірних умовах інших суб’єктів господарювання, що мають право надавати відповідні послуги.</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Відповідальність за забезпечення та організацію харчування вихованців у закладі освіти, додержання вимог санітарного законодавства, законодавства про безпечність та якість харчових продуктів покладається на ______ міську раду, відділ освіти виконавчого комітету _______ міської ради та керівника (директора) закладу освіти в межах повноважень, визначених законодавством.</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У закладі організовано систему управління безпечністю харчових продуктів відповідно до принципів</w:t>
      </w:r>
      <w:r w:rsidRPr="00E426A5">
        <w:rPr>
          <w:rFonts w:ascii="Times New Roman" w:eastAsia="Aptos" w:hAnsi="Times New Roman"/>
          <w:b/>
          <w:bCs/>
          <w:kern w:val="2"/>
          <w:sz w:val="28"/>
          <w:szCs w:val="28"/>
          <w14:ligatures w14:val="standardContextual"/>
        </w:rPr>
        <w:t xml:space="preserve"> HACCP</w:t>
      </w:r>
      <w:r w:rsidRPr="00E426A5">
        <w:rPr>
          <w:rFonts w:ascii="Times New Roman" w:eastAsia="Aptos" w:hAnsi="Times New Roman"/>
          <w:kern w:val="2"/>
          <w:sz w:val="28"/>
          <w:szCs w:val="28"/>
          <w14:ligatures w14:val="standardContextual"/>
        </w:rPr>
        <w:t xml:space="preserve"> (</w:t>
      </w:r>
      <w:proofErr w:type="spellStart"/>
      <w:r w:rsidRPr="00E426A5">
        <w:rPr>
          <w:rFonts w:ascii="Times New Roman" w:eastAsia="Aptos" w:hAnsi="Times New Roman"/>
          <w:kern w:val="2"/>
          <w:sz w:val="28"/>
          <w:szCs w:val="28"/>
          <w14:ligatures w14:val="standardContextual"/>
        </w:rPr>
        <w:t>Hazard</w:t>
      </w:r>
      <w:proofErr w:type="spellEnd"/>
      <w:r w:rsidRPr="00E426A5">
        <w:rPr>
          <w:rFonts w:ascii="Times New Roman" w:eastAsia="Aptos" w:hAnsi="Times New Roman"/>
          <w:kern w:val="2"/>
          <w:sz w:val="28"/>
          <w:szCs w:val="28"/>
          <w14:ligatures w14:val="standardContextual"/>
        </w:rPr>
        <w:t xml:space="preserve"> </w:t>
      </w:r>
      <w:proofErr w:type="spellStart"/>
      <w:r w:rsidRPr="00E426A5">
        <w:rPr>
          <w:rFonts w:ascii="Times New Roman" w:eastAsia="Aptos" w:hAnsi="Times New Roman"/>
          <w:kern w:val="2"/>
          <w:sz w:val="28"/>
          <w:szCs w:val="28"/>
          <w14:ligatures w14:val="standardContextual"/>
        </w:rPr>
        <w:t>Analysis</w:t>
      </w:r>
      <w:proofErr w:type="spellEnd"/>
      <w:r w:rsidRPr="00E426A5">
        <w:rPr>
          <w:rFonts w:ascii="Times New Roman" w:eastAsia="Aptos" w:hAnsi="Times New Roman"/>
          <w:kern w:val="2"/>
          <w:sz w:val="28"/>
          <w:szCs w:val="28"/>
          <w14:ligatures w14:val="standardContextual"/>
        </w:rPr>
        <w:t xml:space="preserve"> </w:t>
      </w:r>
      <w:proofErr w:type="spellStart"/>
      <w:r w:rsidRPr="00E426A5">
        <w:rPr>
          <w:rFonts w:ascii="Times New Roman" w:eastAsia="Aptos" w:hAnsi="Times New Roman"/>
          <w:kern w:val="2"/>
          <w:sz w:val="28"/>
          <w:szCs w:val="28"/>
          <w14:ligatures w14:val="standardContextual"/>
        </w:rPr>
        <w:t>and</w:t>
      </w:r>
      <w:proofErr w:type="spellEnd"/>
      <w:r w:rsidRPr="00E426A5">
        <w:rPr>
          <w:rFonts w:ascii="Times New Roman" w:eastAsia="Aptos" w:hAnsi="Times New Roman"/>
          <w:kern w:val="2"/>
          <w:sz w:val="28"/>
          <w:szCs w:val="28"/>
          <w14:ligatures w14:val="standardContextual"/>
        </w:rPr>
        <w:t xml:space="preserve"> </w:t>
      </w:r>
      <w:proofErr w:type="spellStart"/>
      <w:r w:rsidRPr="00E426A5">
        <w:rPr>
          <w:rFonts w:ascii="Times New Roman" w:eastAsia="Aptos" w:hAnsi="Times New Roman"/>
          <w:kern w:val="2"/>
          <w:sz w:val="28"/>
          <w:szCs w:val="28"/>
          <w14:ligatures w14:val="standardContextual"/>
        </w:rPr>
        <w:t>Critical</w:t>
      </w:r>
      <w:proofErr w:type="spellEnd"/>
      <w:r w:rsidRPr="00E426A5">
        <w:rPr>
          <w:rFonts w:ascii="Times New Roman" w:eastAsia="Aptos" w:hAnsi="Times New Roman"/>
          <w:kern w:val="2"/>
          <w:sz w:val="28"/>
          <w:szCs w:val="28"/>
          <w14:ligatures w14:val="standardContextual"/>
        </w:rPr>
        <w:t xml:space="preserve"> </w:t>
      </w:r>
      <w:proofErr w:type="spellStart"/>
      <w:r w:rsidRPr="00E426A5">
        <w:rPr>
          <w:rFonts w:ascii="Times New Roman" w:eastAsia="Aptos" w:hAnsi="Times New Roman"/>
          <w:kern w:val="2"/>
          <w:sz w:val="28"/>
          <w:szCs w:val="28"/>
          <w14:ligatures w14:val="standardContextual"/>
        </w:rPr>
        <w:t>Control</w:t>
      </w:r>
      <w:proofErr w:type="spellEnd"/>
      <w:r w:rsidRPr="00E426A5">
        <w:rPr>
          <w:rFonts w:ascii="Times New Roman" w:eastAsia="Aptos" w:hAnsi="Times New Roman"/>
          <w:kern w:val="2"/>
          <w:sz w:val="28"/>
          <w:szCs w:val="28"/>
          <w14:ligatures w14:val="standardContextual"/>
        </w:rPr>
        <w:t xml:space="preserve"> </w:t>
      </w:r>
      <w:proofErr w:type="spellStart"/>
      <w:r w:rsidRPr="00E426A5">
        <w:rPr>
          <w:rFonts w:ascii="Times New Roman" w:eastAsia="Aptos" w:hAnsi="Times New Roman"/>
          <w:kern w:val="2"/>
          <w:sz w:val="28"/>
          <w:szCs w:val="28"/>
          <w14:ligatures w14:val="standardContextual"/>
        </w:rPr>
        <w:t>Points</w:t>
      </w:r>
      <w:proofErr w:type="spellEnd"/>
      <w:r w:rsidRPr="00E426A5">
        <w:rPr>
          <w:rFonts w:ascii="Times New Roman" w:eastAsia="Aptos" w:hAnsi="Times New Roman"/>
          <w:kern w:val="2"/>
          <w:sz w:val="28"/>
          <w:szCs w:val="28"/>
          <w14:ligatures w14:val="standardContextual"/>
        </w:rPr>
        <w:t>). З метою забезпечення контролю за безпечністю харчування, у закладі:</w:t>
      </w:r>
    </w:p>
    <w:p w:rsidR="00E426A5" w:rsidRPr="00E426A5" w:rsidRDefault="00E426A5" w:rsidP="00E426A5">
      <w:pPr>
        <w:numPr>
          <w:ilvl w:val="0"/>
          <w:numId w:val="1"/>
        </w:numPr>
        <w:spacing w:after="0" w:line="240" w:lineRule="auto"/>
        <w:ind w:left="851"/>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розроблено та впроваджено документи, що визначають процедури управління критичними контрольними точками;</w:t>
      </w:r>
    </w:p>
    <w:p w:rsidR="00E426A5" w:rsidRPr="00E426A5" w:rsidRDefault="00E426A5" w:rsidP="00E426A5">
      <w:pPr>
        <w:numPr>
          <w:ilvl w:val="0"/>
          <w:numId w:val="1"/>
        </w:numPr>
        <w:spacing w:after="0" w:line="240" w:lineRule="auto"/>
        <w:ind w:left="851"/>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видано відповідні накази щодо впровадження та підтримки системи HACCP;</w:t>
      </w:r>
    </w:p>
    <w:p w:rsidR="00E426A5" w:rsidRPr="00E426A5" w:rsidRDefault="00E426A5" w:rsidP="00E426A5">
      <w:pPr>
        <w:numPr>
          <w:ilvl w:val="0"/>
          <w:numId w:val="1"/>
        </w:numPr>
        <w:spacing w:after="0" w:line="240" w:lineRule="auto"/>
        <w:ind w:left="851"/>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ведеться облік у встановлених формах: журнали контролю температурного режиму, підготовки, зберігання та відпуску страв.</w:t>
      </w:r>
    </w:p>
    <w:p w:rsidR="00E426A5" w:rsidRPr="00E426A5" w:rsidRDefault="00E426A5" w:rsidP="00E426A5">
      <w:pPr>
        <w:spacing w:after="0" w:line="240" w:lineRule="auto"/>
        <w:ind w:left="456"/>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 Сестра медична  здійснює органолептичну оцінку готових страв за 30 хвилин до видачі, фіксує результати в Журналі бракеражу.</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Кухар у присутності сестри медичної відбирають добові проби їжі, які зберігаються в холодильнику згідно з нормами.</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Порядок забезпечення продуктами харчування і продовольчої сировини здійснює постачальник на підставі угоди з відділом освіти.</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У закладі дошкільної освіти встановлено 3-разове харчування, під час оздоровчого періоду – 4-разове. Діти з короткотривалим перебуванням у Закладі не харчуються.</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lastRenderedPageBreak/>
        <w:t xml:space="preserve">Меню у закладі складається на чотиритижневий період з урахуванням вікових особливостей дітей, принципів раціонального та збалансованого харчування, а також сезонності продуктів. Передбачено розробку окремих сезонних меню: весняного, літнього, осіннього та зимового, що затверджуються у встановленому порядку. Під час складання меню використовуються рецептури страв, які відповідають вимогам Державного стандарту та рекомендаціям МОЗ України щодо здорового харчування дітей дошкільного віку. Особлива увага приділяється зменшенню споживання солі та цукру, підвищенню частки овочів, фруктів, молочних продуктів, м’яса, риби, бобових і </w:t>
      </w:r>
      <w:proofErr w:type="spellStart"/>
      <w:r w:rsidRPr="00E426A5">
        <w:rPr>
          <w:rFonts w:ascii="Times New Roman" w:eastAsia="Aptos" w:hAnsi="Times New Roman"/>
          <w:kern w:val="2"/>
          <w:sz w:val="28"/>
          <w:szCs w:val="28"/>
          <w14:ligatures w14:val="standardContextual"/>
        </w:rPr>
        <w:t>цільно</w:t>
      </w:r>
      <w:proofErr w:type="spellEnd"/>
      <w:r w:rsidRPr="00E426A5">
        <w:rPr>
          <w:rFonts w:ascii="Times New Roman" w:eastAsia="Aptos" w:hAnsi="Times New Roman"/>
          <w:kern w:val="2"/>
          <w:sz w:val="28"/>
          <w:szCs w:val="28"/>
          <w14:ligatures w14:val="standardContextual"/>
        </w:rPr>
        <w:t xml:space="preserve">-зернових круп у раціоні. Меню погоджується із </w:t>
      </w:r>
      <w:proofErr w:type="spellStart"/>
      <w:r w:rsidRPr="00E426A5">
        <w:rPr>
          <w:rFonts w:ascii="Times New Roman" w:eastAsia="Aptos" w:hAnsi="Times New Roman"/>
          <w:kern w:val="2"/>
          <w:sz w:val="28"/>
          <w:szCs w:val="28"/>
          <w14:ligatures w14:val="standardContextual"/>
        </w:rPr>
        <w:t>Держпродспоживслужбою</w:t>
      </w:r>
      <w:proofErr w:type="spellEnd"/>
      <w:r w:rsidRPr="00E426A5">
        <w:rPr>
          <w:rFonts w:ascii="Times New Roman" w:eastAsia="Aptos" w:hAnsi="Times New Roman"/>
          <w:kern w:val="2"/>
          <w:sz w:val="28"/>
          <w:szCs w:val="28"/>
          <w14:ligatures w14:val="standardContextual"/>
        </w:rPr>
        <w:t xml:space="preserve"> та затверджується керівником (директором) Закладу освіти.</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У разі відсутності окремих продуктів здійснюється заміна на рівноцінні за харчовою цінністю відповідно до Інструкції з організації харчування дітей.</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Порядок встановлення плати за харчування дитини в закладі визначається рішеннями сесії Тетіївської міської ради.</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Батьки сплачують за фактичні дні відвідування, граничний розмір вартості харчування встановлюється місцевою радою.</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vanish/>
          <w:kern w:val="2"/>
          <w:sz w:val="28"/>
          <w:szCs w:val="28"/>
          <w14:ligatures w14:val="standardContextual"/>
        </w:rPr>
      </w:pPr>
      <w:r w:rsidRPr="00E426A5">
        <w:rPr>
          <w:rFonts w:ascii="Times New Roman" w:eastAsia="Aptos" w:hAnsi="Times New Roman"/>
          <w:kern w:val="2"/>
          <w:sz w:val="28"/>
          <w:szCs w:val="28"/>
          <w14:ligatures w14:val="standardContextual"/>
        </w:rPr>
        <w:t>Пільги з оплати харчування вихованців з багатодітних сімей та з числа інших категорій громадян, які потребують соціальної підтримки, встановлюються за рішенням органу місцевого самоврядування за рахунок коштів місцевого бюджету</w:t>
      </w:r>
    </w:p>
    <w:p w:rsidR="00E426A5" w:rsidRPr="00E426A5" w:rsidRDefault="00E426A5" w:rsidP="00E426A5">
      <w:pPr>
        <w:numPr>
          <w:ilvl w:val="1"/>
          <w:numId w:val="3"/>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w:t>
      </w:r>
    </w:p>
    <w:p w:rsidR="00E426A5" w:rsidRPr="00E426A5" w:rsidRDefault="00E426A5" w:rsidP="00E426A5">
      <w:pPr>
        <w:numPr>
          <w:ilvl w:val="1"/>
          <w:numId w:val="6"/>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Харчування освіти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Закону України «Про державну соціальну допомогу малозабезпеченим сім’ям», дітей з числа осіб, визначених статтями 10 і 10-1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засновника відповідного закладу дошкільної освіти.</w:t>
      </w:r>
    </w:p>
    <w:p w:rsidR="00E426A5" w:rsidRPr="00E426A5" w:rsidRDefault="00E426A5" w:rsidP="00E426A5">
      <w:pPr>
        <w:numPr>
          <w:ilvl w:val="1"/>
          <w:numId w:val="6"/>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Засновник закладу дошкільної освіти може встановлювати додаткові пільги з оплати харчування вихованців у закладі дошкільної освіти в межах відповідних бюджетних призначень на такі цілі.</w:t>
      </w:r>
    </w:p>
    <w:p w:rsidR="00E426A5" w:rsidRPr="00E426A5" w:rsidRDefault="00E426A5" w:rsidP="00E426A5">
      <w:pPr>
        <w:spacing w:after="0" w:line="240" w:lineRule="auto"/>
        <w:ind w:left="-142"/>
        <w:jc w:val="both"/>
        <w:rPr>
          <w:rFonts w:ascii="Times New Roman" w:eastAsia="Aptos" w:hAnsi="Times New Roman"/>
          <w:kern w:val="2"/>
          <w:sz w:val="28"/>
          <w:szCs w:val="28"/>
          <w14:ligatures w14:val="standardContextual"/>
        </w:rPr>
      </w:pPr>
    </w:p>
    <w:p w:rsidR="00E426A5" w:rsidRPr="00E426A5" w:rsidRDefault="00E426A5" w:rsidP="00E426A5">
      <w:pPr>
        <w:numPr>
          <w:ilvl w:val="1"/>
          <w:numId w:val="6"/>
        </w:numPr>
        <w:spacing w:after="0" w:line="240" w:lineRule="auto"/>
        <w:ind w:hanging="598"/>
        <w:contextualSpacing/>
        <w:jc w:val="both"/>
        <w:rPr>
          <w:rFonts w:ascii="Times New Roman" w:eastAsia="Aptos" w:hAnsi="Times New Roman"/>
          <w:vanish/>
          <w:kern w:val="2"/>
          <w:sz w:val="28"/>
          <w:szCs w:val="28"/>
          <w14:ligatures w14:val="standardContextual"/>
        </w:rPr>
      </w:pPr>
    </w:p>
    <w:p w:rsidR="00E426A5" w:rsidRPr="00E426A5" w:rsidRDefault="00E426A5" w:rsidP="00E426A5">
      <w:pPr>
        <w:spacing w:after="0" w:line="240" w:lineRule="auto"/>
        <w:ind w:left="456"/>
        <w:contextualSpacing/>
        <w:jc w:val="both"/>
        <w:rPr>
          <w:rFonts w:ascii="Times New Roman" w:eastAsia="Aptos" w:hAnsi="Times New Roman"/>
          <w:kern w:val="2"/>
          <w:sz w:val="28"/>
          <w:szCs w:val="28"/>
          <w14:ligatures w14:val="standardContextual"/>
        </w:rPr>
      </w:pPr>
    </w:p>
    <w:p w:rsidR="00E426A5" w:rsidRPr="00E426A5" w:rsidRDefault="00E426A5" w:rsidP="00E426A5">
      <w:pPr>
        <w:spacing w:after="0" w:line="240" w:lineRule="auto"/>
        <w:jc w:val="center"/>
        <w:rPr>
          <w:rFonts w:ascii="Times New Roman" w:eastAsia="Aptos" w:hAnsi="Times New Roman"/>
          <w:b/>
          <w:bCs/>
          <w:kern w:val="2"/>
          <w:sz w:val="28"/>
          <w:szCs w:val="28"/>
          <w14:ligatures w14:val="standardContextual"/>
        </w:rPr>
      </w:pPr>
      <w:r w:rsidRPr="00E426A5">
        <w:rPr>
          <w:rFonts w:ascii="Times New Roman" w:eastAsia="Aptos" w:hAnsi="Times New Roman"/>
          <w:b/>
          <w:bCs/>
          <w:kern w:val="2"/>
          <w:sz w:val="28"/>
          <w:szCs w:val="28"/>
          <w14:ligatures w14:val="standardContextual"/>
        </w:rPr>
        <w:t>ІХ. Медичне обслуговування дітей у закладі освіти</w:t>
      </w:r>
    </w:p>
    <w:p w:rsidR="00E426A5" w:rsidRPr="00E426A5" w:rsidRDefault="00E426A5" w:rsidP="00E426A5">
      <w:pPr>
        <w:numPr>
          <w:ilvl w:val="0"/>
          <w:numId w:val="6"/>
        </w:numPr>
        <w:spacing w:after="0" w:line="240" w:lineRule="auto"/>
        <w:contextualSpacing/>
        <w:jc w:val="both"/>
        <w:rPr>
          <w:rFonts w:ascii="Times New Roman" w:eastAsia="Aptos" w:hAnsi="Times New Roman"/>
          <w:vanish/>
          <w:kern w:val="2"/>
          <w:sz w:val="28"/>
          <w:szCs w:val="28"/>
          <w14:ligatures w14:val="standardContextual"/>
        </w:rPr>
      </w:pP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У Закладі освіти медичне обслуговування дітей організовано на засадах профілактики, раннього виявлення захворювань і забезпечення безпеки життєдіяльності. Відповідно до Закону України «Про дошкільну освіту» та Санітарного регламенту для ДНЗ, керівництво закладом підтримує тісну співпрацю з місцевими органами охорони здоров’я, залучаючи до роботи як штатних медичних працівників, так і фахівців закладів охорони здоров’я та ліцензованих ФОП</w:t>
      </w:r>
      <w:r w:rsidRPr="00E426A5">
        <w:rPr>
          <w:rFonts w:ascii="Times New Roman" w:eastAsia="Aptos" w:hAnsi="Times New Roman"/>
          <w:kern w:val="2"/>
          <w:sz w:val="28"/>
          <w:szCs w:val="28"/>
          <w14:ligatures w14:val="standardContextual"/>
        </w:rPr>
        <w:noBreakHyphen/>
        <w:t>медиків.</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lastRenderedPageBreak/>
        <w:t xml:space="preserve">Медичне обслуговування вихованців у Закладі освіти здійснюється медичним працівником закладу дошкільної освіти – сестрою медичною. </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 Сестра  медична закладу щоденно проводить візуальний скринінг дітей, оцінюючи їх загальний стан, вимірювання температури і виявлення перших ознак нездужання.</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Завдання та принципи медичного супроводу:</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формування здорового та безпечного освітнього середовища;</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системний моніторинг здоров’я, фізичного і нервово</w:t>
      </w:r>
      <w:r w:rsidRPr="00E426A5">
        <w:rPr>
          <w:rFonts w:ascii="Times New Roman" w:eastAsia="Aptos" w:hAnsi="Times New Roman"/>
          <w:kern w:val="2"/>
          <w:sz w:val="28"/>
          <w:szCs w:val="28"/>
          <w14:ligatures w14:val="standardContextual"/>
        </w:rPr>
        <w:noBreakHyphen/>
        <w:t>психічного розвитку кожної дитини;</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запобігання інфекційним захворюванням та епідеміям;</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надання першої долікарської допомоги та організація профілактичних заходів;</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просвітництво персоналу й батьків з питань здоров’я, гігієни та безпеки.</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Медичний кабінет обладнано ізолятором для тимчасового перебування хворих дітей, </w:t>
      </w:r>
      <w:proofErr w:type="spellStart"/>
      <w:r w:rsidRPr="00E426A5">
        <w:rPr>
          <w:rFonts w:ascii="Times New Roman" w:eastAsia="Aptos" w:hAnsi="Times New Roman"/>
          <w:kern w:val="2"/>
          <w:sz w:val="28"/>
          <w:szCs w:val="28"/>
          <w14:ligatures w14:val="standardContextual"/>
        </w:rPr>
        <w:t>оснащено</w:t>
      </w:r>
      <w:proofErr w:type="spellEnd"/>
      <w:r w:rsidRPr="00E426A5">
        <w:rPr>
          <w:rFonts w:ascii="Times New Roman" w:eastAsia="Aptos" w:hAnsi="Times New Roman"/>
          <w:kern w:val="2"/>
          <w:sz w:val="28"/>
          <w:szCs w:val="28"/>
          <w14:ligatures w14:val="standardContextual"/>
        </w:rPr>
        <w:t xml:space="preserve"> сучасними медичними приладами ― ростоміром, електронними вагами, тонометром, а також герметичною аптечкою з ліками й перев’язувальними матеріалами. Лікарські засоби та дезінфікуючі засоби поповнюються відповідно до затверджених норм, а облік і зберігання медикаментів здійснюються під постійним контролем  сестри медичної.</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Медичний супровід також включає систематичний моніторинг захворюваності ― реєстрацію днів пропуску через хворобу, статистику найчастіших нозологій та охоплення профілактичних процедур. За підсумками аналізу стану здоров’я педагогічна рада коригує режим провітрювання, рухові перерви та програми загартування, щоб максимально знизити респіраторні ризики.</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У межах законодавства заклад співпрацює з місцевою лікарнею та ІРЦ для дітей з особливими освітніми потребами. Для таких вихованців розробляються та впроваджуються адаптовані або індивідуальні плани медико</w:t>
      </w:r>
      <w:r w:rsidRPr="00E426A5">
        <w:rPr>
          <w:rFonts w:ascii="Times New Roman" w:eastAsia="Aptos" w:hAnsi="Times New Roman"/>
          <w:kern w:val="2"/>
          <w:sz w:val="28"/>
          <w:szCs w:val="28"/>
          <w14:ligatures w14:val="standardContextual"/>
        </w:rPr>
        <w:noBreakHyphen/>
        <w:t>педагогічного супроводу, що включають більш часті медогляди, корекційно</w:t>
      </w:r>
      <w:r w:rsidRPr="00E426A5">
        <w:rPr>
          <w:rFonts w:ascii="Times New Roman" w:eastAsia="Aptos" w:hAnsi="Times New Roman"/>
          <w:kern w:val="2"/>
          <w:sz w:val="28"/>
          <w:szCs w:val="28"/>
          <w14:ligatures w14:val="standardContextual"/>
        </w:rPr>
        <w:noBreakHyphen/>
        <w:t>реабілітаційні процедури та консультації фахівців суміжних галузей.</w:t>
      </w:r>
    </w:p>
    <w:p w:rsidR="00E426A5" w:rsidRPr="00E426A5" w:rsidRDefault="00E426A5" w:rsidP="00E426A5">
      <w:pPr>
        <w:spacing w:after="0" w:line="240" w:lineRule="auto"/>
        <w:ind w:left="456"/>
        <w:contextualSpacing/>
        <w:jc w:val="both"/>
        <w:rPr>
          <w:rFonts w:ascii="Times New Roman" w:eastAsia="Aptos" w:hAnsi="Times New Roman"/>
          <w:kern w:val="2"/>
          <w:sz w:val="28"/>
          <w:szCs w:val="28"/>
          <w14:ligatures w14:val="standardContextual"/>
        </w:rPr>
      </w:pPr>
    </w:p>
    <w:p w:rsidR="00E426A5" w:rsidRPr="00E426A5" w:rsidRDefault="00E426A5" w:rsidP="00E426A5">
      <w:pPr>
        <w:spacing w:after="0" w:line="240" w:lineRule="auto"/>
        <w:ind w:left="456"/>
        <w:contextualSpacing/>
        <w:jc w:val="center"/>
        <w:rPr>
          <w:rFonts w:ascii="Times New Roman" w:eastAsia="Aptos" w:hAnsi="Times New Roman"/>
          <w:b/>
          <w:bCs/>
          <w:kern w:val="2"/>
          <w:sz w:val="28"/>
          <w:szCs w:val="28"/>
          <w14:ligatures w14:val="standardContextual"/>
        </w:rPr>
      </w:pPr>
      <w:r w:rsidRPr="00E426A5">
        <w:rPr>
          <w:rFonts w:ascii="Times New Roman" w:eastAsia="Aptos" w:hAnsi="Times New Roman"/>
          <w:b/>
          <w:bCs/>
          <w:kern w:val="2"/>
          <w:sz w:val="28"/>
          <w:szCs w:val="28"/>
          <w14:ligatures w14:val="standardContextual"/>
        </w:rPr>
        <w:t>Х. Матеріально-технічна база закладу освіти</w:t>
      </w:r>
    </w:p>
    <w:p w:rsidR="00E426A5" w:rsidRPr="00E426A5" w:rsidRDefault="00E426A5" w:rsidP="00E426A5">
      <w:pPr>
        <w:numPr>
          <w:ilvl w:val="0"/>
          <w:numId w:val="7"/>
        </w:numPr>
        <w:spacing w:after="0" w:line="240" w:lineRule="auto"/>
        <w:contextualSpacing/>
        <w:jc w:val="both"/>
        <w:rPr>
          <w:rFonts w:ascii="Times New Roman" w:eastAsia="Aptos" w:hAnsi="Times New Roman"/>
          <w:vanish/>
          <w:kern w:val="2"/>
          <w:sz w:val="28"/>
          <w:szCs w:val="28"/>
          <w14:ligatures w14:val="standardContextual"/>
        </w:rPr>
      </w:pPr>
    </w:p>
    <w:p w:rsidR="00E426A5" w:rsidRPr="00E426A5" w:rsidRDefault="00E426A5" w:rsidP="00E426A5">
      <w:pPr>
        <w:numPr>
          <w:ilvl w:val="1"/>
          <w:numId w:val="7"/>
        </w:numPr>
        <w:spacing w:after="0" w:line="240" w:lineRule="auto"/>
        <w:ind w:left="426" w:hanging="56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У Закладі освіти матеріально</w:t>
      </w:r>
      <w:r w:rsidRPr="00E426A5">
        <w:rPr>
          <w:rFonts w:ascii="Times New Roman" w:eastAsia="Aptos" w:hAnsi="Times New Roman"/>
          <w:kern w:val="2"/>
          <w:sz w:val="28"/>
          <w:szCs w:val="28"/>
          <w14:ligatures w14:val="standardContextual"/>
        </w:rPr>
        <w:noBreakHyphen/>
        <w:t>технічна база формується та постійно оновлюється відповідно до державних стандартів і місцевих програм розвитку освіти. До складу матеріально</w:t>
      </w:r>
      <w:r w:rsidRPr="00E426A5">
        <w:rPr>
          <w:rFonts w:ascii="Times New Roman" w:eastAsia="Aptos" w:hAnsi="Times New Roman"/>
          <w:kern w:val="2"/>
          <w:sz w:val="28"/>
          <w:szCs w:val="28"/>
          <w14:ligatures w14:val="standardContextual"/>
        </w:rPr>
        <w:noBreakHyphen/>
        <w:t>технічних ресурсів належать всі будівлі і споруди, приміщення та земельні ділянки, захисне укриття, комунікаційні мережі, обладнання для групових, спеціалізованих і методичних кабінетів, меблі та розвивальні засоби, ігрове й спортивне обладнання, транспортні засоби для перевезення педагогів та матеріалів, а також запас матеріальних цінностей для повсякденної діяльності.</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Усі об’єкти комунального майна перебувають у власності територіальної громади села і використовуються виключно в інтересах освітнього процесу; будь</w:t>
      </w:r>
      <w:r w:rsidRPr="00E426A5">
        <w:rPr>
          <w:rFonts w:ascii="Times New Roman" w:eastAsia="Aptos" w:hAnsi="Times New Roman"/>
          <w:kern w:val="2"/>
          <w:sz w:val="28"/>
          <w:szCs w:val="28"/>
          <w14:ligatures w14:val="standardContextual"/>
        </w:rPr>
        <w:noBreakHyphen/>
        <w:t>які дії щодо відчуження, застави чи використання майна для погашення боргів неприпустимі й заборонені чинним законодавством.</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lastRenderedPageBreak/>
        <w:t>Заклад освіти, відповідно до чинного законодавства, користується землею, іншими природними ресурсами i несе відповідальність за дотримання вимог та норм з їх охорони.</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Майно закладу освіти, у тому числі земельні ділянки, не підлягає приватизації та не може бути предметом застави, стягнення, джерелом погашення боргу, щодо такого майна не можуть вчинятися будь-які дії інші дії, наслідком яких може бути припинення державної, комунальної власності на таке майно.</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Вилучення основних фондів, оборотних коштів та іншого майна закладу освіти проводиться лише у випадках, передбачених чинним законодавством.</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Заклад має укриття цивільного захисту, облаштоване відповідно до вимог ДСНС, яке у разі потреби забезпечує захист учасників освітнього процесу.</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 метою створення інклюзивного й безпечного освітнього середовища забезпечено відповідність приміщень принципам універсального дизайну та розумного пристосування: доступні пандуси, сенсорні панелі, а також облаштовано ресурсну кімнату для корекційно</w:t>
      </w:r>
      <w:r w:rsidRPr="00E426A5">
        <w:rPr>
          <w:rFonts w:ascii="Times New Roman" w:eastAsia="Aptos" w:hAnsi="Times New Roman"/>
          <w:kern w:val="2"/>
          <w:sz w:val="28"/>
          <w:szCs w:val="28"/>
          <w14:ligatures w14:val="standardContextual"/>
        </w:rPr>
        <w:noBreakHyphen/>
      </w:r>
      <w:proofErr w:type="spellStart"/>
      <w:r w:rsidRPr="00E426A5">
        <w:rPr>
          <w:rFonts w:ascii="Times New Roman" w:eastAsia="Aptos" w:hAnsi="Times New Roman"/>
          <w:kern w:val="2"/>
          <w:sz w:val="28"/>
          <w:szCs w:val="28"/>
          <w14:ligatures w14:val="standardContextual"/>
        </w:rPr>
        <w:t>розвиткових</w:t>
      </w:r>
      <w:proofErr w:type="spellEnd"/>
      <w:r w:rsidRPr="00E426A5">
        <w:rPr>
          <w:rFonts w:ascii="Times New Roman" w:eastAsia="Aptos" w:hAnsi="Times New Roman"/>
          <w:kern w:val="2"/>
          <w:sz w:val="28"/>
          <w:szCs w:val="28"/>
          <w14:ligatures w14:val="standardContextual"/>
        </w:rPr>
        <w:t xml:space="preserve"> занять. Придбання сучасного дидактичного обладнання, інтерактивних панелей та ігрових конструкторів здійснюється за рахунок місцевого бюджету та благодійних внесків.</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відповідно до чинного законодавства.</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E426A5" w:rsidRPr="00E426A5" w:rsidRDefault="00E426A5" w:rsidP="00E426A5">
      <w:pPr>
        <w:spacing w:after="0" w:line="240" w:lineRule="auto"/>
        <w:ind w:left="456" w:hanging="598"/>
        <w:contextualSpacing/>
        <w:jc w:val="both"/>
        <w:rPr>
          <w:rFonts w:ascii="Times New Roman" w:eastAsia="Aptos" w:hAnsi="Times New Roman"/>
          <w:kern w:val="2"/>
          <w:sz w:val="28"/>
          <w:szCs w:val="28"/>
          <w14:ligatures w14:val="standardContextual"/>
        </w:rPr>
      </w:pPr>
    </w:p>
    <w:p w:rsidR="00E426A5" w:rsidRPr="00E426A5" w:rsidRDefault="00E426A5" w:rsidP="00E426A5">
      <w:pPr>
        <w:spacing w:after="0" w:line="240" w:lineRule="auto"/>
        <w:jc w:val="center"/>
        <w:rPr>
          <w:rFonts w:ascii="Times New Roman" w:eastAsia="Aptos" w:hAnsi="Times New Roman"/>
          <w:b/>
          <w:bCs/>
          <w:kern w:val="2"/>
          <w:sz w:val="28"/>
          <w:szCs w:val="28"/>
          <w14:ligatures w14:val="standardContextual"/>
        </w:rPr>
      </w:pPr>
      <w:r w:rsidRPr="00E426A5">
        <w:rPr>
          <w:rFonts w:ascii="Times New Roman" w:eastAsia="Aptos" w:hAnsi="Times New Roman"/>
          <w:b/>
          <w:bCs/>
          <w:kern w:val="2"/>
          <w:sz w:val="28"/>
          <w:szCs w:val="28"/>
          <w14:ligatures w14:val="standardContextual"/>
        </w:rPr>
        <w:t>XІ. Фінансово-господарська діяльність закладу освіти</w:t>
      </w:r>
    </w:p>
    <w:p w:rsidR="00E426A5" w:rsidRPr="00E426A5" w:rsidRDefault="00E426A5" w:rsidP="00E426A5">
      <w:pPr>
        <w:numPr>
          <w:ilvl w:val="0"/>
          <w:numId w:val="7"/>
        </w:numPr>
        <w:spacing w:after="0" w:line="240" w:lineRule="auto"/>
        <w:contextualSpacing/>
        <w:jc w:val="both"/>
        <w:rPr>
          <w:rFonts w:ascii="Times New Roman" w:eastAsia="Aptos" w:hAnsi="Times New Roman"/>
          <w:vanish/>
          <w:kern w:val="2"/>
          <w:sz w:val="28"/>
          <w:szCs w:val="28"/>
          <w14:ligatures w14:val="standardContextual"/>
        </w:rPr>
      </w:pPr>
    </w:p>
    <w:p w:rsidR="00E426A5" w:rsidRPr="00E426A5" w:rsidRDefault="00E426A5" w:rsidP="00E426A5">
      <w:pPr>
        <w:numPr>
          <w:ilvl w:val="1"/>
          <w:numId w:val="7"/>
        </w:numPr>
        <w:spacing w:after="0" w:line="240" w:lineRule="auto"/>
        <w:ind w:left="426" w:hanging="56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Фінансово</w:t>
      </w:r>
      <w:r w:rsidRPr="00E426A5">
        <w:rPr>
          <w:rFonts w:ascii="Times New Roman" w:eastAsia="Aptos" w:hAnsi="Times New Roman"/>
          <w:kern w:val="2"/>
          <w:sz w:val="28"/>
          <w:szCs w:val="28"/>
          <w14:ligatures w14:val="standardContextual"/>
        </w:rPr>
        <w:noBreakHyphen/>
        <w:t>господарська діяльність Закладу дошкільної освіти «Світанок» здійснюється відповідно до Бюджетного кодексу України, Законів України «Про освіту», «Про дошкільну освіту» (№ 3788</w:t>
      </w:r>
      <w:r w:rsidRPr="00E426A5">
        <w:rPr>
          <w:rFonts w:ascii="Times New Roman" w:eastAsia="Aptos" w:hAnsi="Times New Roman"/>
          <w:kern w:val="2"/>
          <w:sz w:val="28"/>
          <w:szCs w:val="28"/>
          <w14:ligatures w14:val="standardContextual"/>
        </w:rPr>
        <w:noBreakHyphen/>
        <w:t>IX) та інших нормативно</w:t>
      </w:r>
      <w:r w:rsidRPr="00E426A5">
        <w:rPr>
          <w:rFonts w:ascii="Times New Roman" w:eastAsia="Aptos" w:hAnsi="Times New Roman"/>
          <w:kern w:val="2"/>
          <w:sz w:val="28"/>
          <w:szCs w:val="28"/>
          <w14:ligatures w14:val="standardContextual"/>
        </w:rPr>
        <w:noBreakHyphen/>
        <w:t>правових актів, що регулюють діяльність закладів освіти. Бухгалтерський облік ведеться бухгалтерією відділу освіти виконавчого комітету Київської міської ради відповідно до кошторису, затвердженого засновником.</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Утримання та розвиток матеріально-технічної бази закладу освіти фінансуються за рахунок коштів засновника.</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Джерелами фінансування закладу дошкільної освіти можуть бути: </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публічні кошти; </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цільові платежі (видатки) засновника закладу освіти на фінансування його діяльності; </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плата за надання освітніх та інших послуг відповідно до укладених договорів;</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доходи від надання в оренду приміщень, споруд, обладнання; </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гранти вітчизняних і міжнародних організацій;</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дивіденди від цінних паперів і відсотки від депозитів;</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lastRenderedPageBreak/>
        <w:t>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доходи від використання прав інтелектуальної власності;</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інші джерела, не заборонені законодавством.</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Усі надходження від благодійності, оренди чи інших джерел є невід’ємною частиною доходів закладу й можуть використовуватися виключно на реалізацію його статутних цілей. Розподіл або виплата будь</w:t>
      </w:r>
      <w:r w:rsidRPr="00E426A5">
        <w:rPr>
          <w:rFonts w:ascii="Times New Roman" w:eastAsia="Aptos" w:hAnsi="Times New Roman"/>
          <w:kern w:val="2"/>
          <w:sz w:val="28"/>
          <w:szCs w:val="28"/>
          <w14:ligatures w14:val="standardContextual"/>
        </w:rPr>
        <w:noBreakHyphen/>
        <w:t>якої частини коштів працівникам чи засновникам забороняється, окрім нарахувань за працю та передбачених законодавством соціальних виплат.</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Заклад має право надавати платні освітні та інші послуги у межах, визначених Кабінетом Міністрів України, а засновник — затверджувати перелік таких додаткових послуг. При цьому оплата батьками додаткових послуг не може замінювати обсяг безоплатної державно</w:t>
      </w:r>
      <w:r w:rsidRPr="00E426A5">
        <w:rPr>
          <w:rFonts w:ascii="Times New Roman" w:eastAsia="Aptos" w:hAnsi="Times New Roman"/>
          <w:kern w:val="2"/>
          <w:sz w:val="28"/>
          <w:szCs w:val="28"/>
          <w14:ligatures w14:val="standardContextual"/>
        </w:rPr>
        <w:noBreakHyphen/>
        <w:t>гарантованої освіти, а відмова від них не може стати підставою для відрахування дитини.</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Вихованці та їхні батьки можуть отримувати в закладі дошкільної освіти платні освітні та інші послуги виключно на добровільних засадах.</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Плата за додаткові послуги, отримані в закладі дошкільної освіти, здійснюється виключно у безготівковій формі шляхом перерахування коштів на спеціальний реєстраційний рахунок закладу дошкільної освіти, відкритий в територіальному органі Державної казначейської служби України.</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Оплата праці педагогічного персоналу здійснюється за робочий час, установленого статтею 26 Закону № 3788</w:t>
      </w:r>
      <w:r w:rsidRPr="00E426A5">
        <w:rPr>
          <w:rFonts w:ascii="Times New Roman" w:eastAsia="Aptos" w:hAnsi="Times New Roman"/>
          <w:kern w:val="2"/>
          <w:sz w:val="28"/>
          <w:szCs w:val="28"/>
          <w14:ligatures w14:val="standardContextual"/>
        </w:rPr>
        <w:noBreakHyphen/>
        <w:t>IX, виходячи з тарифної ставки (окладу), погодженої відділом освіти:</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35 годин на тиждень – для директора, вихователя</w:t>
      </w:r>
      <w:r w:rsidRPr="00E426A5">
        <w:rPr>
          <w:rFonts w:ascii="Times New Roman" w:eastAsia="Aptos" w:hAnsi="Times New Roman"/>
          <w:kern w:val="2"/>
          <w:sz w:val="28"/>
          <w:szCs w:val="28"/>
          <w14:ligatures w14:val="standardContextual"/>
        </w:rPr>
        <w:noBreakHyphen/>
        <w:t>методиста, соціального педагога, асистента вихователя;</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30 годин на тиждень – для вихователів, інструкторів з фізкультури, музичних керівників, практичних психологів, учителів</w:t>
      </w:r>
      <w:r w:rsidRPr="00E426A5">
        <w:rPr>
          <w:rFonts w:ascii="Times New Roman" w:eastAsia="Aptos" w:hAnsi="Times New Roman"/>
          <w:kern w:val="2"/>
          <w:sz w:val="28"/>
          <w:szCs w:val="28"/>
          <w14:ligatures w14:val="standardContextual"/>
        </w:rPr>
        <w:noBreakHyphen/>
        <w:t>дефектологів, вчителів</w:t>
      </w:r>
      <w:r w:rsidRPr="00E426A5">
        <w:rPr>
          <w:rFonts w:ascii="Times New Roman" w:eastAsia="Aptos" w:hAnsi="Times New Roman"/>
          <w:kern w:val="2"/>
          <w:sz w:val="28"/>
          <w:szCs w:val="28"/>
          <w14:ligatures w14:val="standardContextual"/>
        </w:rPr>
        <w:noBreakHyphen/>
        <w:t>логопедів тощо.</w:t>
      </w:r>
    </w:p>
    <w:p w:rsidR="00E426A5" w:rsidRPr="00E426A5" w:rsidRDefault="00E426A5" w:rsidP="00E426A5">
      <w:pPr>
        <w:spacing w:after="0" w:line="240" w:lineRule="auto"/>
        <w:ind w:left="720" w:hanging="598"/>
        <w:contextualSpacing/>
        <w:jc w:val="both"/>
        <w:rPr>
          <w:rFonts w:ascii="Times New Roman" w:eastAsia="Aptos" w:hAnsi="Times New Roman"/>
          <w:b/>
          <w:bCs/>
          <w:kern w:val="2"/>
          <w:sz w:val="28"/>
          <w:szCs w:val="28"/>
          <w14:ligatures w14:val="standardContextual"/>
        </w:rPr>
      </w:pPr>
      <w:r w:rsidRPr="00E426A5">
        <w:rPr>
          <w:rFonts w:ascii="Times New Roman" w:eastAsia="Aptos" w:hAnsi="Times New Roman"/>
          <w:kern w:val="2"/>
          <w:sz w:val="28"/>
          <w:szCs w:val="28"/>
          <w14:ligatures w14:val="standardContextual"/>
        </w:rPr>
        <w:t xml:space="preserve">    </w:t>
      </w:r>
      <w:r w:rsidRPr="00E426A5">
        <w:rPr>
          <w:rFonts w:ascii="Times New Roman" w:eastAsia="Aptos" w:hAnsi="Times New Roman"/>
          <w:b/>
          <w:bCs/>
          <w:kern w:val="2"/>
          <w:sz w:val="28"/>
          <w:szCs w:val="28"/>
          <w14:ligatures w14:val="standardContextual"/>
        </w:rPr>
        <w:t>Норма педагогічного навантаження (безпосередньо з дітьми) становить:</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b/>
          <w:bCs/>
          <w:kern w:val="2"/>
          <w:sz w:val="28"/>
          <w:szCs w:val="28"/>
          <w14:ligatures w14:val="standardContextual"/>
        </w:rPr>
        <w:t>25</w:t>
      </w:r>
      <w:r w:rsidRPr="00E426A5">
        <w:rPr>
          <w:rFonts w:ascii="Times New Roman" w:eastAsia="Aptos" w:hAnsi="Times New Roman"/>
          <w:kern w:val="2"/>
          <w:sz w:val="28"/>
          <w:szCs w:val="28"/>
          <w14:ligatures w14:val="standardContextual"/>
        </w:rPr>
        <w:t xml:space="preserve"> годин на тиждень – вихователь, інструктор з фізкультури;</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b/>
          <w:bCs/>
          <w:kern w:val="2"/>
          <w:sz w:val="28"/>
          <w:szCs w:val="28"/>
          <w14:ligatures w14:val="standardContextual"/>
        </w:rPr>
        <w:t>24</w:t>
      </w:r>
      <w:r w:rsidRPr="00E426A5">
        <w:rPr>
          <w:rFonts w:ascii="Times New Roman" w:eastAsia="Aptos" w:hAnsi="Times New Roman"/>
          <w:kern w:val="2"/>
          <w:sz w:val="28"/>
          <w:szCs w:val="28"/>
          <w14:ligatures w14:val="standardContextual"/>
        </w:rPr>
        <w:t xml:space="preserve"> години на тиждень – музичний керівник;</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b/>
          <w:bCs/>
          <w:kern w:val="2"/>
          <w:sz w:val="28"/>
          <w:szCs w:val="28"/>
          <w14:ligatures w14:val="standardContextual"/>
        </w:rPr>
        <w:t>20</w:t>
      </w:r>
      <w:r w:rsidRPr="00E426A5">
        <w:rPr>
          <w:rFonts w:ascii="Times New Roman" w:eastAsia="Aptos" w:hAnsi="Times New Roman"/>
          <w:kern w:val="2"/>
          <w:sz w:val="28"/>
          <w:szCs w:val="28"/>
          <w14:ligatures w14:val="standardContextual"/>
        </w:rPr>
        <w:t xml:space="preserve"> годин на тиждень – практичний психолог, учитель</w:t>
      </w:r>
      <w:r w:rsidRPr="00E426A5">
        <w:rPr>
          <w:rFonts w:ascii="Times New Roman" w:eastAsia="Aptos" w:hAnsi="Times New Roman"/>
          <w:kern w:val="2"/>
          <w:sz w:val="28"/>
          <w:szCs w:val="28"/>
          <w14:ligatures w14:val="standardContextual"/>
        </w:rPr>
        <w:noBreakHyphen/>
        <w:t>дефектолог, учитель</w:t>
      </w:r>
      <w:r w:rsidRPr="00E426A5">
        <w:rPr>
          <w:rFonts w:ascii="Times New Roman" w:eastAsia="Aptos" w:hAnsi="Times New Roman"/>
          <w:kern w:val="2"/>
          <w:sz w:val="28"/>
          <w:szCs w:val="28"/>
          <w14:ligatures w14:val="standardContextual"/>
        </w:rPr>
        <w:noBreakHyphen/>
        <w:t>логопед;</w:t>
      </w:r>
    </w:p>
    <w:p w:rsidR="00E426A5" w:rsidRPr="00E426A5" w:rsidRDefault="00E426A5" w:rsidP="00E426A5">
      <w:pPr>
        <w:numPr>
          <w:ilvl w:val="0"/>
          <w:numId w:val="1"/>
        </w:numPr>
        <w:spacing w:after="0" w:line="240" w:lineRule="auto"/>
        <w:ind w:left="1134"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b/>
          <w:bCs/>
          <w:kern w:val="2"/>
          <w:sz w:val="28"/>
          <w:szCs w:val="28"/>
          <w14:ligatures w14:val="standardContextual"/>
        </w:rPr>
        <w:t>18</w:t>
      </w:r>
      <w:r w:rsidRPr="00E426A5">
        <w:rPr>
          <w:rFonts w:ascii="Times New Roman" w:eastAsia="Aptos" w:hAnsi="Times New Roman"/>
          <w:kern w:val="2"/>
          <w:sz w:val="28"/>
          <w:szCs w:val="28"/>
          <w14:ligatures w14:val="standardContextual"/>
        </w:rPr>
        <w:t xml:space="preserve"> годин на тиждень – керівник гуртка чи студії.</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Залишкова частина робочого часу (різниця між загальним тижневим робочим часом і педагогічним навантаженням) заповнюється методичною, організаційною та іншою педагогічною діяльністю, передбаченою трудовим договором.</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Заклад освіти відповідно до п. 6 ст. 61 Закону України «Про освіту» 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Держава здійснює фінансування освіти осіб з особливими освітніми потребами за рахунок коштів державного та місцевих бюджетів шляхом передачі визначеного для таких осіб обсягу коштів закладу освіти, який </w:t>
      </w:r>
      <w:r w:rsidRPr="00E426A5">
        <w:rPr>
          <w:rFonts w:ascii="Times New Roman" w:eastAsia="Aptos" w:hAnsi="Times New Roman"/>
          <w:kern w:val="2"/>
          <w:sz w:val="28"/>
          <w:szCs w:val="28"/>
          <w14:ligatures w14:val="standardContextual"/>
        </w:rPr>
        <w:lastRenderedPageBreak/>
        <w:t>обрала особа з особливими освітніми потребами та її батьки або особи, що їх замінюють.</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Фінансування у встановленому Кабінетом Міністрів України порядку додаткових психолого-педагогічних і корекційно-</w:t>
      </w:r>
      <w:proofErr w:type="spellStart"/>
      <w:r w:rsidRPr="00E426A5">
        <w:rPr>
          <w:rFonts w:ascii="Times New Roman" w:eastAsia="Aptos" w:hAnsi="Times New Roman"/>
          <w:kern w:val="2"/>
          <w:sz w:val="28"/>
          <w:szCs w:val="28"/>
          <w14:ligatures w14:val="standardContextual"/>
        </w:rPr>
        <w:t>розвиткових</w:t>
      </w:r>
      <w:proofErr w:type="spellEnd"/>
      <w:r w:rsidRPr="00E426A5">
        <w:rPr>
          <w:rFonts w:ascii="Times New Roman" w:eastAsia="Aptos" w:hAnsi="Times New Roman"/>
          <w:kern w:val="2"/>
          <w:sz w:val="28"/>
          <w:szCs w:val="28"/>
          <w14:ligatures w14:val="standardContextual"/>
        </w:rPr>
        <w:t xml:space="preserve"> послуг, а також придбання допоміжних засобів для навчання, визначених індивідуальною програмою розвитку особи з 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місцевих бюджетів, інших джерел, не заборонених законодавством.</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Кошти, матеріальні та нематеріальні активи, що надходять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статутної діяльності, не вважаються прибутком.</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У разі одержання коштів з інших джерел бюджетні асигнування закладу освіти не зменшуються.</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Заклад освіти проводить списування матеріальних цінностей, якщо вони зношені, або застарілі, за погодженням з відділом освіти.</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Усі фінансові операції та звітність здійснюються бухгалтерією відділу освіти. Заклад веде первинну документацію (кошторис, платіжні доручення, табелі обліку робочого часу тощо) відповідно до законодавства про бухгалтерський облік та статистику.</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Зовнішній контроль здійснюють органи державного фінансового аудиту, відділ освіти та засновник. Внутрішній аудит і моніторинг якості фінансової діяльності проводить керівник закладу за участю піклувальної ради та профспілкових представників.</w:t>
      </w:r>
    </w:p>
    <w:p w:rsidR="00E426A5" w:rsidRPr="00E426A5" w:rsidRDefault="00E426A5" w:rsidP="00E426A5">
      <w:pPr>
        <w:spacing w:after="0" w:line="240" w:lineRule="auto"/>
        <w:ind w:left="456"/>
        <w:contextualSpacing/>
        <w:jc w:val="both"/>
        <w:rPr>
          <w:rFonts w:ascii="Times New Roman" w:eastAsia="Aptos" w:hAnsi="Times New Roman"/>
          <w:kern w:val="2"/>
          <w:sz w:val="28"/>
          <w:szCs w:val="28"/>
          <w14:ligatures w14:val="standardContextual"/>
        </w:rPr>
      </w:pPr>
    </w:p>
    <w:p w:rsidR="00E426A5" w:rsidRPr="00E426A5" w:rsidRDefault="00E426A5" w:rsidP="00E426A5">
      <w:pPr>
        <w:spacing w:after="0" w:line="240" w:lineRule="auto"/>
        <w:jc w:val="center"/>
        <w:rPr>
          <w:rFonts w:ascii="Times New Roman" w:eastAsia="Aptos" w:hAnsi="Times New Roman"/>
          <w:b/>
          <w:bCs/>
          <w:kern w:val="2"/>
          <w:sz w:val="28"/>
          <w:szCs w:val="28"/>
          <w14:ligatures w14:val="standardContextual"/>
        </w:rPr>
      </w:pPr>
      <w:r w:rsidRPr="00E426A5">
        <w:rPr>
          <w:rFonts w:ascii="Times New Roman" w:eastAsia="Aptos" w:hAnsi="Times New Roman"/>
          <w:b/>
          <w:bCs/>
          <w:kern w:val="2"/>
          <w:sz w:val="28"/>
          <w:szCs w:val="28"/>
          <w14:ligatures w14:val="standardContextual"/>
        </w:rPr>
        <w:t>XIІ. Міжнародне співробітництво</w:t>
      </w:r>
    </w:p>
    <w:p w:rsidR="00E426A5" w:rsidRPr="00E426A5" w:rsidRDefault="00E426A5" w:rsidP="00E426A5">
      <w:pPr>
        <w:numPr>
          <w:ilvl w:val="0"/>
          <w:numId w:val="7"/>
        </w:numPr>
        <w:spacing w:after="0" w:line="240" w:lineRule="auto"/>
        <w:contextualSpacing/>
        <w:jc w:val="both"/>
        <w:rPr>
          <w:rFonts w:ascii="Times New Roman" w:eastAsia="Aptos" w:hAnsi="Times New Roman"/>
          <w:vanish/>
          <w:kern w:val="2"/>
          <w:sz w:val="28"/>
          <w:szCs w:val="28"/>
          <w14:ligatures w14:val="standardContextual"/>
        </w:rPr>
      </w:pPr>
    </w:p>
    <w:p w:rsidR="00E426A5" w:rsidRPr="00E426A5" w:rsidRDefault="00E426A5" w:rsidP="00E426A5">
      <w:pPr>
        <w:numPr>
          <w:ilvl w:val="1"/>
          <w:numId w:val="7"/>
        </w:numPr>
        <w:spacing w:after="0" w:line="240" w:lineRule="auto"/>
        <w:ind w:left="426" w:hanging="56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Міжнародне співробітництво у системі дошкільної освіти здійснюється відповідно до законодавства про дошкільну освіту.</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За погодженням з відділом освіти заклад освіти за наявності належної матеріально-технічної та соціально-культурної бази має право проводити міжнародний педагогічний обмін у рамках освітніх програм, </w:t>
      </w:r>
      <w:proofErr w:type="spellStart"/>
      <w:r w:rsidRPr="00E426A5">
        <w:rPr>
          <w:rFonts w:ascii="Times New Roman" w:eastAsia="Aptos" w:hAnsi="Times New Roman"/>
          <w:kern w:val="2"/>
          <w:sz w:val="28"/>
          <w:szCs w:val="28"/>
          <w14:ligatures w14:val="standardContextual"/>
        </w:rPr>
        <w:t>проєктiв</w:t>
      </w:r>
      <w:proofErr w:type="spellEnd"/>
      <w:r w:rsidRPr="00E426A5">
        <w:rPr>
          <w:rFonts w:ascii="Times New Roman" w:eastAsia="Aptos" w:hAnsi="Times New Roman"/>
          <w:kern w:val="2"/>
          <w:sz w:val="28"/>
          <w:szCs w:val="28"/>
          <w14:ligatures w14:val="standardContextual"/>
        </w:rPr>
        <w:t xml:space="preserve">, встановлювати відповідно до законодавства </w:t>
      </w:r>
      <w:proofErr w:type="spellStart"/>
      <w:r w:rsidRPr="00E426A5">
        <w:rPr>
          <w:rFonts w:ascii="Times New Roman" w:eastAsia="Aptos" w:hAnsi="Times New Roman"/>
          <w:kern w:val="2"/>
          <w:sz w:val="28"/>
          <w:szCs w:val="28"/>
          <w14:ligatures w14:val="standardContextual"/>
        </w:rPr>
        <w:t>прямi</w:t>
      </w:r>
      <w:proofErr w:type="spellEnd"/>
      <w:r w:rsidRPr="00E426A5">
        <w:rPr>
          <w:rFonts w:ascii="Times New Roman" w:eastAsia="Aptos" w:hAnsi="Times New Roman"/>
          <w:kern w:val="2"/>
          <w:sz w:val="28"/>
          <w:szCs w:val="28"/>
          <w14:ligatures w14:val="standardContextual"/>
        </w:rPr>
        <w:t xml:space="preserve"> зв’язки з міжнародними організаціями та освітніми асоціаціями.</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Заклад освіти має право відповідно до чинного законодавства укладати угоди про співробітництво із закладами освіти, науковими установами, підприємствами, організаціями, громадськими об’єднаннями інших країн.</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Заклад освіти має право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Педагогічні працівники та вихованці можуть брати участь у програмах обміну дітей та викладачів, дистанційних європейських чи світових платформах, а також у конкурсах і фестивалях, які дають змогу продемонструвати досягнення Закладу на міжнародному рівні. Кошторис на такі заходи передбачаються в річному плані Закладу та узгоджуються з відділом освіти.</w:t>
      </w:r>
    </w:p>
    <w:p w:rsidR="00E426A5" w:rsidRPr="00E426A5" w:rsidRDefault="00E426A5" w:rsidP="00E426A5">
      <w:pPr>
        <w:spacing w:after="0" w:line="240" w:lineRule="auto"/>
        <w:ind w:left="456"/>
        <w:contextualSpacing/>
        <w:jc w:val="both"/>
        <w:rPr>
          <w:rFonts w:ascii="Times New Roman" w:eastAsia="Aptos" w:hAnsi="Times New Roman"/>
          <w:kern w:val="2"/>
          <w:sz w:val="28"/>
          <w:szCs w:val="28"/>
          <w14:ligatures w14:val="standardContextual"/>
        </w:rPr>
      </w:pPr>
    </w:p>
    <w:p w:rsidR="00E426A5" w:rsidRPr="00E426A5" w:rsidRDefault="00E426A5" w:rsidP="00E426A5">
      <w:pPr>
        <w:spacing w:after="0" w:line="240" w:lineRule="auto"/>
        <w:jc w:val="center"/>
        <w:rPr>
          <w:rFonts w:ascii="Times New Roman" w:eastAsia="Aptos" w:hAnsi="Times New Roman"/>
          <w:b/>
          <w:bCs/>
          <w:kern w:val="2"/>
          <w:sz w:val="28"/>
          <w:szCs w:val="28"/>
          <w14:ligatures w14:val="standardContextual"/>
        </w:rPr>
      </w:pPr>
      <w:r w:rsidRPr="00E426A5">
        <w:rPr>
          <w:rFonts w:ascii="Times New Roman" w:eastAsia="Aptos" w:hAnsi="Times New Roman"/>
          <w:b/>
          <w:bCs/>
          <w:kern w:val="2"/>
          <w:sz w:val="28"/>
          <w:szCs w:val="28"/>
          <w14:ligatures w14:val="standardContextual"/>
        </w:rPr>
        <w:lastRenderedPageBreak/>
        <w:t>XІІІ. Контроль за діяльністю закладу освіти</w:t>
      </w:r>
    </w:p>
    <w:p w:rsidR="00E426A5" w:rsidRPr="00E426A5" w:rsidRDefault="00E426A5" w:rsidP="00E426A5">
      <w:pPr>
        <w:numPr>
          <w:ilvl w:val="0"/>
          <w:numId w:val="7"/>
        </w:numPr>
        <w:spacing w:after="0" w:line="240" w:lineRule="auto"/>
        <w:contextualSpacing/>
        <w:jc w:val="both"/>
        <w:rPr>
          <w:rFonts w:ascii="Times New Roman" w:eastAsia="Aptos" w:hAnsi="Times New Roman"/>
          <w:vanish/>
          <w:kern w:val="2"/>
          <w:sz w:val="28"/>
          <w:szCs w:val="28"/>
          <w14:ligatures w14:val="standardContextual"/>
        </w:rPr>
      </w:pPr>
    </w:p>
    <w:p w:rsidR="00E426A5" w:rsidRPr="00E426A5" w:rsidRDefault="00E426A5" w:rsidP="00E426A5">
      <w:pPr>
        <w:numPr>
          <w:ilvl w:val="1"/>
          <w:numId w:val="7"/>
        </w:numPr>
        <w:spacing w:after="0" w:line="240" w:lineRule="auto"/>
        <w:ind w:left="567" w:hanging="709"/>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Державний нагляд (контроль) за провадженням освітньої діяльності закладу освіти здійснюється центральним органом виконавчої влади із забезпечення якості освіти та його територіальними органами відповідно до Закону України «Про освіту», «Про дошкільну освіту», «Про адміністративну процедуру» та іншими законами України.</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Форми заходів державного нагляду (контролю) у сфері дошкільної освіти є: </w:t>
      </w:r>
    </w:p>
    <w:p w:rsidR="00E426A5" w:rsidRPr="00E426A5" w:rsidRDefault="00E426A5" w:rsidP="00E426A5">
      <w:pPr>
        <w:numPr>
          <w:ilvl w:val="0"/>
          <w:numId w:val="1"/>
        </w:numPr>
        <w:spacing w:after="0" w:line="240" w:lineRule="auto"/>
        <w:ind w:left="1276"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інституційний аудит;</w:t>
      </w:r>
    </w:p>
    <w:p w:rsidR="00E426A5" w:rsidRPr="00E426A5" w:rsidRDefault="00E426A5" w:rsidP="00E426A5">
      <w:pPr>
        <w:numPr>
          <w:ilvl w:val="0"/>
          <w:numId w:val="1"/>
        </w:numPr>
        <w:spacing w:after="0" w:line="240" w:lineRule="auto"/>
        <w:ind w:left="1276"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позапланова перевірка.</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Інституційний аудит проводиться центральним органом виконавчої влади із забезпечення якості освіти та його територіальними органами із залученням (за потреби) на підставі цивільно-правових договорів інших фахівців (експертів) у сфері дошкільної освіти.</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За результатами проведення інституційного аудиту Засновнику та закладу дошкільної освіти надаються висновок про якість освітньої діяльності, внутрішню систему забезпечення якості дошкільної освіти, рекомендації щодо вдосконалення освітньої діяльності, а також приведення освітнього та управлінського процесів у відповідність із вимогами законодавства, зокрема ліцензійних умов.</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Результати інституційного аудиту оприлюднюються на сайті закладу освіти, Засновника та органу, що здійснював інституційний аудит.</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У позаплановому порядку інституційний аудит проводиться, якщо заклад освіти має низьку якість освітньої діяльності. Також інституційний аудит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Контроль за господарською діяльністю закладу освіти здійснюється Засновником та відділом освіти.</w:t>
      </w:r>
    </w:p>
    <w:p w:rsidR="00E426A5" w:rsidRPr="00E426A5" w:rsidRDefault="00E426A5" w:rsidP="00E426A5">
      <w:pPr>
        <w:spacing w:after="0" w:line="240" w:lineRule="auto"/>
        <w:ind w:left="456"/>
        <w:contextualSpacing/>
        <w:jc w:val="both"/>
        <w:rPr>
          <w:rFonts w:ascii="Times New Roman" w:eastAsia="Aptos" w:hAnsi="Times New Roman"/>
          <w:kern w:val="2"/>
          <w:sz w:val="28"/>
          <w:szCs w:val="28"/>
          <w14:ligatures w14:val="standardContextual"/>
        </w:rPr>
      </w:pPr>
    </w:p>
    <w:p w:rsidR="00E426A5" w:rsidRPr="00E426A5" w:rsidRDefault="00E426A5" w:rsidP="00E426A5">
      <w:pPr>
        <w:spacing w:after="0" w:line="240" w:lineRule="auto"/>
        <w:ind w:left="456"/>
        <w:contextualSpacing/>
        <w:jc w:val="center"/>
        <w:rPr>
          <w:rFonts w:ascii="Times New Roman" w:eastAsia="Aptos" w:hAnsi="Times New Roman"/>
          <w:b/>
          <w:bCs/>
          <w:kern w:val="2"/>
          <w:sz w:val="28"/>
          <w:szCs w:val="28"/>
          <w14:ligatures w14:val="standardContextual"/>
        </w:rPr>
      </w:pPr>
      <w:r w:rsidRPr="00E426A5">
        <w:rPr>
          <w:rFonts w:ascii="Times New Roman" w:eastAsia="Aptos" w:hAnsi="Times New Roman"/>
          <w:b/>
          <w:bCs/>
          <w:kern w:val="2"/>
          <w:sz w:val="28"/>
          <w:szCs w:val="28"/>
          <w14:ligatures w14:val="standardContextual"/>
        </w:rPr>
        <w:t>XІV. Реорганізація, перепрофілювання, ліквідація закладу освіти</w:t>
      </w:r>
    </w:p>
    <w:p w:rsidR="00E426A5" w:rsidRPr="00E426A5" w:rsidRDefault="00E426A5" w:rsidP="00E426A5">
      <w:pPr>
        <w:numPr>
          <w:ilvl w:val="0"/>
          <w:numId w:val="7"/>
        </w:numPr>
        <w:spacing w:after="0" w:line="240" w:lineRule="auto"/>
        <w:contextualSpacing/>
        <w:jc w:val="both"/>
        <w:rPr>
          <w:rFonts w:ascii="Times New Roman" w:eastAsia="Aptos" w:hAnsi="Times New Roman"/>
          <w:vanish/>
          <w:kern w:val="2"/>
          <w:sz w:val="28"/>
          <w:szCs w:val="28"/>
          <w14:ligatures w14:val="standardContextual"/>
        </w:rPr>
      </w:pPr>
    </w:p>
    <w:p w:rsidR="00E426A5" w:rsidRPr="00E426A5" w:rsidRDefault="00E426A5" w:rsidP="00E426A5">
      <w:pPr>
        <w:numPr>
          <w:ilvl w:val="1"/>
          <w:numId w:val="7"/>
        </w:numPr>
        <w:spacing w:after="0" w:line="240" w:lineRule="auto"/>
        <w:ind w:left="567" w:hanging="709"/>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Рішення про реорганізацію, перепрофілювання (зміну типу організації освітньої діяльності), ліквідацію закладу дошкільної освіти приймається Засновником закладу відповідно до діючого законодавства України.</w:t>
      </w:r>
    </w:p>
    <w:p w:rsidR="00E426A5" w:rsidRPr="00E426A5" w:rsidRDefault="00E426A5" w:rsidP="00E426A5">
      <w:pPr>
        <w:numPr>
          <w:ilvl w:val="1"/>
          <w:numId w:val="7"/>
        </w:numPr>
        <w:spacing w:after="0" w:line="240" w:lineRule="auto"/>
        <w:ind w:left="567" w:hanging="739"/>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 xml:space="preserve">Ліквідація закладу дошкільної освіти чи припинення освітньої діяльності для певної вікової категорії вихованців у сільській місцевості допускається </w:t>
      </w:r>
      <w:r w:rsidRPr="00E426A5">
        <w:rPr>
          <w:rFonts w:ascii="Times New Roman" w:eastAsia="Aptos" w:hAnsi="Times New Roman"/>
          <w:kern w:val="2"/>
          <w:sz w:val="28"/>
          <w:szCs w:val="28"/>
          <w14:ligatures w14:val="standardContextual"/>
        </w:rPr>
        <w:lastRenderedPageBreak/>
        <w:t xml:space="preserve">лише після громадського обговорення </w:t>
      </w:r>
      <w:proofErr w:type="spellStart"/>
      <w:r w:rsidRPr="00E426A5">
        <w:rPr>
          <w:rFonts w:ascii="Times New Roman" w:eastAsia="Aptos" w:hAnsi="Times New Roman"/>
          <w:kern w:val="2"/>
          <w:sz w:val="28"/>
          <w:szCs w:val="28"/>
          <w14:ligatures w14:val="standardContextual"/>
        </w:rPr>
        <w:t>проєкту</w:t>
      </w:r>
      <w:proofErr w:type="spellEnd"/>
      <w:r w:rsidRPr="00E426A5">
        <w:rPr>
          <w:rFonts w:ascii="Times New Roman" w:eastAsia="Aptos" w:hAnsi="Times New Roman"/>
          <w:kern w:val="2"/>
          <w:sz w:val="28"/>
          <w:szCs w:val="28"/>
          <w14:ligatures w14:val="standardContextual"/>
        </w:rPr>
        <w:t xml:space="preserve"> відповідного рішення Засновника, який оприлюднюється не менше, ніж за один рік до прийняття відповідного рішення.</w:t>
      </w:r>
    </w:p>
    <w:p w:rsidR="00E426A5" w:rsidRPr="00E426A5" w:rsidRDefault="00E426A5" w:rsidP="00E426A5">
      <w:pPr>
        <w:numPr>
          <w:ilvl w:val="1"/>
          <w:numId w:val="7"/>
        </w:numPr>
        <w:spacing w:after="0" w:line="240" w:lineRule="auto"/>
        <w:ind w:left="567" w:hanging="739"/>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У разі реорганізації чи ліквідації закладу освіти та наявності потреб дітей, які проживають на відповідній території, у здобутті дошкільної освіти Засновник зобов’язаний забезпечити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p>
    <w:p w:rsidR="00E426A5" w:rsidRPr="00E426A5" w:rsidRDefault="00E426A5" w:rsidP="00E426A5">
      <w:pPr>
        <w:numPr>
          <w:ilvl w:val="1"/>
          <w:numId w:val="7"/>
        </w:numPr>
        <w:spacing w:after="0" w:line="240" w:lineRule="auto"/>
        <w:ind w:left="567" w:hanging="739"/>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При реорганізації чи ліквідації закладу освіти працівникам, які звільняються, гарантується додержання їх прав та інтересів відповідно до трудового законодавства України.</w:t>
      </w:r>
    </w:p>
    <w:p w:rsidR="00E426A5" w:rsidRPr="00E426A5" w:rsidRDefault="00E426A5" w:rsidP="00E426A5">
      <w:pPr>
        <w:spacing w:after="0" w:line="240" w:lineRule="auto"/>
        <w:ind w:left="456"/>
        <w:contextualSpacing/>
        <w:jc w:val="both"/>
        <w:rPr>
          <w:rFonts w:ascii="Times New Roman" w:eastAsia="Aptos" w:hAnsi="Times New Roman"/>
          <w:kern w:val="2"/>
          <w:sz w:val="28"/>
          <w:szCs w:val="28"/>
          <w14:ligatures w14:val="standardContextual"/>
        </w:rPr>
      </w:pPr>
    </w:p>
    <w:p w:rsidR="00E426A5" w:rsidRPr="00E426A5" w:rsidRDefault="00E426A5" w:rsidP="00E426A5">
      <w:pPr>
        <w:spacing w:after="0" w:line="240" w:lineRule="auto"/>
        <w:jc w:val="center"/>
        <w:rPr>
          <w:rFonts w:ascii="Times New Roman" w:eastAsia="Aptos" w:hAnsi="Times New Roman"/>
          <w:b/>
          <w:bCs/>
          <w:kern w:val="2"/>
          <w:sz w:val="28"/>
          <w:szCs w:val="28"/>
          <w14:ligatures w14:val="standardContextual"/>
        </w:rPr>
      </w:pPr>
      <w:r w:rsidRPr="00E426A5">
        <w:rPr>
          <w:rFonts w:ascii="Times New Roman" w:eastAsia="Aptos" w:hAnsi="Times New Roman"/>
          <w:b/>
          <w:bCs/>
          <w:kern w:val="2"/>
          <w:sz w:val="28"/>
          <w:szCs w:val="28"/>
          <w14:ligatures w14:val="standardContextual"/>
        </w:rPr>
        <w:t>Х</w:t>
      </w:r>
      <w:r w:rsidRPr="00E426A5">
        <w:rPr>
          <w:rFonts w:ascii="Times New Roman" w:eastAsia="Aptos" w:hAnsi="Times New Roman"/>
          <w:b/>
          <w:bCs/>
          <w:kern w:val="2"/>
          <w:sz w:val="28"/>
          <w:szCs w:val="28"/>
          <w:lang w:val="en-US"/>
          <w14:ligatures w14:val="standardContextual"/>
        </w:rPr>
        <w:t>V</w:t>
      </w:r>
      <w:r w:rsidRPr="00E426A5">
        <w:rPr>
          <w:rFonts w:ascii="Times New Roman" w:eastAsia="Aptos" w:hAnsi="Times New Roman"/>
          <w:b/>
          <w:bCs/>
          <w:kern w:val="2"/>
          <w:sz w:val="28"/>
          <w:szCs w:val="28"/>
          <w14:ligatures w14:val="standardContextual"/>
        </w:rPr>
        <w:t>. Заключні положення</w:t>
      </w:r>
    </w:p>
    <w:p w:rsidR="00E426A5" w:rsidRPr="00E426A5" w:rsidRDefault="00E426A5" w:rsidP="00E426A5">
      <w:pPr>
        <w:numPr>
          <w:ilvl w:val="0"/>
          <w:numId w:val="7"/>
        </w:numPr>
        <w:spacing w:after="0" w:line="240" w:lineRule="auto"/>
        <w:contextualSpacing/>
        <w:jc w:val="both"/>
        <w:rPr>
          <w:rFonts w:ascii="Times New Roman" w:eastAsia="Aptos" w:hAnsi="Times New Roman"/>
          <w:vanish/>
          <w:kern w:val="2"/>
          <w:sz w:val="28"/>
          <w:szCs w:val="28"/>
          <w14:ligatures w14:val="standardContextual"/>
        </w:rPr>
      </w:pP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Цей Статут набуває чинності після його затвердження та державної реєстрації в уповноважених для цього органах.</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Зміни та доповнення до Статуту оформлюються відповідно до вимог чинного законодавства України.</w:t>
      </w:r>
    </w:p>
    <w:p w:rsidR="00E426A5" w:rsidRP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Зміни та доповнення викладаються в новій редакції Статуту, затверджуються рішенням Засновника та набирають чинності після її державної реєстрації.</w:t>
      </w:r>
    </w:p>
    <w:p w:rsidR="00E426A5" w:rsidRDefault="00E426A5" w:rsidP="00E426A5">
      <w:pPr>
        <w:numPr>
          <w:ilvl w:val="1"/>
          <w:numId w:val="7"/>
        </w:numPr>
        <w:spacing w:after="0" w:line="240" w:lineRule="auto"/>
        <w:ind w:hanging="598"/>
        <w:contextualSpacing/>
        <w:jc w:val="both"/>
        <w:rPr>
          <w:rFonts w:ascii="Times New Roman" w:eastAsia="Aptos" w:hAnsi="Times New Roman"/>
          <w:kern w:val="2"/>
          <w:sz w:val="28"/>
          <w:szCs w:val="28"/>
          <w14:ligatures w14:val="standardContextual"/>
        </w:rPr>
      </w:pPr>
      <w:r w:rsidRPr="00E426A5">
        <w:rPr>
          <w:rFonts w:ascii="Times New Roman" w:eastAsia="Aptos" w:hAnsi="Times New Roman"/>
          <w:kern w:val="2"/>
          <w:sz w:val="28"/>
          <w:szCs w:val="28"/>
          <w14:ligatures w14:val="standardContextual"/>
        </w:rPr>
        <w:t>Питання, не врегульовані цим Статутом, регулюються відповідними нормами Конституції України, Закону України «Про освіту», Закону України «Про дошкільну освіту» № 3788</w:t>
      </w:r>
      <w:r w:rsidRPr="00E426A5">
        <w:rPr>
          <w:rFonts w:ascii="Times New Roman" w:eastAsia="Aptos" w:hAnsi="Times New Roman"/>
          <w:kern w:val="2"/>
          <w:sz w:val="28"/>
          <w:szCs w:val="28"/>
          <w14:ligatures w14:val="standardContextual"/>
        </w:rPr>
        <w:noBreakHyphen/>
        <w:t>IX, іншими нормативно</w:t>
      </w:r>
      <w:r w:rsidRPr="00E426A5">
        <w:rPr>
          <w:rFonts w:ascii="Times New Roman" w:eastAsia="Aptos" w:hAnsi="Times New Roman"/>
          <w:kern w:val="2"/>
          <w:sz w:val="28"/>
          <w:szCs w:val="28"/>
          <w14:ligatures w14:val="standardContextual"/>
        </w:rPr>
        <w:noBreakHyphen/>
        <w:t>правовими актами та рішеннями Засновника. У разі розбіжностей між положеннями цього Статуту та чинним законодавством України застосовуються норми останнього (завжди будуть пріоритетними норми вищого рівня — Конституції, Законів України («Про освіту», «Про дошкільну освіту» тощо) та постанов Кабінету Міністрів України).</w:t>
      </w:r>
    </w:p>
    <w:p w:rsidR="00E426A5" w:rsidRDefault="00E426A5" w:rsidP="00E426A5">
      <w:pPr>
        <w:spacing w:after="0" w:line="240" w:lineRule="auto"/>
        <w:contextualSpacing/>
        <w:jc w:val="both"/>
        <w:rPr>
          <w:rFonts w:ascii="Times New Roman" w:eastAsia="Aptos" w:hAnsi="Times New Roman"/>
          <w:kern w:val="2"/>
          <w:sz w:val="28"/>
          <w:szCs w:val="28"/>
          <w14:ligatures w14:val="standardContextual"/>
        </w:rPr>
      </w:pPr>
    </w:p>
    <w:p w:rsidR="00E426A5" w:rsidRDefault="00E426A5" w:rsidP="00E426A5">
      <w:pPr>
        <w:spacing w:after="0" w:line="240" w:lineRule="auto"/>
        <w:contextualSpacing/>
        <w:jc w:val="both"/>
        <w:rPr>
          <w:rFonts w:ascii="Times New Roman" w:eastAsia="Aptos" w:hAnsi="Times New Roman"/>
          <w:kern w:val="2"/>
          <w:sz w:val="28"/>
          <w:szCs w:val="28"/>
          <w14:ligatures w14:val="standardContextual"/>
        </w:rPr>
      </w:pPr>
    </w:p>
    <w:p w:rsidR="00E426A5" w:rsidRPr="00E426A5" w:rsidRDefault="00E426A5" w:rsidP="00E426A5">
      <w:pPr>
        <w:spacing w:after="0" w:line="240" w:lineRule="auto"/>
        <w:contextualSpacing/>
        <w:jc w:val="both"/>
        <w:rPr>
          <w:rFonts w:ascii="Times New Roman" w:eastAsia="Aptos" w:hAnsi="Times New Roman"/>
          <w:kern w:val="2"/>
          <w:sz w:val="28"/>
          <w:szCs w:val="28"/>
          <w14:ligatures w14:val="standardContextual"/>
        </w:rPr>
      </w:pPr>
    </w:p>
    <w:p w:rsidR="00E426A5" w:rsidRPr="00E426A5" w:rsidRDefault="00E426A5" w:rsidP="00E426A5">
      <w:pPr>
        <w:pStyle w:val="a3"/>
        <w:spacing w:after="0" w:line="240" w:lineRule="auto"/>
        <w:ind w:left="456"/>
        <w:rPr>
          <w:rFonts w:ascii="Times New Roman" w:eastAsia="Times New Roman" w:hAnsi="Times New Roman"/>
          <w:sz w:val="28"/>
          <w:szCs w:val="28"/>
          <w:lang w:eastAsia="ru-RU"/>
        </w:rPr>
      </w:pPr>
      <w:bookmarkStart w:id="1" w:name="_GoBack"/>
      <w:r w:rsidRPr="00E426A5">
        <w:rPr>
          <w:rFonts w:ascii="Times New Roman" w:eastAsia="Times New Roman" w:hAnsi="Times New Roman"/>
          <w:sz w:val="28"/>
          <w:szCs w:val="28"/>
          <w:lang w:eastAsia="ru-RU"/>
        </w:rPr>
        <w:t>Секретар міської ради                                                   Наталія ІВАНЮТА</w:t>
      </w:r>
    </w:p>
    <w:bookmarkEnd w:id="1"/>
    <w:p w:rsidR="00E426A5" w:rsidRPr="00E426A5" w:rsidRDefault="00E426A5" w:rsidP="00E426A5">
      <w:pPr>
        <w:spacing w:after="0" w:line="240" w:lineRule="auto"/>
        <w:ind w:right="-180"/>
        <w:rPr>
          <w:rFonts w:ascii="Times New Roman" w:hAnsi="Times New Roman"/>
          <w:sz w:val="28"/>
          <w:szCs w:val="28"/>
          <w:lang w:eastAsia="ru-RU"/>
        </w:rPr>
      </w:pPr>
    </w:p>
    <w:p w:rsidR="00E426A5" w:rsidRPr="00E426A5" w:rsidRDefault="00E426A5" w:rsidP="0032262F">
      <w:pPr>
        <w:spacing w:after="0" w:line="240" w:lineRule="auto"/>
        <w:ind w:left="120" w:right="-180"/>
        <w:jc w:val="center"/>
        <w:rPr>
          <w:rFonts w:ascii="Times New Roman" w:hAnsi="Times New Roman"/>
          <w:sz w:val="28"/>
          <w:szCs w:val="28"/>
          <w:lang w:eastAsia="ru-RU"/>
        </w:rPr>
      </w:pPr>
    </w:p>
    <w:sectPr w:rsidR="00E426A5" w:rsidRPr="00E426A5" w:rsidSect="00E426A5">
      <w:pgSz w:w="12240" w:h="15840"/>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61B8D"/>
    <w:multiLevelType w:val="hybridMultilevel"/>
    <w:tmpl w:val="4D5AEDF2"/>
    <w:lvl w:ilvl="0" w:tplc="4F90AA5A">
      <w:start w:val="1"/>
      <w:numFmt w:val="bullet"/>
      <w:lvlText w:val="-"/>
      <w:lvlJc w:val="left"/>
      <w:pPr>
        <w:ind w:left="720" w:hanging="360"/>
      </w:pPr>
      <w:rPr>
        <w:rFonts w:ascii="Times New Roman" w:eastAsia="Aptos"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2D4143D7"/>
    <w:multiLevelType w:val="hybridMultilevel"/>
    <w:tmpl w:val="F8160C5C"/>
    <w:lvl w:ilvl="0" w:tplc="C4B6255E">
      <w:start w:val="1"/>
      <w:numFmt w:val="decimal"/>
      <w:lvlText w:val="%1)"/>
      <w:lvlJc w:val="left"/>
      <w:pPr>
        <w:ind w:left="816" w:hanging="360"/>
      </w:pPr>
    </w:lvl>
    <w:lvl w:ilvl="1" w:tplc="04220019">
      <w:start w:val="1"/>
      <w:numFmt w:val="lowerLetter"/>
      <w:lvlText w:val="%2."/>
      <w:lvlJc w:val="left"/>
      <w:pPr>
        <w:ind w:left="1536" w:hanging="360"/>
      </w:pPr>
    </w:lvl>
    <w:lvl w:ilvl="2" w:tplc="0422001B">
      <w:start w:val="1"/>
      <w:numFmt w:val="lowerRoman"/>
      <w:lvlText w:val="%3."/>
      <w:lvlJc w:val="right"/>
      <w:pPr>
        <w:ind w:left="2256" w:hanging="180"/>
      </w:pPr>
    </w:lvl>
    <w:lvl w:ilvl="3" w:tplc="0422000F">
      <w:start w:val="1"/>
      <w:numFmt w:val="decimal"/>
      <w:lvlText w:val="%4."/>
      <w:lvlJc w:val="left"/>
      <w:pPr>
        <w:ind w:left="2976" w:hanging="360"/>
      </w:pPr>
    </w:lvl>
    <w:lvl w:ilvl="4" w:tplc="04220019">
      <w:start w:val="1"/>
      <w:numFmt w:val="lowerLetter"/>
      <w:lvlText w:val="%5."/>
      <w:lvlJc w:val="left"/>
      <w:pPr>
        <w:ind w:left="3696" w:hanging="360"/>
      </w:pPr>
    </w:lvl>
    <w:lvl w:ilvl="5" w:tplc="0422001B">
      <w:start w:val="1"/>
      <w:numFmt w:val="lowerRoman"/>
      <w:lvlText w:val="%6."/>
      <w:lvlJc w:val="right"/>
      <w:pPr>
        <w:ind w:left="4416" w:hanging="180"/>
      </w:pPr>
    </w:lvl>
    <w:lvl w:ilvl="6" w:tplc="0422000F">
      <w:start w:val="1"/>
      <w:numFmt w:val="decimal"/>
      <w:lvlText w:val="%7."/>
      <w:lvlJc w:val="left"/>
      <w:pPr>
        <w:ind w:left="5136" w:hanging="360"/>
      </w:pPr>
    </w:lvl>
    <w:lvl w:ilvl="7" w:tplc="04220019">
      <w:start w:val="1"/>
      <w:numFmt w:val="lowerLetter"/>
      <w:lvlText w:val="%8."/>
      <w:lvlJc w:val="left"/>
      <w:pPr>
        <w:ind w:left="5856" w:hanging="360"/>
      </w:pPr>
    </w:lvl>
    <w:lvl w:ilvl="8" w:tplc="0422001B">
      <w:start w:val="1"/>
      <w:numFmt w:val="lowerRoman"/>
      <w:lvlText w:val="%9."/>
      <w:lvlJc w:val="right"/>
      <w:pPr>
        <w:ind w:left="6576" w:hanging="180"/>
      </w:pPr>
    </w:lvl>
  </w:abstractNum>
  <w:abstractNum w:abstractNumId="2" w15:restartNumberingAfterBreak="0">
    <w:nsid w:val="2FCC68EC"/>
    <w:multiLevelType w:val="multilevel"/>
    <w:tmpl w:val="FA761C1A"/>
    <w:lvl w:ilvl="0">
      <w:start w:val="9"/>
      <w:numFmt w:val="decimal"/>
      <w:lvlText w:val="%1."/>
      <w:lvlJc w:val="left"/>
      <w:pPr>
        <w:ind w:left="456" w:hanging="456"/>
      </w:pPr>
      <w:rPr>
        <w:b w:val="0"/>
        <w:bCs w:val="0"/>
      </w:rPr>
    </w:lvl>
    <w:lvl w:ilvl="1">
      <w:start w:val="1"/>
      <w:numFmt w:val="decimal"/>
      <w:lvlText w:val="%1.%2."/>
      <w:lvlJc w:val="left"/>
      <w:pPr>
        <w:ind w:left="456" w:hanging="456"/>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83A3904"/>
    <w:multiLevelType w:val="multilevel"/>
    <w:tmpl w:val="46BCF9C4"/>
    <w:lvl w:ilvl="0">
      <w:start w:val="2"/>
      <w:numFmt w:val="decimal"/>
      <w:lvlText w:val="%1."/>
      <w:lvlJc w:val="left"/>
      <w:pPr>
        <w:ind w:left="456" w:hanging="456"/>
      </w:pPr>
      <w:rPr>
        <w:b w:val="0"/>
        <w:bCs w:val="0"/>
      </w:rPr>
    </w:lvl>
    <w:lvl w:ilvl="1">
      <w:start w:val="1"/>
      <w:numFmt w:val="decimal"/>
      <w:lvlText w:val="%1.%2."/>
      <w:lvlJc w:val="left"/>
      <w:pPr>
        <w:ind w:left="456" w:hanging="456"/>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1EC48F3"/>
    <w:multiLevelType w:val="hybridMultilevel"/>
    <w:tmpl w:val="506EF13C"/>
    <w:lvl w:ilvl="0" w:tplc="C420A872">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5B050D9C"/>
    <w:multiLevelType w:val="hybridMultilevel"/>
    <w:tmpl w:val="4156F034"/>
    <w:lvl w:ilvl="0" w:tplc="2A185CD2">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711344D8"/>
    <w:multiLevelType w:val="multilevel"/>
    <w:tmpl w:val="E91EE3A6"/>
    <w:lvl w:ilvl="0">
      <w:start w:val="8"/>
      <w:numFmt w:val="decimal"/>
      <w:lvlText w:val="%1."/>
      <w:lvlJc w:val="left"/>
      <w:pPr>
        <w:ind w:left="456" w:hanging="456"/>
      </w:pPr>
      <w:rPr>
        <w:b w:val="0"/>
        <w:bCs w:val="0"/>
      </w:rPr>
    </w:lvl>
    <w:lvl w:ilvl="1">
      <w:start w:val="15"/>
      <w:numFmt w:val="decimal"/>
      <w:lvlText w:val="%1.%2."/>
      <w:lvlJc w:val="left"/>
      <w:pPr>
        <w:ind w:left="456" w:hanging="456"/>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8"/>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431"/>
    <w:rsid w:val="000C607A"/>
    <w:rsid w:val="00215956"/>
    <w:rsid w:val="0032262F"/>
    <w:rsid w:val="0038700C"/>
    <w:rsid w:val="007E0A6A"/>
    <w:rsid w:val="00934431"/>
    <w:rsid w:val="00935B39"/>
    <w:rsid w:val="00B961CC"/>
    <w:rsid w:val="00E42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FC226"/>
  <w15:chartTrackingRefBased/>
  <w15:docId w15:val="{EB0D179F-1B8D-4800-A8F7-F662D25A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00C"/>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26A5"/>
    <w:pPr>
      <w:ind w:left="720"/>
      <w:contextualSpacing/>
    </w:pPr>
  </w:style>
  <w:style w:type="paragraph" w:styleId="a4">
    <w:name w:val="Balloon Text"/>
    <w:basedOn w:val="a"/>
    <w:link w:val="a5"/>
    <w:uiPriority w:val="99"/>
    <w:semiHidden/>
    <w:unhideWhenUsed/>
    <w:rsid w:val="00E426A5"/>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426A5"/>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85741">
      <w:bodyDiv w:val="1"/>
      <w:marLeft w:val="0"/>
      <w:marRight w:val="0"/>
      <w:marTop w:val="0"/>
      <w:marBottom w:val="0"/>
      <w:divBdr>
        <w:top w:val="none" w:sz="0" w:space="0" w:color="auto"/>
        <w:left w:val="none" w:sz="0" w:space="0" w:color="auto"/>
        <w:bottom w:val="none" w:sz="0" w:space="0" w:color="auto"/>
        <w:right w:val="none" w:sz="0" w:space="0" w:color="auto"/>
      </w:divBdr>
    </w:div>
    <w:div w:id="1308051806">
      <w:bodyDiv w:val="1"/>
      <w:marLeft w:val="0"/>
      <w:marRight w:val="0"/>
      <w:marTop w:val="0"/>
      <w:marBottom w:val="0"/>
      <w:divBdr>
        <w:top w:val="none" w:sz="0" w:space="0" w:color="auto"/>
        <w:left w:val="none" w:sz="0" w:space="0" w:color="auto"/>
        <w:bottom w:val="none" w:sz="0" w:space="0" w:color="auto"/>
        <w:right w:val="none" w:sz="0" w:space="0" w:color="auto"/>
      </w:divBdr>
    </w:div>
    <w:div w:id="142904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32</Pages>
  <Words>12040</Words>
  <Characters>68632</Characters>
  <Application>Microsoft Office Word</Application>
  <DocSecurity>0</DocSecurity>
  <Lines>571</Lines>
  <Paragraphs>161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8</cp:revision>
  <cp:lastPrinted>2025-09-25T13:11:00Z</cp:lastPrinted>
  <dcterms:created xsi:type="dcterms:W3CDTF">2025-09-10T13:25:00Z</dcterms:created>
  <dcterms:modified xsi:type="dcterms:W3CDTF">2025-09-26T12:35:00Z</dcterms:modified>
</cp:coreProperties>
</file>