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53" w:rsidRPr="00834D53" w:rsidRDefault="00834D53" w:rsidP="00834D53">
      <w:pPr>
        <w:tabs>
          <w:tab w:val="left" w:pos="9498"/>
        </w:tabs>
        <w:rPr>
          <w:sz w:val="36"/>
          <w:szCs w:val="36"/>
        </w:rPr>
      </w:pPr>
      <w:r w:rsidRPr="00834D53">
        <w:rPr>
          <w:noProof/>
          <w:sz w:val="36"/>
          <w:szCs w:val="36"/>
          <w:lang w:val="ru-RU"/>
        </w:rPr>
        <w:drawing>
          <wp:anchor distT="0" distB="0" distL="0" distR="0" simplePos="0" relativeHeight="251659264" behindDoc="0" locked="0" layoutInCell="1" allowOverlap="1" wp14:anchorId="589FD245" wp14:editId="06527D9B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sz w:val="32"/>
          <w:szCs w:val="32"/>
          <w:lang w:val="ru-RU" w:eastAsia="en-US"/>
        </w:rPr>
      </w:pPr>
      <w:r w:rsidRPr="00834D53">
        <w:rPr>
          <w:sz w:val="32"/>
          <w:szCs w:val="32"/>
          <w:lang w:val="ru-RU" w:eastAsia="en-US"/>
        </w:rPr>
        <w:t>КИЇВСЬКА ОБЛАСТЬ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sz w:val="32"/>
          <w:szCs w:val="32"/>
          <w:lang w:val="ru-RU" w:eastAsia="en-US"/>
        </w:rPr>
      </w:pP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b/>
          <w:sz w:val="32"/>
          <w:szCs w:val="32"/>
          <w:lang w:val="ru-RU" w:eastAsia="en-US"/>
        </w:rPr>
      </w:pPr>
      <w:r w:rsidRPr="00834D53">
        <w:rPr>
          <w:b/>
          <w:sz w:val="32"/>
          <w:szCs w:val="32"/>
          <w:lang w:val="ru-RU" w:eastAsia="en-US"/>
        </w:rPr>
        <w:t>ТЕТІЇВСЬКА МІСЬКА РАДА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  <w:r w:rsidRPr="00834D53">
        <w:rPr>
          <w:b/>
          <w:sz w:val="28"/>
          <w:szCs w:val="28"/>
          <w:lang w:val="en-US" w:eastAsia="en-US"/>
        </w:rPr>
        <w:t>V</w:t>
      </w:r>
      <w:r w:rsidRPr="00834D53">
        <w:rPr>
          <w:b/>
          <w:sz w:val="28"/>
          <w:szCs w:val="28"/>
          <w:lang w:eastAsia="en-US"/>
        </w:rPr>
        <w:t>ІІІ</w:t>
      </w:r>
      <w:r w:rsidRPr="00834D53">
        <w:rPr>
          <w:b/>
          <w:sz w:val="28"/>
          <w:szCs w:val="28"/>
          <w:lang w:val="ru-RU" w:eastAsia="en-US"/>
        </w:rPr>
        <w:t xml:space="preserve"> СКЛИКАННЯ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</w:p>
    <w:p w:rsidR="00834D53" w:rsidRPr="00834D53" w:rsidRDefault="00733D5D" w:rsidP="00834D53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eastAsia="en-US"/>
        </w:rPr>
        <w:t>СОРОКОВА</w:t>
      </w:r>
      <w:r w:rsidR="00834D53" w:rsidRPr="00834D53">
        <w:rPr>
          <w:b/>
          <w:sz w:val="28"/>
          <w:szCs w:val="28"/>
          <w:lang w:eastAsia="en-US"/>
        </w:rPr>
        <w:t xml:space="preserve"> </w:t>
      </w:r>
      <w:r w:rsidR="00834D53" w:rsidRPr="00834D53">
        <w:rPr>
          <w:b/>
          <w:sz w:val="28"/>
          <w:szCs w:val="28"/>
          <w:lang w:val="ru-RU" w:eastAsia="en-US"/>
        </w:rPr>
        <w:t xml:space="preserve"> СЕСІЯ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sz w:val="32"/>
          <w:szCs w:val="32"/>
          <w:lang w:val="ru-RU" w:eastAsia="en-US"/>
        </w:rPr>
      </w:pPr>
    </w:p>
    <w:p w:rsidR="00834D53" w:rsidRPr="00450FFD" w:rsidRDefault="00EE05B7" w:rsidP="00834D53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32"/>
          <w:szCs w:val="32"/>
          <w:lang w:eastAsia="en-US"/>
        </w:rPr>
        <w:t xml:space="preserve"> </w:t>
      </w:r>
      <w:r w:rsidR="00EB11F6">
        <w:rPr>
          <w:b/>
          <w:bCs/>
          <w:sz w:val="32"/>
          <w:szCs w:val="32"/>
          <w:lang w:eastAsia="en-US"/>
        </w:rPr>
        <w:t>ПРОЄКТ</w:t>
      </w:r>
      <w:r>
        <w:rPr>
          <w:b/>
          <w:bCs/>
          <w:sz w:val="32"/>
          <w:szCs w:val="32"/>
          <w:lang w:eastAsia="en-US"/>
        </w:rPr>
        <w:t xml:space="preserve"> </w:t>
      </w:r>
      <w:r w:rsidR="00834D53" w:rsidRPr="00450FFD">
        <w:rPr>
          <w:b/>
          <w:bCs/>
          <w:sz w:val="28"/>
          <w:szCs w:val="28"/>
          <w:lang w:eastAsia="en-US"/>
        </w:rPr>
        <w:t xml:space="preserve">  </w:t>
      </w:r>
      <w:r w:rsidR="00834D53" w:rsidRPr="00450FFD">
        <w:rPr>
          <w:b/>
          <w:bCs/>
          <w:sz w:val="28"/>
          <w:szCs w:val="28"/>
          <w:lang w:val="ru-RU" w:eastAsia="en-US"/>
        </w:rPr>
        <w:t xml:space="preserve">  Р І Ш Е Н </w:t>
      </w:r>
      <w:proofErr w:type="spellStart"/>
      <w:r w:rsidR="00834D53" w:rsidRPr="00450FFD">
        <w:rPr>
          <w:b/>
          <w:bCs/>
          <w:sz w:val="28"/>
          <w:szCs w:val="28"/>
          <w:lang w:val="ru-RU" w:eastAsia="en-US"/>
        </w:rPr>
        <w:t>Н</w:t>
      </w:r>
      <w:proofErr w:type="spellEnd"/>
      <w:r w:rsidR="00834D53" w:rsidRPr="00450FFD">
        <w:rPr>
          <w:b/>
          <w:bCs/>
          <w:sz w:val="28"/>
          <w:szCs w:val="28"/>
          <w:lang w:val="ru-RU" w:eastAsia="en-US"/>
        </w:rPr>
        <w:t xml:space="preserve"> Я</w:t>
      </w:r>
    </w:p>
    <w:p w:rsidR="00834D53" w:rsidRPr="00450FFD" w:rsidRDefault="00834D53" w:rsidP="00834D53">
      <w:pPr>
        <w:widowControl w:val="0"/>
        <w:autoSpaceDE w:val="0"/>
        <w:autoSpaceDN w:val="0"/>
        <w:rPr>
          <w:sz w:val="28"/>
          <w:szCs w:val="28"/>
          <w:lang w:val="ru-RU" w:eastAsia="en-US"/>
        </w:rPr>
      </w:pPr>
    </w:p>
    <w:p w:rsidR="00834D53" w:rsidRPr="00450FFD" w:rsidRDefault="00733D5D" w:rsidP="00834D5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sz w:val="28"/>
          <w:szCs w:val="28"/>
          <w:lang w:val="ru-RU" w:eastAsia="en-US"/>
        </w:rPr>
        <w:t xml:space="preserve">   26 </w:t>
      </w:r>
      <w:proofErr w:type="spellStart"/>
      <w:proofErr w:type="gramStart"/>
      <w:r>
        <w:rPr>
          <w:sz w:val="28"/>
          <w:szCs w:val="28"/>
          <w:lang w:val="ru-RU" w:eastAsia="en-US"/>
        </w:rPr>
        <w:t>серпня</w:t>
      </w:r>
      <w:proofErr w:type="spellEnd"/>
      <w:r w:rsidR="00450FFD" w:rsidRPr="00450FFD">
        <w:rPr>
          <w:sz w:val="28"/>
          <w:szCs w:val="28"/>
          <w:lang w:val="ru-RU" w:eastAsia="en-US"/>
        </w:rPr>
        <w:t xml:space="preserve"> </w:t>
      </w:r>
      <w:r w:rsidR="00450FFD" w:rsidRPr="00450FFD">
        <w:rPr>
          <w:rFonts w:eastAsia="Calibri"/>
          <w:sz w:val="28"/>
          <w:szCs w:val="28"/>
          <w:lang w:eastAsia="en-US"/>
        </w:rPr>
        <w:t xml:space="preserve"> 2025</w:t>
      </w:r>
      <w:proofErr w:type="gramEnd"/>
      <w:r w:rsidR="00834D53" w:rsidRPr="00450FFD">
        <w:rPr>
          <w:rFonts w:eastAsia="Calibri"/>
          <w:sz w:val="28"/>
          <w:szCs w:val="28"/>
          <w:lang w:eastAsia="en-US"/>
        </w:rPr>
        <w:t xml:space="preserve"> року  </w:t>
      </w:r>
      <w:r w:rsidR="00834D53" w:rsidRPr="00450FFD">
        <w:rPr>
          <w:sz w:val="28"/>
          <w:szCs w:val="28"/>
          <w:lang w:val="ru-RU" w:eastAsia="en-US"/>
        </w:rPr>
        <w:t xml:space="preserve">                           </w:t>
      </w:r>
      <w:r w:rsidR="00834D53" w:rsidRPr="00450FFD">
        <w:rPr>
          <w:sz w:val="28"/>
          <w:szCs w:val="28"/>
          <w:lang w:eastAsia="en-US"/>
        </w:rPr>
        <w:t xml:space="preserve">     </w:t>
      </w:r>
      <w:r w:rsidR="00E80746">
        <w:rPr>
          <w:sz w:val="28"/>
          <w:szCs w:val="28"/>
          <w:lang w:val="ru-RU" w:eastAsia="en-US"/>
        </w:rPr>
        <w:t xml:space="preserve">   </w:t>
      </w:r>
      <w:r w:rsidR="00834D53" w:rsidRPr="00450FFD">
        <w:rPr>
          <w:sz w:val="28"/>
          <w:szCs w:val="28"/>
          <w:lang w:eastAsia="en-US"/>
        </w:rPr>
        <w:t xml:space="preserve">           </w:t>
      </w:r>
      <w:r w:rsidR="00834D53" w:rsidRPr="00450FFD">
        <w:rPr>
          <w:sz w:val="28"/>
          <w:szCs w:val="28"/>
          <w:lang w:val="ru-RU" w:eastAsia="en-US"/>
        </w:rPr>
        <w:t xml:space="preserve">      </w:t>
      </w:r>
      <w:r w:rsidR="00834D53" w:rsidRPr="00450FFD">
        <w:rPr>
          <w:b/>
          <w:sz w:val="28"/>
          <w:szCs w:val="28"/>
          <w:lang w:val="ru-RU" w:eastAsia="en-US"/>
        </w:rPr>
        <w:t xml:space="preserve">№ </w:t>
      </w:r>
      <w:r w:rsidR="00450FFD" w:rsidRPr="00450FFD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val="ru-RU" w:eastAsia="en-US"/>
        </w:rPr>
        <w:t>-40</w:t>
      </w:r>
      <w:r w:rsidR="00834D53" w:rsidRPr="00450FFD">
        <w:rPr>
          <w:b/>
          <w:sz w:val="28"/>
          <w:szCs w:val="28"/>
          <w:lang w:val="ru-RU" w:eastAsia="en-US"/>
        </w:rPr>
        <w:t>-</w:t>
      </w:r>
      <w:r w:rsidR="00834D53" w:rsidRPr="00450FFD">
        <w:rPr>
          <w:b/>
          <w:sz w:val="28"/>
          <w:szCs w:val="28"/>
          <w:lang w:val="en-US" w:eastAsia="en-US"/>
        </w:rPr>
        <w:t>VII</w:t>
      </w:r>
      <w:r w:rsidR="00834D53" w:rsidRPr="00450FFD">
        <w:rPr>
          <w:b/>
          <w:sz w:val="28"/>
          <w:szCs w:val="28"/>
          <w:lang w:eastAsia="en-US"/>
        </w:rPr>
        <w:t>І</w:t>
      </w:r>
    </w:p>
    <w:p w:rsidR="00450FFD" w:rsidRDefault="00450FFD" w:rsidP="00834D5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:rsidR="00450FFD" w:rsidRPr="00450FFD" w:rsidRDefault="00450FFD" w:rsidP="00450FFD">
      <w:pPr>
        <w:tabs>
          <w:tab w:val="left" w:pos="9498"/>
        </w:tabs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 w:rsidRPr="00450FFD">
        <w:rPr>
          <w:b/>
          <w:sz w:val="28"/>
          <w:szCs w:val="28"/>
          <w:lang w:val="ru-RU"/>
        </w:rPr>
        <w:t xml:space="preserve">Про </w:t>
      </w:r>
      <w:proofErr w:type="spellStart"/>
      <w:r w:rsidRPr="00450FFD">
        <w:rPr>
          <w:b/>
          <w:sz w:val="28"/>
          <w:szCs w:val="28"/>
          <w:lang w:val="ru-RU"/>
        </w:rPr>
        <w:t>внесення</w:t>
      </w:r>
      <w:proofErr w:type="spellEnd"/>
      <w:r w:rsidRPr="00450FFD">
        <w:rPr>
          <w:b/>
          <w:sz w:val="28"/>
          <w:szCs w:val="28"/>
          <w:lang w:val="ru-RU"/>
        </w:rPr>
        <w:t xml:space="preserve"> </w:t>
      </w:r>
      <w:proofErr w:type="spellStart"/>
      <w:r w:rsidRPr="00450FFD">
        <w:rPr>
          <w:b/>
          <w:sz w:val="28"/>
          <w:szCs w:val="28"/>
          <w:lang w:val="ru-RU"/>
        </w:rPr>
        <w:t>зм</w:t>
      </w:r>
      <w:r w:rsidRPr="00450FFD">
        <w:rPr>
          <w:b/>
          <w:sz w:val="28"/>
          <w:szCs w:val="28"/>
        </w:rPr>
        <w:t>ін</w:t>
      </w:r>
      <w:proofErr w:type="spellEnd"/>
      <w:r w:rsidRPr="00450FFD">
        <w:rPr>
          <w:b/>
          <w:sz w:val="28"/>
          <w:szCs w:val="28"/>
        </w:rPr>
        <w:t xml:space="preserve"> до рішення сесії </w:t>
      </w:r>
    </w:p>
    <w:p w:rsidR="00450FFD" w:rsidRPr="00450FFD" w:rsidRDefault="00EB11F6" w:rsidP="00450FFD">
      <w:pPr>
        <w:tabs>
          <w:tab w:val="left" w:pos="9498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№ 849-18</w:t>
      </w:r>
      <w:r w:rsidR="00450FFD" w:rsidRPr="00450FFD">
        <w:rPr>
          <w:b/>
          <w:sz w:val="28"/>
          <w:szCs w:val="28"/>
        </w:rPr>
        <w:t>-</w:t>
      </w:r>
      <w:r w:rsidR="00450FFD" w:rsidRPr="00450FFD">
        <w:rPr>
          <w:b/>
          <w:sz w:val="28"/>
          <w:szCs w:val="28"/>
          <w:lang w:eastAsia="en-US"/>
        </w:rPr>
        <w:t xml:space="preserve"> </w:t>
      </w:r>
      <w:r w:rsidR="00450FFD" w:rsidRPr="00450FFD">
        <w:rPr>
          <w:b/>
          <w:sz w:val="28"/>
          <w:szCs w:val="28"/>
          <w:lang w:val="en-US" w:eastAsia="en-US"/>
        </w:rPr>
        <w:t>VII</w:t>
      </w:r>
      <w:r w:rsidR="00450FFD">
        <w:rPr>
          <w:b/>
          <w:sz w:val="28"/>
          <w:szCs w:val="28"/>
          <w:lang w:eastAsia="en-US"/>
        </w:rPr>
        <w:t xml:space="preserve">І від </w:t>
      </w:r>
      <w:r>
        <w:rPr>
          <w:b/>
          <w:sz w:val="28"/>
          <w:szCs w:val="28"/>
          <w:lang w:eastAsia="en-US"/>
        </w:rPr>
        <w:t>23.03.2023</w:t>
      </w:r>
      <w:r w:rsidR="00450FFD" w:rsidRPr="00450FFD">
        <w:rPr>
          <w:b/>
          <w:sz w:val="28"/>
          <w:szCs w:val="28"/>
          <w:lang w:eastAsia="en-US"/>
        </w:rPr>
        <w:t xml:space="preserve"> року</w:t>
      </w:r>
    </w:p>
    <w:p w:rsidR="00450FFD" w:rsidRPr="00450FFD" w:rsidRDefault="00450FFD" w:rsidP="00450FFD">
      <w:pPr>
        <w:ind w:right="4252"/>
        <w:jc w:val="both"/>
        <w:rPr>
          <w:b/>
          <w:sz w:val="28"/>
          <w:szCs w:val="28"/>
        </w:rPr>
      </w:pPr>
      <w:r w:rsidRPr="00450FFD">
        <w:rPr>
          <w:b/>
          <w:sz w:val="28"/>
          <w:szCs w:val="28"/>
        </w:rPr>
        <w:t xml:space="preserve"> «</w:t>
      </w:r>
      <w:r w:rsidRPr="00834D53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 нада</w:t>
      </w:r>
      <w:r w:rsidR="00EB11F6">
        <w:rPr>
          <w:b/>
          <w:sz w:val="28"/>
          <w:szCs w:val="28"/>
        </w:rPr>
        <w:t>ння дозволу на розробку проекту</w:t>
      </w:r>
      <w:r w:rsidRPr="00834D53">
        <w:rPr>
          <w:b/>
          <w:sz w:val="28"/>
          <w:szCs w:val="28"/>
        </w:rPr>
        <w:t xml:space="preserve"> землеу</w:t>
      </w:r>
      <w:r>
        <w:rPr>
          <w:b/>
          <w:sz w:val="28"/>
          <w:szCs w:val="28"/>
        </w:rPr>
        <w:t>строю  щодо відведення земельних  ділянок</w:t>
      </w:r>
      <w:r w:rsidR="00EB11F6">
        <w:rPr>
          <w:b/>
          <w:sz w:val="28"/>
          <w:szCs w:val="28"/>
        </w:rPr>
        <w:t xml:space="preserve"> в користування на умовах оренди</w:t>
      </w:r>
      <w:r w:rsidRPr="00450FFD">
        <w:rPr>
          <w:b/>
          <w:sz w:val="28"/>
          <w:szCs w:val="28"/>
        </w:rPr>
        <w:t>»</w:t>
      </w:r>
    </w:p>
    <w:p w:rsidR="00450FFD" w:rsidRPr="00450FFD" w:rsidRDefault="00450FFD" w:rsidP="00450FFD">
      <w:pPr>
        <w:tabs>
          <w:tab w:val="left" w:pos="9498"/>
        </w:tabs>
        <w:rPr>
          <w:b/>
          <w:sz w:val="28"/>
          <w:szCs w:val="28"/>
        </w:rPr>
      </w:pPr>
      <w:r w:rsidRPr="00450FFD">
        <w:rPr>
          <w:b/>
          <w:sz w:val="28"/>
          <w:szCs w:val="28"/>
        </w:rPr>
        <w:t xml:space="preserve"> </w:t>
      </w:r>
    </w:p>
    <w:p w:rsidR="00450FFD" w:rsidRPr="00450FFD" w:rsidRDefault="00450FFD" w:rsidP="00450FFD">
      <w:pPr>
        <w:jc w:val="both"/>
        <w:rPr>
          <w:rFonts w:eastAsia="Calibri"/>
          <w:sz w:val="28"/>
          <w:szCs w:val="28"/>
          <w:lang w:eastAsia="en-US"/>
        </w:rPr>
      </w:pPr>
      <w:r w:rsidRPr="00450FFD">
        <w:rPr>
          <w:b/>
          <w:sz w:val="28"/>
          <w:szCs w:val="28"/>
        </w:rPr>
        <w:t xml:space="preserve"> </w:t>
      </w:r>
      <w:r w:rsidRPr="00450F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К</w:t>
      </w:r>
      <w:r w:rsidRPr="00450FFD">
        <w:rPr>
          <w:sz w:val="28"/>
          <w:szCs w:val="28"/>
        </w:rPr>
        <w:t xml:space="preserve">еруючись Законом України «Про місцеве самоврядування в Україні»,  </w:t>
      </w:r>
      <w:r w:rsidRPr="00450FFD">
        <w:rPr>
          <w:rFonts w:eastAsia="Calibri"/>
          <w:sz w:val="28"/>
          <w:szCs w:val="28"/>
          <w:lang w:eastAsia="en-US"/>
        </w:rPr>
        <w:t xml:space="preserve">Земельним кодексом </w:t>
      </w:r>
      <w:r>
        <w:rPr>
          <w:rFonts w:eastAsia="Calibri"/>
          <w:sz w:val="28"/>
          <w:szCs w:val="28"/>
          <w:lang w:eastAsia="en-US"/>
        </w:rPr>
        <w:t>України</w:t>
      </w:r>
      <w:r w:rsidRPr="00450FFD">
        <w:rPr>
          <w:rFonts w:eastAsia="Calibri"/>
          <w:sz w:val="28"/>
          <w:szCs w:val="28"/>
          <w:lang w:eastAsia="en-US"/>
        </w:rPr>
        <w:t>, Тетіївська міська рада</w:t>
      </w:r>
    </w:p>
    <w:p w:rsidR="00A22A20" w:rsidRPr="00834D53" w:rsidRDefault="00A22A20" w:rsidP="00A22A20">
      <w:pPr>
        <w:jc w:val="both"/>
        <w:rPr>
          <w:b/>
          <w:sz w:val="28"/>
          <w:szCs w:val="28"/>
        </w:rPr>
      </w:pPr>
    </w:p>
    <w:p w:rsidR="00A22A20" w:rsidRDefault="00A151F1" w:rsidP="00450FFD">
      <w:pPr>
        <w:tabs>
          <w:tab w:val="left" w:pos="9498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</w:t>
      </w:r>
      <w:r w:rsidR="00450FFD">
        <w:rPr>
          <w:sz w:val="28"/>
          <w:szCs w:val="28"/>
          <w:lang w:val="ru-RU"/>
        </w:rPr>
        <w:t xml:space="preserve">                            </w:t>
      </w:r>
      <w:r w:rsidR="00F805AA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</w:t>
      </w:r>
      <w:r w:rsidR="00450FFD" w:rsidRPr="00450FFD">
        <w:rPr>
          <w:b/>
          <w:sz w:val="28"/>
          <w:szCs w:val="28"/>
          <w:lang w:val="ru-RU"/>
        </w:rPr>
        <w:t>В</w:t>
      </w:r>
      <w:r w:rsidR="00834D53" w:rsidRPr="00834D53">
        <w:rPr>
          <w:b/>
          <w:sz w:val="28"/>
          <w:szCs w:val="28"/>
        </w:rPr>
        <w:t>ИРІШИЛА :</w:t>
      </w:r>
    </w:p>
    <w:p w:rsidR="00855158" w:rsidRPr="00834D53" w:rsidRDefault="00855158" w:rsidP="00450FFD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855158" w:rsidRPr="00855158" w:rsidRDefault="005B144C" w:rsidP="00855158">
      <w:pPr>
        <w:pStyle w:val="a3"/>
        <w:numPr>
          <w:ilvl w:val="0"/>
          <w:numId w:val="4"/>
        </w:numPr>
        <w:tabs>
          <w:tab w:val="left" w:pos="9498"/>
        </w:tabs>
        <w:ind w:left="426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18</w:t>
      </w:r>
      <w:r w:rsidR="00855158" w:rsidRPr="00855158">
        <w:rPr>
          <w:sz w:val="28"/>
          <w:szCs w:val="28"/>
        </w:rPr>
        <w:t xml:space="preserve"> сесії Тетіївської міської ради </w:t>
      </w:r>
      <w:r w:rsidR="00855158" w:rsidRPr="00855158">
        <w:rPr>
          <w:sz w:val="26"/>
          <w:szCs w:val="26"/>
        </w:rPr>
        <w:t xml:space="preserve"> </w:t>
      </w:r>
      <w:r>
        <w:rPr>
          <w:sz w:val="28"/>
          <w:szCs w:val="28"/>
        </w:rPr>
        <w:t>№ 849-18</w:t>
      </w:r>
      <w:r w:rsidR="00855158" w:rsidRPr="00855158">
        <w:rPr>
          <w:sz w:val="28"/>
          <w:szCs w:val="28"/>
        </w:rPr>
        <w:t>-</w:t>
      </w:r>
      <w:r w:rsidR="00855158" w:rsidRPr="00855158">
        <w:rPr>
          <w:sz w:val="28"/>
          <w:szCs w:val="28"/>
          <w:lang w:eastAsia="en-US"/>
        </w:rPr>
        <w:t xml:space="preserve"> </w:t>
      </w:r>
      <w:r w:rsidR="00855158" w:rsidRPr="00855158"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eastAsia="en-US"/>
        </w:rPr>
        <w:t>І від 23.03.2023</w:t>
      </w:r>
      <w:r w:rsidR="00855158" w:rsidRPr="00855158">
        <w:rPr>
          <w:sz w:val="28"/>
          <w:szCs w:val="28"/>
          <w:lang w:eastAsia="en-US"/>
        </w:rPr>
        <w:t xml:space="preserve"> року</w:t>
      </w:r>
      <w:r w:rsidR="00855158" w:rsidRPr="00855158">
        <w:rPr>
          <w:sz w:val="28"/>
          <w:szCs w:val="28"/>
        </w:rPr>
        <w:t xml:space="preserve"> «Про нада</w:t>
      </w:r>
      <w:r>
        <w:rPr>
          <w:sz w:val="28"/>
          <w:szCs w:val="28"/>
        </w:rPr>
        <w:t>ння дозволу на розробку проекту</w:t>
      </w:r>
      <w:r w:rsidR="00855158" w:rsidRPr="00855158">
        <w:rPr>
          <w:sz w:val="28"/>
          <w:szCs w:val="28"/>
        </w:rPr>
        <w:t xml:space="preserve"> землеустрою  щодо відведення земельних  ділянок</w:t>
      </w:r>
      <w:r>
        <w:rPr>
          <w:sz w:val="28"/>
          <w:szCs w:val="28"/>
        </w:rPr>
        <w:t xml:space="preserve"> в користування на умовах оренди</w:t>
      </w:r>
      <w:r w:rsidR="00855158" w:rsidRPr="00855158">
        <w:rPr>
          <w:sz w:val="28"/>
          <w:szCs w:val="28"/>
        </w:rPr>
        <w:t xml:space="preserve">», а саме: </w:t>
      </w:r>
    </w:p>
    <w:p w:rsidR="00855158" w:rsidRPr="00855158" w:rsidRDefault="005B144C" w:rsidP="00855158">
      <w:pPr>
        <w:pStyle w:val="a3"/>
        <w:numPr>
          <w:ilvl w:val="0"/>
          <w:numId w:val="3"/>
        </w:numPr>
        <w:tabs>
          <w:tab w:val="left" w:pos="9498"/>
        </w:tabs>
        <w:ind w:left="426" w:hanging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 пункті 5 слова «орієнтовною площею</w:t>
      </w:r>
      <w:r w:rsidR="00855158" w:rsidRPr="00855158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2,00 га » </w:t>
      </w:r>
      <w:r w:rsidR="00855158" w:rsidRPr="00855158">
        <w:rPr>
          <w:sz w:val="28"/>
          <w:szCs w:val="20"/>
        </w:rPr>
        <w:t xml:space="preserve">замінити  на </w:t>
      </w:r>
      <w:r>
        <w:rPr>
          <w:sz w:val="28"/>
          <w:szCs w:val="28"/>
          <w:lang w:eastAsia="en-US"/>
        </w:rPr>
        <w:t>«орієнтовною площею</w:t>
      </w:r>
      <w:r w:rsidRPr="00855158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2,500 га </w:t>
      </w:r>
      <w:r w:rsidR="00855158" w:rsidRPr="00855158">
        <w:rPr>
          <w:sz w:val="28"/>
          <w:szCs w:val="20"/>
        </w:rPr>
        <w:t>»</w:t>
      </w:r>
    </w:p>
    <w:p w:rsidR="006936D3" w:rsidRPr="006936D3" w:rsidRDefault="006936D3" w:rsidP="00855158">
      <w:pPr>
        <w:tabs>
          <w:tab w:val="left" w:pos="9498"/>
        </w:tabs>
        <w:jc w:val="both"/>
        <w:rPr>
          <w:sz w:val="28"/>
          <w:szCs w:val="20"/>
        </w:rPr>
      </w:pPr>
    </w:p>
    <w:p w:rsidR="006936D3" w:rsidRPr="006936D3" w:rsidRDefault="00855158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6936D3" w:rsidRPr="006936D3">
        <w:rPr>
          <w:sz w:val="28"/>
          <w:szCs w:val="20"/>
        </w:rPr>
        <w:t>. Контроль за виконанням даного рішення</w:t>
      </w:r>
      <w:r w:rsidR="00D542AE">
        <w:rPr>
          <w:sz w:val="28"/>
          <w:szCs w:val="20"/>
        </w:rPr>
        <w:t xml:space="preserve"> покласти на постійну комісію з</w:t>
      </w:r>
      <w:r w:rsidR="00D542AE">
        <w:rPr>
          <w:sz w:val="28"/>
          <w:szCs w:val="20"/>
          <w:lang w:val="ru-RU"/>
        </w:rPr>
        <w:t xml:space="preserve"> </w:t>
      </w:r>
      <w:r w:rsidR="006936D3" w:rsidRPr="006936D3">
        <w:rPr>
          <w:sz w:val="28"/>
          <w:szCs w:val="20"/>
        </w:rPr>
        <w:t>питань регулювання земельних відносин, архітектури, будівництва та</w:t>
      </w:r>
    </w:p>
    <w:p w:rsidR="006936D3" w:rsidRP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>охорони навколишнього середовища (голова комісії - Крамар О.А.) та на</w:t>
      </w:r>
    </w:p>
    <w:p w:rsidR="00834D53" w:rsidRPr="00834D5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 xml:space="preserve">першого заступника міського голови </w:t>
      </w:r>
      <w:proofErr w:type="spellStart"/>
      <w:r w:rsidRPr="006936D3">
        <w:rPr>
          <w:sz w:val="28"/>
          <w:szCs w:val="20"/>
        </w:rPr>
        <w:t>Кизимишина</w:t>
      </w:r>
      <w:proofErr w:type="spellEnd"/>
      <w:r w:rsidRPr="006936D3">
        <w:rPr>
          <w:sz w:val="28"/>
          <w:szCs w:val="20"/>
        </w:rPr>
        <w:t xml:space="preserve"> В.Й.</w:t>
      </w:r>
    </w:p>
    <w:p w:rsidR="00834D53" w:rsidRDefault="00834D53" w:rsidP="00834D53">
      <w:pPr>
        <w:tabs>
          <w:tab w:val="left" w:pos="9498"/>
        </w:tabs>
        <w:ind w:left="240" w:hanging="240"/>
        <w:jc w:val="both"/>
        <w:rPr>
          <w:b/>
          <w:sz w:val="28"/>
          <w:szCs w:val="28"/>
        </w:rPr>
      </w:pPr>
    </w:p>
    <w:p w:rsidR="0088590F" w:rsidRPr="00834D53" w:rsidRDefault="0088590F" w:rsidP="00834D53">
      <w:pPr>
        <w:tabs>
          <w:tab w:val="left" w:pos="9498"/>
        </w:tabs>
        <w:ind w:left="240" w:hanging="240"/>
        <w:jc w:val="both"/>
        <w:rPr>
          <w:b/>
          <w:sz w:val="28"/>
          <w:szCs w:val="28"/>
        </w:rPr>
      </w:pPr>
    </w:p>
    <w:p w:rsidR="00DA3D56" w:rsidRPr="00DA3D56" w:rsidRDefault="00DA3D56" w:rsidP="00DA3D56">
      <w:pPr>
        <w:tabs>
          <w:tab w:val="left" w:pos="6412"/>
        </w:tabs>
        <w:rPr>
          <w:sz w:val="28"/>
          <w:szCs w:val="28"/>
        </w:rPr>
      </w:pPr>
      <w:r w:rsidRPr="00DA3D56">
        <w:rPr>
          <w:sz w:val="28"/>
          <w:szCs w:val="28"/>
        </w:rPr>
        <w:t xml:space="preserve">      Міський голова                                                       Богдан БАЛАГУРА</w:t>
      </w:r>
    </w:p>
    <w:p w:rsidR="00E80746" w:rsidRPr="00E80746" w:rsidRDefault="00E80746" w:rsidP="00E80746">
      <w:pPr>
        <w:tabs>
          <w:tab w:val="left" w:pos="9498"/>
        </w:tabs>
      </w:pPr>
    </w:p>
    <w:p w:rsidR="00E80746" w:rsidRPr="00E80746" w:rsidRDefault="00E80746" w:rsidP="00E80746">
      <w:pPr>
        <w:tabs>
          <w:tab w:val="left" w:pos="9498"/>
        </w:tabs>
      </w:pPr>
    </w:p>
    <w:p w:rsidR="00E80746" w:rsidRPr="00E80746" w:rsidRDefault="00E80746" w:rsidP="00E80746">
      <w:pPr>
        <w:tabs>
          <w:tab w:val="left" w:pos="9498"/>
        </w:tabs>
      </w:pPr>
    </w:p>
    <w:p w:rsidR="00E80746" w:rsidRPr="00E80746" w:rsidRDefault="00E80746" w:rsidP="00E80746">
      <w:pPr>
        <w:tabs>
          <w:tab w:val="left" w:pos="9498"/>
        </w:tabs>
      </w:pPr>
    </w:p>
    <w:p w:rsidR="0069491B" w:rsidRDefault="0069491B">
      <w:bookmarkStart w:id="0" w:name="_GoBack"/>
      <w:bookmarkEnd w:id="0"/>
    </w:p>
    <w:sectPr w:rsidR="0069491B" w:rsidSect="00D542A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6C3D"/>
    <w:multiLevelType w:val="hybridMultilevel"/>
    <w:tmpl w:val="ED22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4887"/>
    <w:multiLevelType w:val="hybridMultilevel"/>
    <w:tmpl w:val="96167984"/>
    <w:lvl w:ilvl="0" w:tplc="1F00C30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10E70"/>
    <w:multiLevelType w:val="hybridMultilevel"/>
    <w:tmpl w:val="D2B0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63A0B"/>
    <w:multiLevelType w:val="hybridMultilevel"/>
    <w:tmpl w:val="50F2A84C"/>
    <w:lvl w:ilvl="0" w:tplc="82D0E1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8B"/>
    <w:rsid w:val="002232AB"/>
    <w:rsid w:val="003A2343"/>
    <w:rsid w:val="00450FFD"/>
    <w:rsid w:val="004C5EEF"/>
    <w:rsid w:val="005B144C"/>
    <w:rsid w:val="006936D3"/>
    <w:rsid w:val="0069491B"/>
    <w:rsid w:val="00733D5D"/>
    <w:rsid w:val="007F2A8B"/>
    <w:rsid w:val="00834D53"/>
    <w:rsid w:val="00855158"/>
    <w:rsid w:val="0088590F"/>
    <w:rsid w:val="008D24F6"/>
    <w:rsid w:val="008E4262"/>
    <w:rsid w:val="008F6186"/>
    <w:rsid w:val="00A151F1"/>
    <w:rsid w:val="00A17866"/>
    <w:rsid w:val="00A22A20"/>
    <w:rsid w:val="00A30212"/>
    <w:rsid w:val="00A708CA"/>
    <w:rsid w:val="00A77F12"/>
    <w:rsid w:val="00B15437"/>
    <w:rsid w:val="00BC1B3E"/>
    <w:rsid w:val="00BF7BD5"/>
    <w:rsid w:val="00D542AE"/>
    <w:rsid w:val="00DA3D56"/>
    <w:rsid w:val="00E80746"/>
    <w:rsid w:val="00EB11F6"/>
    <w:rsid w:val="00EE05B7"/>
    <w:rsid w:val="00F8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F18E4-DD2D-4C62-BC73-61E55838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20"/>
    <w:pPr>
      <w:ind w:left="720"/>
      <w:contextualSpacing/>
    </w:pPr>
  </w:style>
  <w:style w:type="character" w:customStyle="1" w:styleId="FontStyle14">
    <w:name w:val="Font Style14"/>
    <w:rsid w:val="00A22A20"/>
    <w:rPr>
      <w:rFonts w:ascii="Times New Roman" w:hAnsi="Times New Roman" w:cs="Times New Roman" w:hint="default"/>
      <w:sz w:val="24"/>
    </w:rPr>
  </w:style>
  <w:style w:type="character" w:customStyle="1" w:styleId="FontStyle13">
    <w:name w:val="Font Style13"/>
    <w:rsid w:val="00A22A20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5E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EE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33</cp:revision>
  <cp:lastPrinted>2025-08-13T07:07:00Z</cp:lastPrinted>
  <dcterms:created xsi:type="dcterms:W3CDTF">2024-08-12T06:34:00Z</dcterms:created>
  <dcterms:modified xsi:type="dcterms:W3CDTF">2025-08-19T13:28:00Z</dcterms:modified>
</cp:coreProperties>
</file>