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4431B" w:rsidRDefault="0034431B" w:rsidP="0034431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34431B" w:rsidRDefault="0034431B" w:rsidP="0034431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4431B" w:rsidRDefault="0034431B" w:rsidP="0034431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34431B" w:rsidRDefault="0034431B" w:rsidP="0034431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34431B" w:rsidRDefault="0034431B" w:rsidP="0034431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4431B" w:rsidRDefault="0034431B" w:rsidP="0034431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34431B" w:rsidRDefault="0034431B" w:rsidP="0034431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4431B" w:rsidRDefault="0034431B" w:rsidP="0034431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:rsidR="0034431B" w:rsidRDefault="0034431B" w:rsidP="0034431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34431B" w:rsidRDefault="0034431B" w:rsidP="0034431B">
      <w:pPr>
        <w:widowControl w:val="0"/>
        <w:autoSpaceDE w:val="0"/>
        <w:autoSpaceDN w:val="0"/>
        <w:rPr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1733</w:t>
      </w:r>
      <w:r>
        <w:rPr>
          <w:b/>
          <w:sz w:val="28"/>
          <w:szCs w:val="28"/>
          <w:lang w:eastAsia="en-US"/>
        </w:rPr>
        <w:t xml:space="preserve">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</w:p>
    <w:p w:rsidR="0034431B" w:rsidRDefault="0034431B" w:rsidP="00E64E5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Pr="00E64E54" w:rsidRDefault="00D974EF" w:rsidP="00E64E54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CD6B54">
        <w:rPr>
          <w:b/>
          <w:sz w:val="28"/>
          <w:szCs w:val="28"/>
        </w:rPr>
        <w:t xml:space="preserve">Про надання </w:t>
      </w:r>
      <w:r w:rsidRPr="00CD6B54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</w:rPr>
        <w:t xml:space="preserve">дозволу </w:t>
      </w:r>
      <w:r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184359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  <w:r w:rsidR="000B2CD7">
        <w:rPr>
          <w:b/>
          <w:sz w:val="28"/>
          <w:szCs w:val="28"/>
          <w:lang w:val="uk-UA"/>
        </w:rPr>
        <w:t>за межами м. Тетіїв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431B86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0B2CD7">
        <w:rPr>
          <w:sz w:val="28"/>
          <w:szCs w:val="28"/>
          <w:lang w:val="uk-UA"/>
        </w:rPr>
        <w:t xml:space="preserve">клопотання ТОВ «Редіант  Філдс»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</w:t>
      </w:r>
      <w:r w:rsidR="000B2CD7">
        <w:rPr>
          <w:sz w:val="28"/>
          <w:szCs w:val="28"/>
          <w:lang w:val="uk-UA"/>
        </w:rPr>
        <w:t xml:space="preserve">них відносин на 2021-2025 роки, Тетіївська міська рада </w:t>
      </w:r>
    </w:p>
    <w:p w:rsidR="000B2CD7" w:rsidRPr="00CD6B54" w:rsidRDefault="000B2CD7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B1A08" w:rsidRDefault="00D974EF" w:rsidP="002A112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956FF9" w:rsidRDefault="00956FF9" w:rsidP="002A112D">
      <w:pPr>
        <w:pStyle w:val="a6"/>
        <w:jc w:val="center"/>
        <w:rPr>
          <w:b/>
          <w:sz w:val="28"/>
          <w:szCs w:val="28"/>
          <w:lang w:val="uk-UA"/>
        </w:rPr>
      </w:pPr>
    </w:p>
    <w:p w:rsidR="000B2CD7" w:rsidRDefault="00956FF9" w:rsidP="000B2CD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 w:rsidR="000B2CD7">
        <w:rPr>
          <w:sz w:val="28"/>
          <w:szCs w:val="28"/>
          <w:lang w:val="uk-UA"/>
        </w:rPr>
        <w:t xml:space="preserve">земельної  ділянки з послідуючим встановленням земельного сервітуту, за межами  м. Тетіїв </w:t>
      </w:r>
      <w:r w:rsidRPr="009A580D">
        <w:rPr>
          <w:sz w:val="28"/>
          <w:szCs w:val="28"/>
          <w:lang w:val="uk-UA"/>
        </w:rPr>
        <w:t>Білоцерківськ</w:t>
      </w:r>
      <w:r w:rsidR="000B2CD7">
        <w:rPr>
          <w:sz w:val="28"/>
          <w:szCs w:val="28"/>
          <w:lang w:val="uk-UA"/>
        </w:rPr>
        <w:t xml:space="preserve">ого району, Київської області, </w:t>
      </w:r>
      <w:r w:rsidRPr="009A580D">
        <w:rPr>
          <w:sz w:val="28"/>
          <w:szCs w:val="28"/>
          <w:lang w:val="uk-UA"/>
        </w:rPr>
        <w:t xml:space="preserve">орієнтовною площею </w:t>
      </w:r>
      <w:r w:rsidR="000B2CD7">
        <w:rPr>
          <w:sz w:val="28"/>
          <w:szCs w:val="28"/>
          <w:lang w:val="uk-UA"/>
        </w:rPr>
        <w:t>0,00035</w:t>
      </w:r>
      <w:r w:rsidRPr="009A580D">
        <w:rPr>
          <w:sz w:val="28"/>
          <w:szCs w:val="28"/>
          <w:lang w:val="uk-UA"/>
        </w:rPr>
        <w:t xml:space="preserve"> га, </w:t>
      </w:r>
      <w:r w:rsidR="000B2CD7">
        <w:rPr>
          <w:rFonts w:eastAsia="Calibri"/>
          <w:sz w:val="28"/>
          <w:szCs w:val="28"/>
          <w:lang w:val="uk-UA" w:eastAsia="en-US"/>
        </w:rPr>
        <w:t>землі  промисловості, транспорту, зв'язку, енергетики, оборони та іншого призначення</w:t>
      </w:r>
      <w:r w:rsidR="000B2CD7">
        <w:rPr>
          <w:sz w:val="28"/>
          <w:szCs w:val="28"/>
          <w:lang w:val="uk-UA"/>
        </w:rPr>
        <w:t xml:space="preserve">, </w:t>
      </w:r>
      <w:r w:rsidR="000B2CD7" w:rsidRPr="006973CD">
        <w:rPr>
          <w:sz w:val="28"/>
          <w:szCs w:val="28"/>
          <w:lang w:val="uk-UA"/>
        </w:rPr>
        <w:t>(14.01) для розміщення, будівництва, експлуатації  та  обслуговування  будівель  і  споруд об’єктів енергогенеруючих підприємств,</w:t>
      </w:r>
      <w:r w:rsidR="000B2CD7">
        <w:rPr>
          <w:sz w:val="28"/>
          <w:szCs w:val="28"/>
          <w:lang w:val="uk-UA"/>
        </w:rPr>
        <w:t xml:space="preserve"> </w:t>
      </w:r>
      <w:r w:rsidR="000B2CD7" w:rsidRPr="006973CD">
        <w:rPr>
          <w:sz w:val="28"/>
          <w:szCs w:val="28"/>
          <w:lang w:val="uk-UA"/>
        </w:rPr>
        <w:t>установ,</w:t>
      </w:r>
      <w:r w:rsidR="000B2CD7">
        <w:rPr>
          <w:sz w:val="28"/>
          <w:szCs w:val="28"/>
          <w:lang w:val="uk-UA"/>
        </w:rPr>
        <w:t xml:space="preserve"> організацій. </w:t>
      </w:r>
      <w:r w:rsidR="000B2CD7">
        <w:rPr>
          <w:sz w:val="28"/>
          <w:lang w:val="uk-UA"/>
        </w:rPr>
        <w:t xml:space="preserve"> </w:t>
      </w:r>
    </w:p>
    <w:p w:rsidR="007C4D79" w:rsidRDefault="007C4D79" w:rsidP="00956FF9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B9242F" w:rsidRDefault="00956FF9" w:rsidP="00B9242F">
      <w:pPr>
        <w:tabs>
          <w:tab w:val="left" w:pos="9498"/>
        </w:tabs>
        <w:ind w:hanging="283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B9242F">
        <w:rPr>
          <w:sz w:val="28"/>
          <w:szCs w:val="28"/>
          <w:lang w:val="uk-UA"/>
        </w:rPr>
        <w:t>.</w:t>
      </w:r>
      <w:r w:rsidR="00B9242F" w:rsidRPr="00B9242F">
        <w:rPr>
          <w:sz w:val="28"/>
          <w:szCs w:val="28"/>
          <w:lang w:val="uk-UA"/>
        </w:rPr>
        <w:t xml:space="preserve"> </w:t>
      </w:r>
      <w:r w:rsidR="00B9242F">
        <w:rPr>
          <w:sz w:val="28"/>
          <w:szCs w:val="28"/>
          <w:lang w:val="uk-UA"/>
        </w:rPr>
        <w:t>.</w:t>
      </w:r>
      <w:r w:rsidR="00B9242F"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 w:rsidR="00B9242F">
        <w:rPr>
          <w:sz w:val="28"/>
          <w:szCs w:val="28"/>
          <w:lang w:val="uk-UA"/>
        </w:rPr>
        <w:t xml:space="preserve">земельної  ділянки з послідуючим встановленням земельного сервітуту, за межами  м. Тетіїв </w:t>
      </w:r>
      <w:r w:rsidR="00B9242F" w:rsidRPr="009A580D">
        <w:rPr>
          <w:sz w:val="28"/>
          <w:szCs w:val="28"/>
          <w:lang w:val="uk-UA"/>
        </w:rPr>
        <w:t>Білоцерківськ</w:t>
      </w:r>
      <w:r w:rsidR="00B9242F">
        <w:rPr>
          <w:sz w:val="28"/>
          <w:szCs w:val="28"/>
          <w:lang w:val="uk-UA"/>
        </w:rPr>
        <w:t xml:space="preserve">ого району, Київської області, </w:t>
      </w:r>
      <w:r w:rsidR="00B9242F" w:rsidRPr="009A580D">
        <w:rPr>
          <w:sz w:val="28"/>
          <w:szCs w:val="28"/>
          <w:lang w:val="uk-UA"/>
        </w:rPr>
        <w:t xml:space="preserve">орієнтовною площею </w:t>
      </w:r>
      <w:r w:rsidR="00B9242F">
        <w:rPr>
          <w:sz w:val="28"/>
          <w:szCs w:val="28"/>
          <w:lang w:val="uk-UA"/>
        </w:rPr>
        <w:t>0,00035</w:t>
      </w:r>
      <w:r w:rsidR="00B9242F" w:rsidRPr="009A580D">
        <w:rPr>
          <w:sz w:val="28"/>
          <w:szCs w:val="28"/>
          <w:lang w:val="uk-UA"/>
        </w:rPr>
        <w:t xml:space="preserve"> га, </w:t>
      </w:r>
      <w:r w:rsidR="00B9242F">
        <w:rPr>
          <w:rFonts w:eastAsia="Calibri"/>
          <w:sz w:val="28"/>
          <w:szCs w:val="28"/>
          <w:lang w:val="uk-UA" w:eastAsia="en-US"/>
        </w:rPr>
        <w:t xml:space="preserve">землі  промисловості, транспорту, зв'язку, енергетики, оборони та іншого </w:t>
      </w:r>
      <w:r w:rsidR="00B9242F">
        <w:rPr>
          <w:rFonts w:eastAsia="Calibri"/>
          <w:sz w:val="28"/>
          <w:szCs w:val="28"/>
          <w:lang w:val="uk-UA" w:eastAsia="en-US"/>
        </w:rPr>
        <w:lastRenderedPageBreak/>
        <w:t>призначення</w:t>
      </w:r>
      <w:r w:rsidR="00B9242F">
        <w:rPr>
          <w:sz w:val="28"/>
          <w:szCs w:val="28"/>
          <w:lang w:val="uk-UA"/>
        </w:rPr>
        <w:t xml:space="preserve">, </w:t>
      </w:r>
      <w:r w:rsidR="00B9242F" w:rsidRPr="006973CD">
        <w:rPr>
          <w:sz w:val="28"/>
          <w:szCs w:val="28"/>
          <w:lang w:val="uk-UA"/>
        </w:rPr>
        <w:t>(14.01) для розміщення, будівництва, експлуатації  та  обслуговування  будівель  і  споруд об’єктів енергогенеруючих підприємств,</w:t>
      </w:r>
      <w:r w:rsidR="00B9242F">
        <w:rPr>
          <w:sz w:val="28"/>
          <w:szCs w:val="28"/>
          <w:lang w:val="uk-UA"/>
        </w:rPr>
        <w:t xml:space="preserve"> </w:t>
      </w:r>
      <w:r w:rsidR="00B9242F" w:rsidRPr="006973CD">
        <w:rPr>
          <w:sz w:val="28"/>
          <w:szCs w:val="28"/>
          <w:lang w:val="uk-UA"/>
        </w:rPr>
        <w:t>установ,</w:t>
      </w:r>
      <w:r w:rsidR="00B9242F">
        <w:rPr>
          <w:sz w:val="28"/>
          <w:szCs w:val="28"/>
          <w:lang w:val="uk-UA"/>
        </w:rPr>
        <w:t xml:space="preserve"> організацій. </w:t>
      </w:r>
      <w:r w:rsidR="00B9242F">
        <w:rPr>
          <w:sz w:val="28"/>
          <w:lang w:val="uk-UA"/>
        </w:rPr>
        <w:t xml:space="preserve"> </w:t>
      </w:r>
    </w:p>
    <w:p w:rsidR="00B9242F" w:rsidRDefault="00B9242F" w:rsidP="00B9242F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B9242F" w:rsidRDefault="00B9242F" w:rsidP="00B9242F">
      <w:pPr>
        <w:tabs>
          <w:tab w:val="left" w:pos="9498"/>
        </w:tabs>
        <w:ind w:hanging="283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3.</w:t>
      </w:r>
      <w:r w:rsidRPr="00B9242F">
        <w:rPr>
          <w:sz w:val="28"/>
          <w:szCs w:val="28"/>
          <w:lang w:val="uk-UA"/>
        </w:rPr>
        <w:t xml:space="preserve"> 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 xml:space="preserve">земельної  ділянки з послідуючим встановленням земельного сервітуту, за межами  м. Тетіїв </w:t>
      </w:r>
      <w:r w:rsidRPr="009A580D">
        <w:rPr>
          <w:sz w:val="28"/>
          <w:szCs w:val="28"/>
          <w:lang w:val="uk-UA"/>
        </w:rPr>
        <w:t>Білоцерківськ</w:t>
      </w:r>
      <w:r>
        <w:rPr>
          <w:sz w:val="28"/>
          <w:szCs w:val="28"/>
          <w:lang w:val="uk-UA"/>
        </w:rPr>
        <w:t xml:space="preserve">ого району, Київської області, </w:t>
      </w:r>
      <w:r w:rsidRPr="009A580D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0,00035</w:t>
      </w:r>
      <w:r w:rsidRPr="009A580D">
        <w:rPr>
          <w:sz w:val="28"/>
          <w:szCs w:val="28"/>
          <w:lang w:val="uk-UA"/>
        </w:rPr>
        <w:t xml:space="preserve"> га, </w:t>
      </w:r>
      <w:r>
        <w:rPr>
          <w:rFonts w:eastAsia="Calibri"/>
          <w:sz w:val="28"/>
          <w:szCs w:val="28"/>
          <w:lang w:val="uk-UA" w:eastAsia="en-US"/>
        </w:rPr>
        <w:t>землі  промисловості, транспорту, зв'язку, енергетики, оборони та іншого призначення</w:t>
      </w:r>
      <w:r>
        <w:rPr>
          <w:sz w:val="28"/>
          <w:szCs w:val="28"/>
          <w:lang w:val="uk-UA"/>
        </w:rPr>
        <w:t xml:space="preserve">, </w:t>
      </w:r>
      <w:r w:rsidRPr="006973CD">
        <w:rPr>
          <w:sz w:val="28"/>
          <w:szCs w:val="28"/>
          <w:lang w:val="uk-UA"/>
        </w:rPr>
        <w:t>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організацій. </w:t>
      </w:r>
      <w:r>
        <w:rPr>
          <w:sz w:val="28"/>
          <w:lang w:val="uk-UA"/>
        </w:rPr>
        <w:t xml:space="preserve"> </w:t>
      </w:r>
    </w:p>
    <w:p w:rsidR="0034431B" w:rsidRDefault="0034431B" w:rsidP="00B9242F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9242F" w:rsidRDefault="00B9242F" w:rsidP="00B9242F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B9242F">
        <w:rPr>
          <w:sz w:val="28"/>
          <w:szCs w:val="28"/>
          <w:lang w:val="uk-UA"/>
        </w:rPr>
        <w:t xml:space="preserve"> 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 xml:space="preserve">земельної  ділянки з послідуючим встановленням земельного сервітуту, за межами  м. Тетіїв </w:t>
      </w:r>
      <w:r w:rsidRPr="009A580D">
        <w:rPr>
          <w:sz w:val="28"/>
          <w:szCs w:val="28"/>
          <w:lang w:val="uk-UA"/>
        </w:rPr>
        <w:t>Білоцерківськ</w:t>
      </w:r>
      <w:r>
        <w:rPr>
          <w:sz w:val="28"/>
          <w:szCs w:val="28"/>
          <w:lang w:val="uk-UA"/>
        </w:rPr>
        <w:t xml:space="preserve">ого району, Київської області, </w:t>
      </w:r>
      <w:r w:rsidRPr="009A580D">
        <w:rPr>
          <w:sz w:val="28"/>
          <w:szCs w:val="28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0,00035</w:t>
      </w:r>
      <w:r w:rsidRPr="009A580D">
        <w:rPr>
          <w:sz w:val="28"/>
          <w:szCs w:val="28"/>
          <w:lang w:val="uk-UA"/>
        </w:rPr>
        <w:t xml:space="preserve"> га, </w:t>
      </w:r>
      <w:r>
        <w:rPr>
          <w:rFonts w:eastAsia="Calibri"/>
          <w:sz w:val="28"/>
          <w:szCs w:val="28"/>
          <w:lang w:val="uk-UA" w:eastAsia="en-US"/>
        </w:rPr>
        <w:t>землі  промисловості, транспорту, зв'язку, енергетики, оборони та іншого призначення</w:t>
      </w:r>
      <w:r>
        <w:rPr>
          <w:sz w:val="28"/>
          <w:szCs w:val="28"/>
          <w:lang w:val="uk-UA"/>
        </w:rPr>
        <w:t xml:space="preserve">, </w:t>
      </w:r>
      <w:r w:rsidRPr="006973CD">
        <w:rPr>
          <w:sz w:val="28"/>
          <w:szCs w:val="28"/>
          <w:lang w:val="uk-UA"/>
        </w:rPr>
        <w:t>(14.01) для розміщення, будівництва, експлуатації  та  обслуговування  будівель  і  споруд об’єктів енергогенеруючих підприємств,</w:t>
      </w:r>
      <w:r>
        <w:rPr>
          <w:sz w:val="28"/>
          <w:szCs w:val="28"/>
          <w:lang w:val="uk-UA"/>
        </w:rPr>
        <w:t xml:space="preserve"> </w:t>
      </w:r>
      <w:r w:rsidRPr="006973CD">
        <w:rPr>
          <w:sz w:val="28"/>
          <w:szCs w:val="28"/>
          <w:lang w:val="uk-UA"/>
        </w:rPr>
        <w:t>установ,</w:t>
      </w:r>
      <w:r>
        <w:rPr>
          <w:sz w:val="28"/>
          <w:szCs w:val="28"/>
          <w:lang w:val="uk-UA"/>
        </w:rPr>
        <w:t xml:space="preserve"> організацій. </w:t>
      </w:r>
      <w:r>
        <w:rPr>
          <w:sz w:val="28"/>
          <w:lang w:val="uk-UA"/>
        </w:rPr>
        <w:t xml:space="preserve"> </w:t>
      </w:r>
    </w:p>
    <w:p w:rsidR="00B9242F" w:rsidRDefault="00B9242F" w:rsidP="00B9242F">
      <w:pPr>
        <w:jc w:val="both"/>
        <w:rPr>
          <w:sz w:val="28"/>
          <w:szCs w:val="28"/>
          <w:lang w:val="uk-UA"/>
        </w:rPr>
      </w:pPr>
    </w:p>
    <w:p w:rsidR="00B9242F" w:rsidRDefault="00B9242F" w:rsidP="00B924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B924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  по  виготовленню  технічних документацій із землеустрою щодо інвентаризації земельних ділянок    провести   за рахунок ТОВ «Редіант Філдс»</w:t>
      </w:r>
    </w:p>
    <w:p w:rsidR="003B351C" w:rsidRDefault="003B351C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F34119" w:rsidRDefault="00B9242F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6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FC0910" w:rsidRDefault="00B9242F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FC0910" w:rsidRDefault="00FC0910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FC0910" w:rsidRDefault="00FC0910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D80B20" w:rsidRDefault="00FC0910" w:rsidP="00D80B20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9242F">
        <w:rPr>
          <w:sz w:val="28"/>
          <w:szCs w:val="28"/>
          <w:lang w:val="uk-UA"/>
        </w:rPr>
        <w:t xml:space="preserve"> </w:t>
      </w:r>
      <w:r w:rsidR="00D80B20">
        <w:rPr>
          <w:sz w:val="28"/>
          <w:szCs w:val="28"/>
          <w:lang w:val="uk-UA"/>
        </w:rPr>
        <w:t xml:space="preserve">   Секретар міської ради                                                 Наталія ІВАНЮТА</w:t>
      </w:r>
    </w:p>
    <w:p w:rsidR="002F6989" w:rsidRDefault="002F6989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B950BE" w:rsidRPr="00B950BE" w:rsidRDefault="00B950BE" w:rsidP="00B950BE">
      <w:pPr>
        <w:rPr>
          <w:lang w:val="uk-UA"/>
        </w:rPr>
      </w:pPr>
    </w:p>
    <w:p w:rsidR="00B950BE" w:rsidRPr="00B950BE" w:rsidRDefault="00B950BE" w:rsidP="00B950BE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B9242F" w:rsidRPr="00B9242F" w:rsidRDefault="00B9242F" w:rsidP="00B9242F">
      <w:pPr>
        <w:rPr>
          <w:lang w:val="uk-UA"/>
        </w:rPr>
      </w:pPr>
    </w:p>
    <w:p w:rsidR="008B4B74" w:rsidRPr="008B4B74" w:rsidRDefault="008B4B74" w:rsidP="008B4B74">
      <w:pPr>
        <w:rPr>
          <w:lang w:val="uk-UA"/>
        </w:rPr>
      </w:pPr>
    </w:p>
    <w:p w:rsidR="008B4B74" w:rsidRPr="008B4B74" w:rsidRDefault="008B4B74" w:rsidP="008B4B7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sectPr w:rsidR="004659D6" w:rsidRPr="0002265F" w:rsidSect="005A69B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65" w:rsidRDefault="008A1665">
      <w:r>
        <w:separator/>
      </w:r>
    </w:p>
  </w:endnote>
  <w:endnote w:type="continuationSeparator" w:id="0">
    <w:p w:rsidR="008A1665" w:rsidRDefault="008A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65" w:rsidRDefault="008A1665">
      <w:r>
        <w:separator/>
      </w:r>
    </w:p>
  </w:footnote>
  <w:footnote w:type="continuationSeparator" w:id="0">
    <w:p w:rsidR="008A1665" w:rsidRDefault="008A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8A16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31B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8A16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B2CD7"/>
    <w:rsid w:val="000C371B"/>
    <w:rsid w:val="000D39EE"/>
    <w:rsid w:val="000E1436"/>
    <w:rsid w:val="000E20A8"/>
    <w:rsid w:val="000E5676"/>
    <w:rsid w:val="000E6D53"/>
    <w:rsid w:val="000E7F29"/>
    <w:rsid w:val="000F4DA1"/>
    <w:rsid w:val="0011361E"/>
    <w:rsid w:val="00116355"/>
    <w:rsid w:val="00137640"/>
    <w:rsid w:val="001457E8"/>
    <w:rsid w:val="0014759E"/>
    <w:rsid w:val="0015057F"/>
    <w:rsid w:val="00154959"/>
    <w:rsid w:val="00181C84"/>
    <w:rsid w:val="001837DF"/>
    <w:rsid w:val="00184359"/>
    <w:rsid w:val="00185C2E"/>
    <w:rsid w:val="001942A7"/>
    <w:rsid w:val="0019482B"/>
    <w:rsid w:val="0019668E"/>
    <w:rsid w:val="001A097E"/>
    <w:rsid w:val="001C40CE"/>
    <w:rsid w:val="001D6A10"/>
    <w:rsid w:val="001F1490"/>
    <w:rsid w:val="001F47A0"/>
    <w:rsid w:val="001F5208"/>
    <w:rsid w:val="00204353"/>
    <w:rsid w:val="002048F4"/>
    <w:rsid w:val="00217DF5"/>
    <w:rsid w:val="00230F07"/>
    <w:rsid w:val="00237948"/>
    <w:rsid w:val="00265229"/>
    <w:rsid w:val="002A0EF4"/>
    <w:rsid w:val="002A112D"/>
    <w:rsid w:val="002D4F9E"/>
    <w:rsid w:val="002D7189"/>
    <w:rsid w:val="002E4E4B"/>
    <w:rsid w:val="002F15A5"/>
    <w:rsid w:val="002F6989"/>
    <w:rsid w:val="0031020F"/>
    <w:rsid w:val="0031291E"/>
    <w:rsid w:val="0031303B"/>
    <w:rsid w:val="00315631"/>
    <w:rsid w:val="00325F96"/>
    <w:rsid w:val="00343CB6"/>
    <w:rsid w:val="0034431B"/>
    <w:rsid w:val="003504C3"/>
    <w:rsid w:val="0035392D"/>
    <w:rsid w:val="00392A01"/>
    <w:rsid w:val="00393527"/>
    <w:rsid w:val="00394755"/>
    <w:rsid w:val="003B29DC"/>
    <w:rsid w:val="003B351C"/>
    <w:rsid w:val="003E37C3"/>
    <w:rsid w:val="003E3CD9"/>
    <w:rsid w:val="00412981"/>
    <w:rsid w:val="00412F70"/>
    <w:rsid w:val="00413057"/>
    <w:rsid w:val="00423F11"/>
    <w:rsid w:val="00431B86"/>
    <w:rsid w:val="00435F6B"/>
    <w:rsid w:val="00441CF8"/>
    <w:rsid w:val="0044302E"/>
    <w:rsid w:val="0044460A"/>
    <w:rsid w:val="00460778"/>
    <w:rsid w:val="004659D6"/>
    <w:rsid w:val="004804F1"/>
    <w:rsid w:val="00492471"/>
    <w:rsid w:val="004A7237"/>
    <w:rsid w:val="004C61BB"/>
    <w:rsid w:val="004C7842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37C98"/>
    <w:rsid w:val="00546B74"/>
    <w:rsid w:val="00550A8C"/>
    <w:rsid w:val="00570B01"/>
    <w:rsid w:val="00572D40"/>
    <w:rsid w:val="005773A2"/>
    <w:rsid w:val="00581CFC"/>
    <w:rsid w:val="00582E04"/>
    <w:rsid w:val="00591FDF"/>
    <w:rsid w:val="005A69BA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565A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25E8C"/>
    <w:rsid w:val="00731FC3"/>
    <w:rsid w:val="00740F60"/>
    <w:rsid w:val="0074113E"/>
    <w:rsid w:val="00745B2A"/>
    <w:rsid w:val="00745EBA"/>
    <w:rsid w:val="0074677B"/>
    <w:rsid w:val="007537DA"/>
    <w:rsid w:val="007674F4"/>
    <w:rsid w:val="007774F1"/>
    <w:rsid w:val="00793DFB"/>
    <w:rsid w:val="00794C8C"/>
    <w:rsid w:val="007B59C4"/>
    <w:rsid w:val="007B5CEC"/>
    <w:rsid w:val="007C32EF"/>
    <w:rsid w:val="007C4D79"/>
    <w:rsid w:val="007D3D87"/>
    <w:rsid w:val="007E58C7"/>
    <w:rsid w:val="007E59CF"/>
    <w:rsid w:val="007F0955"/>
    <w:rsid w:val="007F1FCA"/>
    <w:rsid w:val="007F2F5C"/>
    <w:rsid w:val="008068FF"/>
    <w:rsid w:val="0080712B"/>
    <w:rsid w:val="00811BF1"/>
    <w:rsid w:val="00814AA6"/>
    <w:rsid w:val="00820F3B"/>
    <w:rsid w:val="008306CA"/>
    <w:rsid w:val="00834C3B"/>
    <w:rsid w:val="00844887"/>
    <w:rsid w:val="00847769"/>
    <w:rsid w:val="00854FD0"/>
    <w:rsid w:val="00862889"/>
    <w:rsid w:val="00863360"/>
    <w:rsid w:val="008768FB"/>
    <w:rsid w:val="00883908"/>
    <w:rsid w:val="00891AE3"/>
    <w:rsid w:val="008A0728"/>
    <w:rsid w:val="008A1665"/>
    <w:rsid w:val="008A369E"/>
    <w:rsid w:val="008B4B74"/>
    <w:rsid w:val="008D4AD8"/>
    <w:rsid w:val="008F0CE7"/>
    <w:rsid w:val="0090020B"/>
    <w:rsid w:val="00904C47"/>
    <w:rsid w:val="009060A6"/>
    <w:rsid w:val="0090771A"/>
    <w:rsid w:val="00907A1E"/>
    <w:rsid w:val="009108DE"/>
    <w:rsid w:val="009203DC"/>
    <w:rsid w:val="00920E26"/>
    <w:rsid w:val="00926521"/>
    <w:rsid w:val="009349B7"/>
    <w:rsid w:val="00936708"/>
    <w:rsid w:val="00936A27"/>
    <w:rsid w:val="00937DB3"/>
    <w:rsid w:val="00956FF9"/>
    <w:rsid w:val="00970C58"/>
    <w:rsid w:val="00970F12"/>
    <w:rsid w:val="00972691"/>
    <w:rsid w:val="00980F5C"/>
    <w:rsid w:val="00982E61"/>
    <w:rsid w:val="00983C15"/>
    <w:rsid w:val="00991D3E"/>
    <w:rsid w:val="0099324C"/>
    <w:rsid w:val="00994C70"/>
    <w:rsid w:val="009A307E"/>
    <w:rsid w:val="009A580D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4"/>
    <w:rsid w:val="00AB29EB"/>
    <w:rsid w:val="00AB7351"/>
    <w:rsid w:val="00AC3284"/>
    <w:rsid w:val="00AF2DB0"/>
    <w:rsid w:val="00B01C3D"/>
    <w:rsid w:val="00B04A19"/>
    <w:rsid w:val="00B07508"/>
    <w:rsid w:val="00B23D01"/>
    <w:rsid w:val="00B3471E"/>
    <w:rsid w:val="00B50258"/>
    <w:rsid w:val="00B51B49"/>
    <w:rsid w:val="00B55E08"/>
    <w:rsid w:val="00B83F3D"/>
    <w:rsid w:val="00B8688F"/>
    <w:rsid w:val="00B9242F"/>
    <w:rsid w:val="00B950BE"/>
    <w:rsid w:val="00BA0262"/>
    <w:rsid w:val="00BA3D6D"/>
    <w:rsid w:val="00BC62D3"/>
    <w:rsid w:val="00BD5FE8"/>
    <w:rsid w:val="00BE28B8"/>
    <w:rsid w:val="00BE4342"/>
    <w:rsid w:val="00BE5BF7"/>
    <w:rsid w:val="00BF651D"/>
    <w:rsid w:val="00C033D6"/>
    <w:rsid w:val="00C0549C"/>
    <w:rsid w:val="00C13386"/>
    <w:rsid w:val="00C135B2"/>
    <w:rsid w:val="00C158E2"/>
    <w:rsid w:val="00C361FA"/>
    <w:rsid w:val="00C521D5"/>
    <w:rsid w:val="00C71145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04F74"/>
    <w:rsid w:val="00D23775"/>
    <w:rsid w:val="00D244DA"/>
    <w:rsid w:val="00D41E5B"/>
    <w:rsid w:val="00D422A8"/>
    <w:rsid w:val="00D4687F"/>
    <w:rsid w:val="00D56EC0"/>
    <w:rsid w:val="00D66151"/>
    <w:rsid w:val="00D77D99"/>
    <w:rsid w:val="00D80B20"/>
    <w:rsid w:val="00D81C41"/>
    <w:rsid w:val="00D82C31"/>
    <w:rsid w:val="00D974EF"/>
    <w:rsid w:val="00DC60E8"/>
    <w:rsid w:val="00DD4F26"/>
    <w:rsid w:val="00DD61BA"/>
    <w:rsid w:val="00DD7139"/>
    <w:rsid w:val="00DE58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4E54"/>
    <w:rsid w:val="00E65146"/>
    <w:rsid w:val="00E7326E"/>
    <w:rsid w:val="00E76402"/>
    <w:rsid w:val="00E811D5"/>
    <w:rsid w:val="00E85292"/>
    <w:rsid w:val="00E90189"/>
    <w:rsid w:val="00E9409F"/>
    <w:rsid w:val="00E94AFB"/>
    <w:rsid w:val="00E96BAD"/>
    <w:rsid w:val="00EA5957"/>
    <w:rsid w:val="00EB2846"/>
    <w:rsid w:val="00EC4883"/>
    <w:rsid w:val="00EC6138"/>
    <w:rsid w:val="00ED433C"/>
    <w:rsid w:val="00EF0465"/>
    <w:rsid w:val="00EF68C5"/>
    <w:rsid w:val="00F03580"/>
    <w:rsid w:val="00F112DA"/>
    <w:rsid w:val="00F1508D"/>
    <w:rsid w:val="00F16395"/>
    <w:rsid w:val="00F34119"/>
    <w:rsid w:val="00F541EB"/>
    <w:rsid w:val="00F562F0"/>
    <w:rsid w:val="00F602DA"/>
    <w:rsid w:val="00F6531A"/>
    <w:rsid w:val="00F84E05"/>
    <w:rsid w:val="00FA274D"/>
    <w:rsid w:val="00FA61C2"/>
    <w:rsid w:val="00FC0910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525B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AFCB-45EB-419D-8646-2ABB3365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284</cp:revision>
  <cp:lastPrinted>2025-07-29T12:36:00Z</cp:lastPrinted>
  <dcterms:created xsi:type="dcterms:W3CDTF">2022-06-15T07:22:00Z</dcterms:created>
  <dcterms:modified xsi:type="dcterms:W3CDTF">2025-07-29T12:36:00Z</dcterms:modified>
</cp:coreProperties>
</file>