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8A" w:rsidRPr="00C17D8A" w:rsidRDefault="00C17D8A" w:rsidP="00C17D8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7D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4588140" wp14:editId="32636EC2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D8A" w:rsidRPr="00C17D8A" w:rsidRDefault="00C17D8A" w:rsidP="00C17D8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17D8A" w:rsidRPr="00C17D8A" w:rsidRDefault="00E46426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ТРИДЦЯТЬ  ШОСТА</w:t>
      </w:r>
      <w:r w:rsidR="00C17D8A"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17D8A"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C17D8A" w:rsidRPr="00E46426" w:rsidRDefault="00305E36" w:rsidP="00E464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:rsidR="00C17D8A" w:rsidRDefault="00C17D8A" w:rsidP="00C17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F3C3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90F2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C17D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C17D8A" w:rsidRPr="00C17D8A" w:rsidRDefault="000028B2" w:rsidP="000028B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28B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Pr="000028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C17D8A" w:rsidRPr="00C17D8A" w:rsidRDefault="00C17D8A" w:rsidP="00C17D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25CCC">
        <w:rPr>
          <w:rFonts w:ascii="Times New Roman" w:eastAsia="Calibri" w:hAnsi="Times New Roman" w:cs="Times New Roman"/>
          <w:sz w:val="28"/>
          <w:szCs w:val="28"/>
        </w:rPr>
        <w:t>29</w:t>
      </w:r>
      <w:r w:rsidR="00E46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46426">
        <w:rPr>
          <w:rFonts w:ascii="Times New Roman" w:eastAsia="Calibri" w:hAnsi="Times New Roman" w:cs="Times New Roman"/>
          <w:sz w:val="28"/>
          <w:szCs w:val="28"/>
        </w:rPr>
        <w:t>квітня</w:t>
      </w:r>
      <w:proofErr w:type="spellEnd"/>
      <w:r w:rsidR="00E464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426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proofErr w:type="gramEnd"/>
      <w:r w:rsidRPr="00C17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C17D8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 xml:space="preserve"> №    </w:t>
      </w:r>
      <w:r w:rsidR="00290F22">
        <w:rPr>
          <w:rFonts w:ascii="Times New Roman" w:eastAsia="Times New Roman" w:hAnsi="Times New Roman" w:cs="Times New Roman"/>
          <w:b/>
          <w:sz w:val="28"/>
          <w:szCs w:val="28"/>
        </w:rPr>
        <w:t>1664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46426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C17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C17D8A" w:rsidRDefault="00C17D8A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3A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із</w:t>
      </w: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3A2">
        <w:rPr>
          <w:rFonts w:ascii="Times New Roman" w:hAnsi="Times New Roman" w:cs="Times New Roman"/>
          <w:b/>
          <w:sz w:val="28"/>
          <w:szCs w:val="28"/>
          <w:lang w:val="uk-UA"/>
        </w:rPr>
        <w:t>землеустрою щодо об’єднання земельних</w:t>
      </w: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ділянок </w:t>
      </w:r>
    </w:p>
    <w:p w:rsidR="000223A2" w:rsidRPr="000223A2" w:rsidRDefault="000223A2" w:rsidP="000223A2">
      <w:pPr>
        <w:tabs>
          <w:tab w:val="left" w:pos="-142"/>
          <w:tab w:val="left" w:pos="9923"/>
        </w:tabs>
        <w:spacing w:after="0" w:line="322" w:lineRule="exact"/>
        <w:ind w:right="1984"/>
        <w:jc w:val="both"/>
        <w:rPr>
          <w:sz w:val="28"/>
          <w:szCs w:val="28"/>
          <w:lang w:val="uk-UA"/>
        </w:rPr>
      </w:pPr>
    </w:p>
    <w:p w:rsidR="000223A2" w:rsidRDefault="000223A2" w:rsidP="000223A2">
      <w:pPr>
        <w:spacing w:after="0" w:line="240" w:lineRule="auto"/>
        <w:jc w:val="both"/>
        <w:rPr>
          <w:rFonts w:ascii="Times New Roman" w:eastAsia="Calibri" w:hAnsi="Times New Roman" w:cs="Times New Roman CYR"/>
          <w:sz w:val="28"/>
          <w:szCs w:val="28"/>
          <w:lang w:val="uk-UA" w:eastAsia="ru-RU"/>
        </w:rPr>
      </w:pPr>
      <w:r w:rsidRPr="000223A2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      Відповідно ст.ст.12,125,126,186 Земельного Кодексу України, керуючись ст.26 Закону України «Про місцеве самоврядування в Україні», ст.30,56 Закону Україну «Про землеустрій», Закону України «Про внесення змін до деяких до деяких законодавчих актів України щодо документів, що посвідчують право на земельну ділянку, а також порядку поділу та їх об’єднання», розглянувши технічну документацію із землеустрою щодо об’єднання земельних ділянок комунальн</w:t>
      </w:r>
      <w:r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>ої власності</w:t>
      </w:r>
      <w:r w:rsidR="002C48ED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 розроблену ПП «Земля»</w:t>
      </w:r>
      <w:r w:rsidRPr="000223A2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Тетіївська </w:t>
      </w:r>
      <w:r w:rsidRPr="000223A2"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 xml:space="preserve">міська рада </w:t>
      </w:r>
    </w:p>
    <w:p w:rsidR="000223A2" w:rsidRDefault="000223A2" w:rsidP="00004AA6">
      <w:pPr>
        <w:spacing w:after="0" w:line="240" w:lineRule="auto"/>
        <w:jc w:val="both"/>
        <w:rPr>
          <w:rFonts w:ascii="Times New Roman" w:eastAsia="MS Mincho" w:hAnsi="Times New Roman" w:cs="Times New Roman CYR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 CYR"/>
          <w:sz w:val="28"/>
          <w:szCs w:val="28"/>
          <w:lang w:val="uk-UA" w:eastAsia="ru-RU"/>
        </w:rPr>
        <w:tab/>
        <w:t xml:space="preserve">                                        </w:t>
      </w:r>
      <w:r w:rsidRPr="000223A2">
        <w:rPr>
          <w:rFonts w:ascii="Times New Roman" w:eastAsia="MS Mincho" w:hAnsi="Times New Roman" w:cs="Times New Roman CYR"/>
          <w:b/>
          <w:sz w:val="28"/>
          <w:szCs w:val="28"/>
          <w:lang w:val="uk-UA" w:eastAsia="ru-RU"/>
        </w:rPr>
        <w:t>ВИР</w:t>
      </w:r>
      <w:r w:rsidRPr="000223A2">
        <w:rPr>
          <w:rFonts w:ascii="Times New Roman" w:eastAsia="MS Mincho" w:hAnsi="Times New Roman" w:cs="Times New Roman CYR"/>
          <w:b/>
          <w:sz w:val="28"/>
          <w:szCs w:val="28"/>
          <w:lang w:eastAsia="ru-RU"/>
        </w:rPr>
        <w:t>I</w:t>
      </w:r>
      <w:r w:rsidRPr="000223A2">
        <w:rPr>
          <w:rFonts w:ascii="Times New Roman" w:eastAsia="MS Mincho" w:hAnsi="Times New Roman" w:cs="Times New Roman CYR"/>
          <w:b/>
          <w:sz w:val="28"/>
          <w:szCs w:val="28"/>
          <w:lang w:val="uk-UA" w:eastAsia="ru-RU"/>
        </w:rPr>
        <w:t>ШИЛА:</w:t>
      </w:r>
    </w:p>
    <w:p w:rsidR="00004AA6" w:rsidRPr="00004AA6" w:rsidRDefault="00004AA6" w:rsidP="00004AA6">
      <w:pPr>
        <w:spacing w:after="0" w:line="240" w:lineRule="auto"/>
        <w:jc w:val="both"/>
        <w:rPr>
          <w:rFonts w:ascii="Times New Roman" w:eastAsia="Calibri" w:hAnsi="Times New Roman" w:cs="Times New Roman CYR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0223A2" w:rsidRPr="00C17D8A" w:rsidRDefault="000223A2" w:rsidP="00C17D8A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3A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із землеустрою щодо </w:t>
      </w:r>
      <w:r w:rsidRPr="00022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об’єднання земельних ділянок комунальної власн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</w:t>
      </w:r>
      <w:r w:rsid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5B08B9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астровими номерами 3224610100:01:097:0056 площею 0,0042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2B59A5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3224610100:01:097:0060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площею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0,0035</w:t>
      </w:r>
      <w:r w:rsidR="002B59A5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землі житлової та громадської забудови</w:t>
      </w:r>
      <w:r w:rsidR="002B59A5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одну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земельну ділянку площею 0,0077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 кадастровим номером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3224610100:01:097:0062, що розташована в м. Тетієві по вул. </w:t>
      </w:r>
      <w:proofErr w:type="spellStart"/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Януша</w:t>
      </w:r>
      <w:proofErr w:type="spellEnd"/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Острозького, 3-Ц </w:t>
      </w:r>
      <w:r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Білоцерківського району Київської області. </w:t>
      </w:r>
    </w:p>
    <w:p w:rsidR="000223A2" w:rsidRPr="00C17D8A" w:rsidRDefault="000223A2" w:rsidP="00C17D8A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D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Провести державну реєстрацію новоутвореної земельної ділянки </w:t>
      </w:r>
      <w:r w:rsidR="00E4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0,0077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 з кадастрови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 номером 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3224610100:01:097:0062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</w:t>
      </w:r>
      <w:r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цільови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 п</w:t>
      </w:r>
      <w:r w:rsidR="00E464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ризначенням згідно КВЦПЗ – 03.07 для будівництва та обслуговування будівель торгівлі</w:t>
      </w:r>
      <w:r w:rsidR="00C17D8A" w:rsidRPr="00C17D8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розташована в м. Тетієві по вул. </w:t>
      </w:r>
      <w:proofErr w:type="spellStart"/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Януша</w:t>
      </w:r>
      <w:proofErr w:type="spellEnd"/>
      <w:r w:rsidR="00E46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Острозького, 3-Ц</w:t>
      </w:r>
      <w:r w:rsidR="00C17D8A" w:rsidRPr="00C17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Білоцерківського району Київської області. </w:t>
      </w:r>
    </w:p>
    <w:p w:rsidR="00C17D8A" w:rsidRDefault="00C17D8A" w:rsidP="00E464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C17D8A">
        <w:rPr>
          <w:rFonts w:ascii="Times New Roman" w:hAnsi="Times New Roman" w:cs="Times New Roman"/>
          <w:sz w:val="28"/>
          <w:szCs w:val="28"/>
          <w:lang w:val="uk-UA"/>
        </w:rPr>
        <w:t xml:space="preserve">3.Контроль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Pr="00C17D8A">
        <w:rPr>
          <w:rFonts w:ascii="Times New Roman" w:hAnsi="Times New Roman" w:cs="Times New Roman"/>
          <w:sz w:val="28"/>
          <w:szCs w:val="28"/>
          <w:lang w:val="uk-UA"/>
        </w:rPr>
        <w:t>Кизимишина</w:t>
      </w:r>
      <w:proofErr w:type="spellEnd"/>
      <w:r w:rsidRPr="00C17D8A">
        <w:rPr>
          <w:rFonts w:ascii="Times New Roman" w:hAnsi="Times New Roman" w:cs="Times New Roman"/>
          <w:sz w:val="28"/>
          <w:szCs w:val="28"/>
          <w:lang w:val="uk-UA"/>
        </w:rPr>
        <w:t xml:space="preserve"> В.Й.</w:t>
      </w:r>
    </w:p>
    <w:p w:rsidR="00C17D8A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5CCC" w:rsidRPr="00925CCC" w:rsidRDefault="00925CCC" w:rsidP="00925CCC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5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Міський голова                                                       Богдан БАЛАГУРА</w:t>
      </w:r>
    </w:p>
    <w:p w:rsidR="00925CCC" w:rsidRPr="00925CCC" w:rsidRDefault="00925CCC" w:rsidP="00925CCC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5CCC" w:rsidRPr="00925CCC" w:rsidRDefault="00925CCC" w:rsidP="00925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25CCC" w:rsidRPr="00925CCC" w:rsidRDefault="00925CCC" w:rsidP="00925CC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7D8A" w:rsidRPr="00C17D8A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8B2" w:rsidRPr="000028B2" w:rsidRDefault="000028B2" w:rsidP="000028B2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C17D8A" w:rsidRPr="00C17D8A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33B6" w:rsidRDefault="00C17D8A" w:rsidP="00C17D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17D8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2078C" w:rsidRDefault="00E2078C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078C" w:rsidRDefault="00E2078C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078C" w:rsidRPr="00E2078C" w:rsidRDefault="00E2078C" w:rsidP="00E2078C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078C" w:rsidRPr="00C17D8A" w:rsidRDefault="00E2078C" w:rsidP="00C17D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2078C" w:rsidRPr="00C17D8A" w:rsidSect="00004A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27987"/>
    <w:multiLevelType w:val="hybridMultilevel"/>
    <w:tmpl w:val="2B90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4"/>
    <w:rsid w:val="000028B2"/>
    <w:rsid w:val="00004AA6"/>
    <w:rsid w:val="000223A2"/>
    <w:rsid w:val="00290F22"/>
    <w:rsid w:val="002B59A5"/>
    <w:rsid w:val="002C48ED"/>
    <w:rsid w:val="00305E36"/>
    <w:rsid w:val="004F3C3D"/>
    <w:rsid w:val="005B08B9"/>
    <w:rsid w:val="00652AB7"/>
    <w:rsid w:val="00765A99"/>
    <w:rsid w:val="00906C25"/>
    <w:rsid w:val="00925CCC"/>
    <w:rsid w:val="00BE5B94"/>
    <w:rsid w:val="00C17D8A"/>
    <w:rsid w:val="00D333B6"/>
    <w:rsid w:val="00E2078C"/>
    <w:rsid w:val="00E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055D"/>
  <w15:chartTrackingRefBased/>
  <w15:docId w15:val="{BCE61D51-EED9-426F-89D2-9892D37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</cp:revision>
  <cp:lastPrinted>2025-05-01T06:53:00Z</cp:lastPrinted>
  <dcterms:created xsi:type="dcterms:W3CDTF">2024-11-12T07:48:00Z</dcterms:created>
  <dcterms:modified xsi:type="dcterms:W3CDTF">2025-05-01T06:54:00Z</dcterms:modified>
</cp:coreProperties>
</file>