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13AE" w14:textId="77777777" w:rsidR="00B83C6F" w:rsidRPr="00B83C6F" w:rsidRDefault="00B83C6F" w:rsidP="00B83C6F">
      <w:pPr>
        <w:widowControl/>
        <w:autoSpaceDE/>
        <w:autoSpaceDN/>
        <w:spacing w:after="200" w:line="276" w:lineRule="auto"/>
        <w:ind w:left="-284" w:firstLine="4679"/>
        <w:rPr>
          <w:rFonts w:eastAsia="Calibri"/>
          <w:noProof/>
          <w:sz w:val="28"/>
          <w:szCs w:val="28"/>
        </w:rPr>
      </w:pPr>
      <w:r w:rsidRPr="00B83C6F">
        <w:rPr>
          <w:rFonts w:eastAsia="Calibri"/>
          <w:b/>
          <w:noProof/>
          <w:sz w:val="28"/>
          <w:szCs w:val="28"/>
          <w:lang w:val="en-US"/>
        </w:rPr>
        <w:drawing>
          <wp:inline distT="0" distB="0" distL="0" distR="0" wp14:anchorId="1B283144" wp14:editId="6FF6C0E9">
            <wp:extent cx="42862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5D181" w14:textId="77777777" w:rsidR="00B83C6F" w:rsidRPr="00B83C6F" w:rsidRDefault="00B83C6F" w:rsidP="00B83C6F">
      <w:pPr>
        <w:widowControl/>
        <w:autoSpaceDE/>
        <w:autoSpaceDN/>
        <w:jc w:val="center"/>
        <w:rPr>
          <w:rFonts w:eastAsia="Calibri"/>
          <w:sz w:val="28"/>
          <w:szCs w:val="28"/>
          <w:lang w:val="ru-RU"/>
        </w:rPr>
      </w:pPr>
      <w:r w:rsidRPr="00B83C6F">
        <w:rPr>
          <w:rFonts w:eastAsia="Calibri"/>
          <w:sz w:val="28"/>
          <w:szCs w:val="28"/>
          <w:lang w:val="ru-RU"/>
        </w:rPr>
        <w:t>КИЇВСЬКА ОБЛАСТЬ</w:t>
      </w:r>
    </w:p>
    <w:p w14:paraId="7DE30CCA" w14:textId="77777777" w:rsidR="00B83C6F" w:rsidRPr="00B83C6F" w:rsidRDefault="00B83C6F" w:rsidP="00B83C6F">
      <w:pPr>
        <w:widowControl/>
        <w:autoSpaceDE/>
        <w:autoSpaceDN/>
        <w:jc w:val="center"/>
        <w:rPr>
          <w:rFonts w:eastAsia="Calibri"/>
          <w:sz w:val="28"/>
          <w:szCs w:val="28"/>
          <w:lang w:val="ru-RU"/>
        </w:rPr>
      </w:pPr>
    </w:p>
    <w:p w14:paraId="0A6E93CD" w14:textId="77777777" w:rsidR="00B83C6F" w:rsidRPr="00B83C6F" w:rsidRDefault="00B83C6F" w:rsidP="00B83C6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B83C6F">
        <w:rPr>
          <w:rFonts w:eastAsia="Calibri"/>
          <w:b/>
          <w:sz w:val="28"/>
          <w:szCs w:val="28"/>
          <w:lang w:val="ru-RU"/>
        </w:rPr>
        <w:t>ТЕТІЇВСЬКА МІСЬКА РАДА</w:t>
      </w:r>
    </w:p>
    <w:p w14:paraId="4F28E109" w14:textId="77777777" w:rsidR="00B83C6F" w:rsidRPr="00B83C6F" w:rsidRDefault="00B83C6F" w:rsidP="00B83C6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  <w:r w:rsidRPr="00B83C6F">
        <w:rPr>
          <w:rFonts w:eastAsia="Calibri"/>
          <w:b/>
          <w:sz w:val="28"/>
          <w:szCs w:val="28"/>
          <w:lang w:val="en-US"/>
        </w:rPr>
        <w:t>V</w:t>
      </w:r>
      <w:r w:rsidRPr="00B83C6F">
        <w:rPr>
          <w:rFonts w:eastAsia="Calibri"/>
          <w:b/>
          <w:sz w:val="28"/>
          <w:szCs w:val="28"/>
          <w:lang w:val="ru-RU"/>
        </w:rPr>
        <w:t>ІІІ СКЛИКАННЯ</w:t>
      </w:r>
    </w:p>
    <w:p w14:paraId="6E4DEDA2" w14:textId="77777777" w:rsidR="00B83C6F" w:rsidRPr="00B83C6F" w:rsidRDefault="00B83C6F" w:rsidP="00B83C6F">
      <w:pPr>
        <w:widowControl/>
        <w:autoSpaceDE/>
        <w:autoSpaceDN/>
        <w:jc w:val="center"/>
        <w:rPr>
          <w:rFonts w:eastAsia="Calibri"/>
          <w:b/>
          <w:sz w:val="28"/>
          <w:szCs w:val="28"/>
          <w:lang w:val="ru-RU"/>
        </w:rPr>
      </w:pPr>
    </w:p>
    <w:p w14:paraId="3EA2581D" w14:textId="77777777" w:rsidR="00B83C6F" w:rsidRPr="00B83C6F" w:rsidRDefault="00B83C6F" w:rsidP="00B83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B83C6F">
        <w:rPr>
          <w:rFonts w:eastAsia="Calibri"/>
          <w:b/>
          <w:sz w:val="28"/>
          <w:szCs w:val="28"/>
        </w:rPr>
        <w:t>ТРИДЦЯТЬ П՚ЯТА СЕСІЯ</w:t>
      </w:r>
    </w:p>
    <w:p w14:paraId="2B895554" w14:textId="0339A044" w:rsidR="00B83C6F" w:rsidRPr="00895338" w:rsidRDefault="00B83C6F" w:rsidP="00895338">
      <w:pPr>
        <w:widowControl/>
        <w:autoSpaceDE/>
        <w:autoSpaceDN/>
        <w:jc w:val="center"/>
        <w:rPr>
          <w:rFonts w:eastAsia="Calibri"/>
          <w:b/>
          <w:bCs/>
          <w:sz w:val="28"/>
          <w:szCs w:val="28"/>
        </w:rPr>
      </w:pPr>
      <w:r w:rsidRPr="00B83C6F">
        <w:rPr>
          <w:rFonts w:eastAsia="Calibri"/>
          <w:b/>
          <w:bCs/>
          <w:sz w:val="28"/>
          <w:szCs w:val="28"/>
        </w:rPr>
        <w:t xml:space="preserve">  РІШЕННЯ</w:t>
      </w:r>
    </w:p>
    <w:p w14:paraId="4E9B4045" w14:textId="15D01DA5" w:rsidR="00B83C6F" w:rsidRPr="00B83C6F" w:rsidRDefault="00B83C6F" w:rsidP="00B83C6F">
      <w:pPr>
        <w:rPr>
          <w:b/>
          <w:sz w:val="28"/>
          <w:szCs w:val="28"/>
          <w:lang w:eastAsia="ru-RU"/>
        </w:rPr>
      </w:pPr>
      <w:r w:rsidRPr="00B83C6F">
        <w:rPr>
          <w:b/>
          <w:sz w:val="28"/>
          <w:szCs w:val="28"/>
          <w:lang w:eastAsia="ru-RU"/>
        </w:rPr>
        <w:t xml:space="preserve">25 березня  2025 року                                                                №  </w:t>
      </w:r>
      <w:r w:rsidR="00895338">
        <w:rPr>
          <w:b/>
          <w:sz w:val="28"/>
          <w:szCs w:val="28"/>
          <w:lang w:eastAsia="ru-RU"/>
        </w:rPr>
        <w:t>1609</w:t>
      </w:r>
      <w:r w:rsidRPr="00B83C6F">
        <w:rPr>
          <w:b/>
          <w:sz w:val="28"/>
          <w:szCs w:val="28"/>
          <w:lang w:eastAsia="ru-RU"/>
        </w:rPr>
        <w:t xml:space="preserve"> - 35 - </w:t>
      </w:r>
      <w:r w:rsidRPr="00B83C6F">
        <w:rPr>
          <w:b/>
          <w:sz w:val="28"/>
          <w:szCs w:val="28"/>
          <w:lang w:val="en-US" w:eastAsia="ru-RU"/>
        </w:rPr>
        <w:t>VII</w:t>
      </w:r>
      <w:r w:rsidRPr="00B83C6F">
        <w:rPr>
          <w:b/>
          <w:sz w:val="28"/>
          <w:szCs w:val="28"/>
          <w:lang w:eastAsia="ru-RU"/>
        </w:rPr>
        <w:t>І</w:t>
      </w:r>
      <w:r w:rsidRPr="00B83C6F">
        <w:rPr>
          <w:b/>
          <w:sz w:val="28"/>
          <w:szCs w:val="28"/>
          <w:lang w:eastAsia="ru-RU"/>
        </w:rPr>
        <w:br/>
      </w:r>
    </w:p>
    <w:p w14:paraId="34FD7F38" w14:textId="77777777" w:rsidR="00D256DF" w:rsidRPr="00D94DA1" w:rsidRDefault="001541EF" w:rsidP="00DD3FC8">
      <w:pPr>
        <w:pStyle w:val="a3"/>
        <w:spacing w:before="89"/>
        <w:ind w:right="5010" w:hanging="8"/>
        <w:jc w:val="both"/>
        <w:rPr>
          <w:b/>
        </w:rPr>
      </w:pPr>
      <w:r w:rsidRPr="00D94DA1">
        <w:rPr>
          <w:b/>
        </w:rPr>
        <w:t>Про</w:t>
      </w:r>
      <w:r w:rsidRPr="00D94DA1">
        <w:rPr>
          <w:b/>
          <w:spacing w:val="1"/>
        </w:rPr>
        <w:t xml:space="preserve"> </w:t>
      </w:r>
      <w:r w:rsidR="002E621B" w:rsidRPr="00D94DA1">
        <w:rPr>
          <w:b/>
          <w:spacing w:val="1"/>
        </w:rPr>
        <w:t>внесення змін до рішення 24 сесії 8 скликання від 22.12.2023 року № 1097-24-</w:t>
      </w:r>
      <w:r w:rsidR="002E621B" w:rsidRPr="00D94DA1">
        <w:rPr>
          <w:b/>
          <w:spacing w:val="1"/>
          <w:lang w:val="en-US"/>
        </w:rPr>
        <w:t>VIII</w:t>
      </w:r>
      <w:r w:rsidR="002E621B" w:rsidRPr="00B83C6F">
        <w:rPr>
          <w:b/>
          <w:spacing w:val="1"/>
        </w:rPr>
        <w:t xml:space="preserve"> </w:t>
      </w:r>
      <w:r w:rsidR="002E621B" w:rsidRPr="00D94DA1">
        <w:rPr>
          <w:b/>
          <w:spacing w:val="1"/>
        </w:rPr>
        <w:t xml:space="preserve">«Про </w:t>
      </w:r>
      <w:r w:rsidRPr="00D94DA1">
        <w:rPr>
          <w:b/>
        </w:rPr>
        <w:t>затвердження</w:t>
      </w:r>
      <w:r w:rsidRPr="00D94DA1">
        <w:rPr>
          <w:b/>
          <w:spacing w:val="1"/>
        </w:rPr>
        <w:t xml:space="preserve"> </w:t>
      </w:r>
      <w:r w:rsidRPr="00D94DA1">
        <w:rPr>
          <w:b/>
        </w:rPr>
        <w:t>Програми</w:t>
      </w:r>
      <w:r w:rsidRPr="00D94DA1">
        <w:rPr>
          <w:b/>
          <w:spacing w:val="1"/>
        </w:rPr>
        <w:t xml:space="preserve"> </w:t>
      </w:r>
      <w:r w:rsidR="00A31357" w:rsidRPr="00D94DA1">
        <w:rPr>
          <w:b/>
        </w:rPr>
        <w:t xml:space="preserve">забезпечення безпеки громадян шляхом виправлення засуджених та запобігання вчинення ними повторних злочинів на території Тетіївської міської територіальної громади </w:t>
      </w:r>
      <w:r w:rsidR="001F016F" w:rsidRPr="00D94DA1">
        <w:rPr>
          <w:b/>
        </w:rPr>
        <w:t xml:space="preserve"> </w:t>
      </w:r>
      <w:r w:rsidRPr="00D94DA1">
        <w:rPr>
          <w:b/>
        </w:rPr>
        <w:t>на</w:t>
      </w:r>
      <w:r w:rsidRPr="00D94DA1">
        <w:rPr>
          <w:b/>
          <w:spacing w:val="1"/>
        </w:rPr>
        <w:t xml:space="preserve"> </w:t>
      </w:r>
      <w:r w:rsidR="001F016F" w:rsidRPr="00D94DA1">
        <w:rPr>
          <w:b/>
        </w:rPr>
        <w:t>2024</w:t>
      </w:r>
      <w:r w:rsidRPr="00D94DA1">
        <w:rPr>
          <w:b/>
        </w:rPr>
        <w:t>-</w:t>
      </w:r>
      <w:r w:rsidR="00A31357" w:rsidRPr="00D94DA1">
        <w:rPr>
          <w:b/>
        </w:rPr>
        <w:t>2026</w:t>
      </w:r>
      <w:r w:rsidRPr="00D94DA1">
        <w:rPr>
          <w:b/>
          <w:spacing w:val="-1"/>
        </w:rPr>
        <w:t xml:space="preserve"> </w:t>
      </w:r>
      <w:r w:rsidRPr="00D94DA1">
        <w:rPr>
          <w:b/>
        </w:rPr>
        <w:t>роки</w:t>
      </w:r>
      <w:r w:rsidR="002E621B" w:rsidRPr="00D94DA1">
        <w:rPr>
          <w:b/>
        </w:rPr>
        <w:t>»</w:t>
      </w:r>
    </w:p>
    <w:p w14:paraId="7C064D40" w14:textId="77777777" w:rsidR="00D256DF" w:rsidRDefault="00D256DF">
      <w:pPr>
        <w:pStyle w:val="a3"/>
        <w:spacing w:before="1"/>
        <w:ind w:left="0"/>
      </w:pPr>
    </w:p>
    <w:p w14:paraId="18CE7C26" w14:textId="77777777" w:rsidR="001F016F" w:rsidRDefault="001541EF">
      <w:pPr>
        <w:pStyle w:val="a3"/>
        <w:ind w:right="203" w:firstLine="698"/>
        <w:jc w:val="both"/>
      </w:pPr>
      <w:r>
        <w:t>Відповідно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 w:rsidR="00EC7E4B">
        <w:t>26</w:t>
      </w:r>
      <w:r>
        <w:rPr>
          <w:spacing w:val="1"/>
        </w:rPr>
        <w:t xml:space="preserve"> </w:t>
      </w:r>
      <w:r>
        <w:t>Закону</w:t>
      </w:r>
      <w:r>
        <w:rPr>
          <w:spacing w:val="-67"/>
        </w:rPr>
        <w:t xml:space="preserve"> </w:t>
      </w:r>
      <w:r>
        <w:t>України «Про місцеве самоврядування в Україні», Закону України</w:t>
      </w:r>
      <w:r>
        <w:rPr>
          <w:spacing w:val="1"/>
        </w:rPr>
        <w:t xml:space="preserve"> </w:t>
      </w:r>
      <w:r>
        <w:t>«</w:t>
      </w:r>
      <w:r w:rsidR="00A31357">
        <w:t xml:space="preserve">Про </w:t>
      </w:r>
      <w:proofErr w:type="spellStart"/>
      <w:r w:rsidR="00A31357">
        <w:t>пробацію</w:t>
      </w:r>
      <w:proofErr w:type="spellEnd"/>
      <w:r>
        <w:t>»</w:t>
      </w:r>
      <w:r w:rsidR="00680262">
        <w:t xml:space="preserve">, </w:t>
      </w:r>
      <w:r w:rsidR="00680262" w:rsidRPr="00680262">
        <w:rPr>
          <w:rFonts w:eastAsia="Calibri"/>
        </w:rPr>
        <w:t>«Про Державну кримінально-виконавчу службу України»</w:t>
      </w:r>
      <w:r w:rsidR="00EC7E4B">
        <w:t xml:space="preserve"> та</w:t>
      </w:r>
      <w:r w:rsidR="00A31357">
        <w:t xml:space="preserve"> для забезпечення ефективної реалізації державної політики у сфері </w:t>
      </w:r>
      <w:proofErr w:type="spellStart"/>
      <w:r w:rsidR="00A31357">
        <w:t>пробації</w:t>
      </w:r>
      <w:proofErr w:type="spellEnd"/>
      <w:r w:rsidR="00A31357">
        <w:t xml:space="preserve"> шляхом розроблення та здійснення комплексу заходів, </w:t>
      </w:r>
      <w:r>
        <w:t xml:space="preserve"> </w:t>
      </w:r>
      <w:r w:rsidR="00A31357" w:rsidRPr="00A31357">
        <w:rPr>
          <w:rFonts w:eastAsia="Calibri"/>
          <w:color w:val="000000"/>
          <w:lang w:eastAsia="ru-RU"/>
        </w:rPr>
        <w:t xml:space="preserve">спрямованих на усунення причин та умов вчинення суб'єктами </w:t>
      </w:r>
      <w:proofErr w:type="spellStart"/>
      <w:r w:rsidR="00A31357" w:rsidRPr="00A31357">
        <w:rPr>
          <w:rFonts w:eastAsia="Calibri"/>
          <w:color w:val="000000"/>
          <w:lang w:eastAsia="ru-RU"/>
        </w:rPr>
        <w:t>пробації</w:t>
      </w:r>
      <w:proofErr w:type="spellEnd"/>
      <w:r w:rsidR="00A31357" w:rsidRPr="00A31357">
        <w:rPr>
          <w:rFonts w:eastAsia="Calibri"/>
          <w:color w:val="000000"/>
          <w:lang w:eastAsia="ru-RU"/>
        </w:rPr>
        <w:t xml:space="preserve"> повторних кримінальних правопорушень, а також налагодження дієвої співпраці Білоцерківського РВ       № 4 філії Державної установи «Центр </w:t>
      </w:r>
      <w:proofErr w:type="spellStart"/>
      <w:r w:rsidR="00A31357" w:rsidRPr="00A31357">
        <w:rPr>
          <w:rFonts w:eastAsia="Calibri"/>
          <w:color w:val="000000"/>
          <w:lang w:eastAsia="ru-RU"/>
        </w:rPr>
        <w:t>пробації</w:t>
      </w:r>
      <w:proofErr w:type="spellEnd"/>
      <w:r w:rsidR="00A31357" w:rsidRPr="00A31357">
        <w:rPr>
          <w:rFonts w:eastAsia="Calibri"/>
          <w:color w:val="000000"/>
          <w:lang w:eastAsia="ru-RU"/>
        </w:rPr>
        <w:t xml:space="preserve">» у м. Києві та Київській області та Тетіївської </w:t>
      </w:r>
      <w:r w:rsidR="00A31357">
        <w:rPr>
          <w:rFonts w:eastAsia="Calibri"/>
          <w:color w:val="000000"/>
          <w:lang w:eastAsia="ru-RU"/>
        </w:rPr>
        <w:t>міської</w:t>
      </w:r>
      <w:r w:rsidR="00A31357" w:rsidRPr="00A31357">
        <w:rPr>
          <w:rFonts w:eastAsia="Calibri"/>
          <w:color w:val="000000"/>
          <w:lang w:eastAsia="ru-RU"/>
        </w:rPr>
        <w:t xml:space="preserve"> територіальної громади у зазначеній сфері</w:t>
      </w:r>
      <w:r w:rsidR="00A31357">
        <w:rPr>
          <w:rFonts w:eastAsia="Calibri"/>
          <w:color w:val="000000"/>
          <w:lang w:eastAsia="ru-RU"/>
        </w:rPr>
        <w:t xml:space="preserve">, </w:t>
      </w:r>
      <w:r w:rsidR="007A2317">
        <w:rPr>
          <w:rFonts w:eastAsia="Calibri"/>
          <w:color w:val="000000"/>
          <w:lang w:eastAsia="ru-RU"/>
        </w:rPr>
        <w:t xml:space="preserve">Тетіївська </w:t>
      </w:r>
      <w:r>
        <w:t>міська</w:t>
      </w:r>
      <w:r>
        <w:rPr>
          <w:spacing w:val="-1"/>
        </w:rPr>
        <w:t xml:space="preserve"> </w:t>
      </w:r>
      <w:r>
        <w:t xml:space="preserve">рада </w:t>
      </w:r>
    </w:p>
    <w:p w14:paraId="447D86DC" w14:textId="77777777" w:rsidR="00D256DF" w:rsidRPr="001F016F" w:rsidRDefault="001541EF" w:rsidP="001F016F">
      <w:pPr>
        <w:pStyle w:val="a3"/>
        <w:ind w:right="203" w:firstLine="20"/>
        <w:jc w:val="center"/>
        <w:rPr>
          <w:b/>
        </w:rPr>
      </w:pPr>
      <w:r w:rsidRPr="001F016F">
        <w:rPr>
          <w:b/>
        </w:rPr>
        <w:t>ВИРІШИЛА:</w:t>
      </w:r>
    </w:p>
    <w:p w14:paraId="1EAB8396" w14:textId="77777777" w:rsidR="00D256DF" w:rsidRDefault="00D256DF">
      <w:pPr>
        <w:pStyle w:val="a3"/>
        <w:spacing w:before="10"/>
        <w:ind w:left="0"/>
        <w:rPr>
          <w:sz w:val="29"/>
        </w:rPr>
      </w:pPr>
    </w:p>
    <w:p w14:paraId="34E3C6EB" w14:textId="77777777" w:rsidR="00D256DF" w:rsidRDefault="00DD3FC8">
      <w:pPr>
        <w:pStyle w:val="a5"/>
        <w:numPr>
          <w:ilvl w:val="0"/>
          <w:numId w:val="5"/>
        </w:numPr>
        <w:tabs>
          <w:tab w:val="left" w:pos="1255"/>
        </w:tabs>
        <w:spacing w:before="1" w:line="254" w:lineRule="auto"/>
        <w:ind w:right="202" w:firstLine="707"/>
        <w:jc w:val="both"/>
        <w:rPr>
          <w:sz w:val="28"/>
        </w:rPr>
      </w:pPr>
      <w:proofErr w:type="spellStart"/>
      <w:r>
        <w:rPr>
          <w:sz w:val="28"/>
        </w:rPr>
        <w:t>Внести</w:t>
      </w:r>
      <w:proofErr w:type="spellEnd"/>
      <w:r>
        <w:rPr>
          <w:sz w:val="28"/>
        </w:rPr>
        <w:t xml:space="preserve"> зміни до Програми</w:t>
      </w:r>
      <w:r w:rsidR="00D2368E">
        <w:rPr>
          <w:sz w:val="28"/>
        </w:rPr>
        <w:t xml:space="preserve"> </w:t>
      </w:r>
      <w:r w:rsidR="00A31357" w:rsidRPr="00A31357">
        <w:rPr>
          <w:sz w:val="28"/>
          <w:szCs w:val="28"/>
        </w:rPr>
        <w:t>забезпечення безпеки громадян шляхом виправлення засуджених та запобігання вчинення ними повторних злочинів на території Тетіївської міської територіальної громади  на</w:t>
      </w:r>
      <w:r w:rsidR="00A31357" w:rsidRPr="00A31357">
        <w:rPr>
          <w:spacing w:val="1"/>
          <w:sz w:val="28"/>
          <w:szCs w:val="28"/>
        </w:rPr>
        <w:t xml:space="preserve"> </w:t>
      </w:r>
      <w:r w:rsidR="00A31357" w:rsidRPr="00A31357">
        <w:rPr>
          <w:sz w:val="28"/>
          <w:szCs w:val="28"/>
        </w:rPr>
        <w:t>2024-2026</w:t>
      </w:r>
      <w:r w:rsidR="00A31357" w:rsidRPr="00A31357">
        <w:rPr>
          <w:spacing w:val="-1"/>
          <w:sz w:val="28"/>
          <w:szCs w:val="28"/>
        </w:rPr>
        <w:t xml:space="preserve"> </w:t>
      </w:r>
      <w:r w:rsidR="00A31357" w:rsidRPr="00A31357">
        <w:rPr>
          <w:sz w:val="28"/>
          <w:szCs w:val="28"/>
        </w:rPr>
        <w:t>роки</w:t>
      </w:r>
      <w:r>
        <w:rPr>
          <w:sz w:val="28"/>
          <w:szCs w:val="28"/>
        </w:rPr>
        <w:t>, а саме до додатку 2 та викласти його в новій редакції, що</w:t>
      </w:r>
      <w:r w:rsidR="001F016F" w:rsidRPr="00A31357">
        <w:rPr>
          <w:sz w:val="28"/>
          <w:szCs w:val="28"/>
        </w:rPr>
        <w:t xml:space="preserve"> </w:t>
      </w:r>
      <w:r>
        <w:rPr>
          <w:sz w:val="28"/>
        </w:rPr>
        <w:t>додається</w:t>
      </w:r>
      <w:r w:rsidR="001541EF">
        <w:rPr>
          <w:sz w:val="28"/>
        </w:rPr>
        <w:t>.</w:t>
      </w:r>
    </w:p>
    <w:p w14:paraId="2152EC68" w14:textId="77777777" w:rsidR="00D256DF" w:rsidRPr="00D2368E" w:rsidRDefault="001F016F" w:rsidP="001F016F">
      <w:pPr>
        <w:pStyle w:val="a3"/>
        <w:numPr>
          <w:ilvl w:val="0"/>
          <w:numId w:val="5"/>
        </w:numPr>
        <w:spacing w:before="2"/>
        <w:ind w:firstLine="729"/>
        <w:rPr>
          <w:sz w:val="44"/>
        </w:rPr>
      </w:pPr>
      <w:r w:rsidRPr="001F016F">
        <w:rPr>
          <w:color w:val="252B33"/>
          <w:lang w:eastAsia="ru-RU"/>
        </w:rPr>
        <w:t>Контроль за виконанням рішення покласти на постійну депутатську комісію з питань торгівлі, житлово-комунального господарства, побутового обслуговування, громадського харчування, управління комунальною власністю, благоустрою, транспорту, зв</w:t>
      </w:r>
      <w:r w:rsidRPr="001F016F">
        <w:rPr>
          <w:color w:val="252B33"/>
          <w:lang w:val="ru-RU" w:eastAsia="ru-RU"/>
        </w:rPr>
        <w:t>`</w:t>
      </w:r>
      <w:proofErr w:type="spellStart"/>
      <w:r w:rsidRPr="001F016F">
        <w:rPr>
          <w:color w:val="252B33"/>
          <w:lang w:eastAsia="ru-RU"/>
        </w:rPr>
        <w:t>язку</w:t>
      </w:r>
      <w:proofErr w:type="spellEnd"/>
      <w:r w:rsidRPr="001F016F">
        <w:rPr>
          <w:color w:val="252B33"/>
          <w:lang w:eastAsia="ru-RU"/>
        </w:rPr>
        <w:t xml:space="preserve"> (голова комісії – </w:t>
      </w:r>
      <w:r w:rsidR="00D21E0D">
        <w:rPr>
          <w:color w:val="252B33"/>
          <w:lang w:eastAsia="ru-RU"/>
        </w:rPr>
        <w:t>Степаненко Л.А</w:t>
      </w:r>
      <w:r w:rsidRPr="001F016F">
        <w:rPr>
          <w:color w:val="252B33"/>
          <w:lang w:eastAsia="ru-RU"/>
        </w:rPr>
        <w:t xml:space="preserve">.), бюджетну комісію (голова комісії – Кирилюк В.А.) та першого заступника міського голови </w:t>
      </w:r>
      <w:proofErr w:type="spellStart"/>
      <w:r w:rsidRPr="001F016F">
        <w:rPr>
          <w:color w:val="252B33"/>
          <w:lang w:eastAsia="ru-RU"/>
        </w:rPr>
        <w:t>Кизимишина</w:t>
      </w:r>
      <w:proofErr w:type="spellEnd"/>
      <w:r w:rsidRPr="001F016F">
        <w:rPr>
          <w:color w:val="252B33"/>
          <w:lang w:eastAsia="ru-RU"/>
        </w:rPr>
        <w:t xml:space="preserve"> В.Й.</w:t>
      </w:r>
    </w:p>
    <w:p w14:paraId="05440CC1" w14:textId="77777777" w:rsidR="00D2368E" w:rsidRDefault="00D2368E" w:rsidP="00D2368E">
      <w:pPr>
        <w:pStyle w:val="a3"/>
        <w:spacing w:before="2"/>
        <w:ind w:left="851"/>
        <w:rPr>
          <w:sz w:val="44"/>
        </w:rPr>
      </w:pPr>
    </w:p>
    <w:p w14:paraId="553AD7FD" w14:textId="77777777" w:rsidR="004B6744" w:rsidRDefault="004B6744" w:rsidP="004B6744">
      <w:pPr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>Секретар міської ради                                            Наталія ІВАНЮТА</w:t>
      </w:r>
    </w:p>
    <w:p w14:paraId="79DDC4C2" w14:textId="77777777" w:rsidR="00D256DF" w:rsidRDefault="00D256DF">
      <w:pPr>
        <w:sectPr w:rsidR="00D256DF" w:rsidSect="00895338">
          <w:headerReference w:type="default" r:id="rId9"/>
          <w:type w:val="continuous"/>
          <w:pgSz w:w="11910" w:h="16840"/>
          <w:pgMar w:top="0" w:right="500" w:bottom="280" w:left="1580" w:header="710" w:footer="720" w:gutter="0"/>
          <w:pgNumType w:start="1"/>
          <w:cols w:space="720"/>
        </w:sectPr>
      </w:pPr>
    </w:p>
    <w:p w14:paraId="4BD23A2A" w14:textId="77777777" w:rsidR="00D256DF" w:rsidRDefault="00D256DF">
      <w:pPr>
        <w:pStyle w:val="a3"/>
        <w:ind w:left="0"/>
        <w:rPr>
          <w:sz w:val="20"/>
        </w:rPr>
      </w:pPr>
    </w:p>
    <w:p w14:paraId="78351C12" w14:textId="77777777" w:rsidR="00895338" w:rsidRDefault="001541EF" w:rsidP="00895338">
      <w:pPr>
        <w:pStyle w:val="a3"/>
        <w:ind w:left="6804" w:right="99"/>
        <w:rPr>
          <w:spacing w:val="1"/>
        </w:rPr>
      </w:pPr>
      <w:r>
        <w:t>Додаток</w:t>
      </w:r>
      <w:r>
        <w:rPr>
          <w:spacing w:val="70"/>
        </w:rPr>
        <w:t xml:space="preserve"> </w:t>
      </w:r>
      <w:r>
        <w:t>2</w:t>
      </w:r>
      <w:r>
        <w:rPr>
          <w:spacing w:val="1"/>
        </w:rPr>
        <w:t xml:space="preserve"> </w:t>
      </w:r>
    </w:p>
    <w:p w14:paraId="08109F92" w14:textId="7A37BFBE" w:rsidR="00895338" w:rsidRDefault="00895338" w:rsidP="00895338">
      <w:pPr>
        <w:pStyle w:val="a3"/>
        <w:ind w:right="241" w:hanging="8"/>
        <w:jc w:val="both"/>
        <w:rPr>
          <w:bCs/>
          <w:spacing w:val="1"/>
        </w:rPr>
      </w:pPr>
      <w:r>
        <w:t xml:space="preserve">                                                                     </w:t>
      </w:r>
      <w:r w:rsidR="001541EF">
        <w:t>до</w:t>
      </w:r>
      <w:r w:rsidR="001541EF">
        <w:rPr>
          <w:spacing w:val="-14"/>
        </w:rPr>
        <w:t xml:space="preserve"> </w:t>
      </w:r>
      <w:r w:rsidR="001541EF">
        <w:t>Програми</w:t>
      </w:r>
      <w:r>
        <w:t xml:space="preserve"> </w:t>
      </w:r>
      <w:r w:rsidRPr="00D94DA1">
        <w:rPr>
          <w:b/>
          <w:spacing w:val="1"/>
        </w:rPr>
        <w:t>«</w:t>
      </w:r>
      <w:r w:rsidRPr="00895338">
        <w:rPr>
          <w:bCs/>
          <w:spacing w:val="1"/>
        </w:rPr>
        <w:t xml:space="preserve">Про </w:t>
      </w:r>
      <w:r w:rsidRPr="00895338">
        <w:rPr>
          <w:bCs/>
        </w:rPr>
        <w:t>затвердження</w:t>
      </w:r>
      <w:r w:rsidRPr="00895338">
        <w:rPr>
          <w:bCs/>
          <w:spacing w:val="1"/>
        </w:rPr>
        <w:t xml:space="preserve"> </w:t>
      </w:r>
      <w:r w:rsidRPr="00895338">
        <w:rPr>
          <w:bCs/>
        </w:rPr>
        <w:t>Програми</w:t>
      </w:r>
      <w:r w:rsidRPr="00895338">
        <w:rPr>
          <w:bCs/>
          <w:spacing w:val="1"/>
        </w:rPr>
        <w:t xml:space="preserve"> </w:t>
      </w:r>
    </w:p>
    <w:p w14:paraId="35F4E463" w14:textId="77777777" w:rsidR="00895338" w:rsidRDefault="00895338" w:rsidP="00895338">
      <w:pPr>
        <w:pStyle w:val="a3"/>
        <w:ind w:right="241" w:hanging="8"/>
        <w:jc w:val="both"/>
        <w:rPr>
          <w:bCs/>
        </w:rPr>
      </w:pPr>
      <w:r>
        <w:rPr>
          <w:bCs/>
          <w:spacing w:val="1"/>
        </w:rPr>
        <w:t xml:space="preserve">                                                                    </w:t>
      </w:r>
      <w:r w:rsidRPr="00895338">
        <w:rPr>
          <w:bCs/>
        </w:rPr>
        <w:t xml:space="preserve">забезпечення безпеки громадян шляхом </w:t>
      </w:r>
    </w:p>
    <w:p w14:paraId="3D5ACC0C" w14:textId="77777777" w:rsidR="00895338" w:rsidRDefault="00895338" w:rsidP="00895338">
      <w:pPr>
        <w:pStyle w:val="a3"/>
        <w:ind w:right="241" w:hanging="8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Pr="00895338">
        <w:rPr>
          <w:bCs/>
        </w:rPr>
        <w:t xml:space="preserve">виправлення засуджених та запобігання </w:t>
      </w:r>
    </w:p>
    <w:p w14:paraId="76F5B984" w14:textId="77777777" w:rsidR="00895338" w:rsidRDefault="00895338" w:rsidP="00895338">
      <w:pPr>
        <w:pStyle w:val="a3"/>
        <w:ind w:right="241" w:hanging="8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Pr="00895338">
        <w:rPr>
          <w:bCs/>
        </w:rPr>
        <w:t xml:space="preserve">вчинення ними повторних злочинів на території </w:t>
      </w:r>
    </w:p>
    <w:p w14:paraId="1A0799F7" w14:textId="77777777" w:rsidR="00895338" w:rsidRDefault="00895338" w:rsidP="00895338">
      <w:pPr>
        <w:pStyle w:val="a3"/>
        <w:ind w:right="241" w:hanging="8"/>
        <w:jc w:val="both"/>
        <w:rPr>
          <w:bCs/>
        </w:rPr>
      </w:pPr>
      <w:r>
        <w:rPr>
          <w:bCs/>
        </w:rPr>
        <w:t xml:space="preserve">                                                                    </w:t>
      </w:r>
      <w:r w:rsidRPr="00895338">
        <w:rPr>
          <w:bCs/>
        </w:rPr>
        <w:t xml:space="preserve">Тетіївської міської територіальної громади </w:t>
      </w:r>
    </w:p>
    <w:p w14:paraId="6E2681BF" w14:textId="22BFECA2" w:rsidR="00895338" w:rsidRPr="00895338" w:rsidRDefault="00895338" w:rsidP="00895338">
      <w:pPr>
        <w:pStyle w:val="a3"/>
        <w:ind w:right="241" w:hanging="8"/>
        <w:jc w:val="both"/>
        <w:rPr>
          <w:bCs/>
        </w:rPr>
      </w:pPr>
      <w:r>
        <w:rPr>
          <w:bCs/>
        </w:rPr>
        <w:t xml:space="preserve">                                                                   </w:t>
      </w:r>
      <w:r w:rsidRPr="00895338">
        <w:rPr>
          <w:bCs/>
        </w:rPr>
        <w:t xml:space="preserve"> на</w:t>
      </w:r>
      <w:r w:rsidRPr="00895338">
        <w:rPr>
          <w:bCs/>
          <w:spacing w:val="1"/>
        </w:rPr>
        <w:t xml:space="preserve"> </w:t>
      </w:r>
      <w:r w:rsidRPr="00895338">
        <w:rPr>
          <w:bCs/>
        </w:rPr>
        <w:t>2024-2026</w:t>
      </w:r>
      <w:r w:rsidRPr="00895338">
        <w:rPr>
          <w:bCs/>
          <w:spacing w:val="-1"/>
        </w:rPr>
        <w:t xml:space="preserve"> </w:t>
      </w:r>
      <w:r w:rsidRPr="00895338">
        <w:rPr>
          <w:bCs/>
        </w:rPr>
        <w:t>роки»</w:t>
      </w:r>
    </w:p>
    <w:p w14:paraId="5B0E487B" w14:textId="4BE4E62D" w:rsidR="00D256DF" w:rsidRDefault="00D256DF" w:rsidP="00895338">
      <w:pPr>
        <w:pStyle w:val="a3"/>
        <w:ind w:left="0" w:right="99"/>
      </w:pPr>
    </w:p>
    <w:tbl>
      <w:tblPr>
        <w:tblW w:w="8880" w:type="dxa"/>
        <w:tblInd w:w="959" w:type="dxa"/>
        <w:tblLook w:val="04A0" w:firstRow="1" w:lastRow="0" w:firstColumn="1" w:lastColumn="0" w:noHBand="0" w:noVBand="1"/>
      </w:tblPr>
      <w:tblGrid>
        <w:gridCol w:w="733"/>
        <w:gridCol w:w="4768"/>
        <w:gridCol w:w="652"/>
        <w:gridCol w:w="1136"/>
        <w:gridCol w:w="1591"/>
      </w:tblGrid>
      <w:tr w:rsidR="00680262" w:rsidRPr="00680262" w14:paraId="5B223B23" w14:textId="77777777" w:rsidTr="00680262">
        <w:trPr>
          <w:trHeight w:val="1515"/>
        </w:trPr>
        <w:tc>
          <w:tcPr>
            <w:tcW w:w="8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6DC0" w14:textId="3BECF51C" w:rsidR="00680262" w:rsidRPr="00680262" w:rsidRDefault="00680262" w:rsidP="006802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0262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Потреба до Програми підтримки забезпечення безпеки громадян шляхом виправлення засуджених та запобігання вчинення ними  повторних злочинів на території Тетіївської міської територіальної громади на 2024-2026 роки </w:t>
            </w:r>
          </w:p>
        </w:tc>
      </w:tr>
      <w:tr w:rsidR="00680262" w:rsidRPr="00680262" w14:paraId="4FE6AF07" w14:textId="77777777" w:rsidTr="00680262">
        <w:trPr>
          <w:trHeight w:val="300"/>
        </w:trPr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8621" w14:textId="77777777" w:rsidR="00680262" w:rsidRPr="00680262" w:rsidRDefault="00680262" w:rsidP="006802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86B6" w14:textId="77777777" w:rsidR="00680262" w:rsidRPr="00680262" w:rsidRDefault="00680262" w:rsidP="006802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F573" w14:textId="77777777" w:rsidR="00680262" w:rsidRPr="00680262" w:rsidRDefault="00680262" w:rsidP="006802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DDAC" w14:textId="77777777" w:rsidR="00680262" w:rsidRPr="00680262" w:rsidRDefault="00680262" w:rsidP="006802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DF5C" w14:textId="77777777" w:rsidR="00680262" w:rsidRPr="00680262" w:rsidRDefault="00680262" w:rsidP="00680262">
            <w:pPr>
              <w:widowControl/>
              <w:autoSpaceDE/>
              <w:autoSpaceDN/>
              <w:rPr>
                <w:rFonts w:ascii="Calibri" w:hAnsi="Calibri" w:cs="Calibri"/>
                <w:color w:val="000000"/>
                <w:lang w:eastAsia="ru-RU"/>
              </w:rPr>
            </w:pPr>
          </w:p>
        </w:tc>
      </w:tr>
      <w:tr w:rsidR="00680262" w:rsidRPr="00680262" w14:paraId="1BD7F3B0" w14:textId="77777777" w:rsidTr="00680262">
        <w:trPr>
          <w:trHeight w:val="315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D57AE1" w14:textId="77777777" w:rsidR="00680262" w:rsidRPr="00680262" w:rsidRDefault="00680262" w:rsidP="006802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2024 рік</w:t>
            </w:r>
          </w:p>
        </w:tc>
      </w:tr>
      <w:tr w:rsidR="00DD3FC8" w:rsidRPr="00680262" w14:paraId="3FD485E8" w14:textId="77777777" w:rsidTr="00DE7DC2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AA2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6E91" w14:textId="77777777" w:rsidR="00DD3FC8" w:rsidRPr="00680262" w:rsidRDefault="00DD3FC8" w:rsidP="00DD3FC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 xml:space="preserve">Найменування </w:t>
            </w:r>
            <w:r>
              <w:rPr>
                <w:color w:val="000000"/>
                <w:sz w:val="24"/>
                <w:szCs w:val="24"/>
                <w:lang w:eastAsia="ru-RU"/>
              </w:rPr>
              <w:t>матеріалів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3A916" w14:textId="77777777" w:rsidR="00DD3FC8" w:rsidRPr="00680262" w:rsidRDefault="00DD3FC8" w:rsidP="00DD3FC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 xml:space="preserve">середня вартість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86DC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загальна сума</w:t>
            </w:r>
          </w:p>
        </w:tc>
      </w:tr>
      <w:tr w:rsidR="00DD3FC8" w:rsidRPr="00680262" w14:paraId="0D34DEDD" w14:textId="77777777" w:rsidTr="00997AE8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E2E8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BF03" w14:textId="77777777" w:rsidR="00DD3FC8" w:rsidRPr="00680262" w:rsidRDefault="00DD3FC8" w:rsidP="00DD3FC8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Офісна техніка, офісні меблі, канцтовари 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(в асортименті)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C30A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E27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0000,0</w:t>
            </w:r>
          </w:p>
        </w:tc>
      </w:tr>
      <w:tr w:rsidR="00DD3FC8" w:rsidRPr="00680262" w14:paraId="3BC4FDE0" w14:textId="77777777" w:rsidTr="00DD3FC8">
        <w:trPr>
          <w:trHeight w:val="235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67EF4" w14:textId="77777777" w:rsidR="00DD3FC8" w:rsidRPr="00680262" w:rsidRDefault="00DD3FC8" w:rsidP="006802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Загальна вартість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3918" w14:textId="77777777" w:rsidR="00DD3FC8" w:rsidRPr="00680262" w:rsidRDefault="00DD3FC8" w:rsidP="00DD3FC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17C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680262" w:rsidRPr="00680262" w14:paraId="7D3F1F8C" w14:textId="77777777" w:rsidTr="00680262">
        <w:trPr>
          <w:trHeight w:val="300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4C4D53" w14:textId="77777777" w:rsidR="00680262" w:rsidRPr="00680262" w:rsidRDefault="00680262" w:rsidP="006802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2025 рік</w:t>
            </w:r>
          </w:p>
        </w:tc>
      </w:tr>
      <w:tr w:rsidR="00DD3FC8" w:rsidRPr="00680262" w14:paraId="79649D7F" w14:textId="77777777" w:rsidTr="00C030B1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91D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E0619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Найменування матеріалів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CAA99" w14:textId="77777777" w:rsidR="00DD3FC8" w:rsidRPr="00680262" w:rsidRDefault="00DD3FC8" w:rsidP="00DD3FC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середня вартість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8E4B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загальна сума</w:t>
            </w:r>
          </w:p>
        </w:tc>
      </w:tr>
      <w:tr w:rsidR="00DD3FC8" w:rsidRPr="00680262" w14:paraId="1D285DFB" w14:textId="77777777" w:rsidTr="00425FF8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1191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DA809" w14:textId="77777777" w:rsidR="00DD3FC8" w:rsidRPr="00680262" w:rsidRDefault="00DD3FC8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Офісна техніка, офісні меблі, канцтовари 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(в асортименті)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6298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4ED6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0000,0</w:t>
            </w:r>
          </w:p>
        </w:tc>
      </w:tr>
      <w:tr w:rsidR="00DD3FC8" w:rsidRPr="00680262" w14:paraId="6C6C4598" w14:textId="77777777" w:rsidTr="00DD3FC8">
        <w:trPr>
          <w:trHeight w:val="403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AA31F0" w14:textId="77777777" w:rsidR="00DD3FC8" w:rsidRPr="00680262" w:rsidRDefault="00DD3FC8" w:rsidP="006802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Загальна вартість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902B" w14:textId="77777777" w:rsidR="00DD3FC8" w:rsidRPr="00680262" w:rsidRDefault="00DD3FC8" w:rsidP="00DD3FC8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97C24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680262" w:rsidRPr="00680262" w14:paraId="533BD599" w14:textId="77777777" w:rsidTr="00680262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6D43A" w14:textId="77777777" w:rsidR="00680262" w:rsidRPr="00680262" w:rsidRDefault="00680262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8039" w14:textId="77777777" w:rsidR="00680262" w:rsidRPr="00680262" w:rsidRDefault="00680262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EBA9" w14:textId="77777777" w:rsidR="00680262" w:rsidRPr="00680262" w:rsidRDefault="00680262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B43F" w14:textId="77777777" w:rsidR="00680262" w:rsidRPr="00680262" w:rsidRDefault="00680262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A669" w14:textId="77777777" w:rsidR="00680262" w:rsidRPr="00680262" w:rsidRDefault="00680262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680262" w:rsidRPr="00680262" w14:paraId="37602EBA" w14:textId="77777777" w:rsidTr="00680262">
        <w:trPr>
          <w:trHeight w:val="300"/>
        </w:trPr>
        <w:tc>
          <w:tcPr>
            <w:tcW w:w="8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E250D" w14:textId="77777777" w:rsidR="00680262" w:rsidRPr="00680262" w:rsidRDefault="00680262" w:rsidP="0068026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2026 рік</w:t>
            </w:r>
          </w:p>
        </w:tc>
      </w:tr>
      <w:tr w:rsidR="00DD3FC8" w:rsidRPr="00680262" w14:paraId="25B95DBC" w14:textId="77777777" w:rsidTr="00C128D6">
        <w:trPr>
          <w:trHeight w:val="9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6896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4C96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Найменування матеріалів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E758" w14:textId="77777777" w:rsidR="00DD3FC8" w:rsidRPr="00680262" w:rsidRDefault="00DD3FC8" w:rsidP="00DD3FC8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 xml:space="preserve">середня вартість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CE11" w14:textId="77777777" w:rsidR="00DD3FC8" w:rsidRPr="00680262" w:rsidRDefault="00DD3FC8" w:rsidP="0068026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загальна сума</w:t>
            </w:r>
          </w:p>
        </w:tc>
      </w:tr>
      <w:tr w:rsidR="00DD3FC8" w:rsidRPr="00680262" w14:paraId="6465109B" w14:textId="77777777" w:rsidTr="00A365DC">
        <w:trPr>
          <w:trHeight w:val="300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BCED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5C2D0" w14:textId="77777777" w:rsidR="00DD3FC8" w:rsidRPr="00680262" w:rsidRDefault="00D21E0D" w:rsidP="00680262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Офісна техніка, офісні меблі, канцтовари </w:t>
            </w:r>
            <w:r w:rsidRPr="00680262">
              <w:rPr>
                <w:color w:val="000000"/>
                <w:sz w:val="24"/>
                <w:szCs w:val="24"/>
                <w:lang w:eastAsia="ru-RU"/>
              </w:rPr>
              <w:t>(в асортименті)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82EC" w14:textId="77777777" w:rsidR="00DD3FC8" w:rsidRPr="00680262" w:rsidRDefault="00D21E0D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DD3FC8" w:rsidRPr="00680262">
              <w:rPr>
                <w:color w:val="000000"/>
                <w:sz w:val="24"/>
                <w:szCs w:val="24"/>
                <w:lang w:eastAsia="ru-RU"/>
              </w:rPr>
              <w:t>0000,0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7E02" w14:textId="77777777" w:rsidR="00DD3FC8" w:rsidRPr="00680262" w:rsidRDefault="00D21E0D" w:rsidP="00680262">
            <w:pPr>
              <w:widowControl/>
              <w:autoSpaceDE/>
              <w:autoSpaceDN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="00DD3FC8" w:rsidRPr="00680262">
              <w:rPr>
                <w:color w:val="000000"/>
                <w:sz w:val="24"/>
                <w:szCs w:val="24"/>
                <w:lang w:eastAsia="ru-RU"/>
              </w:rPr>
              <w:t>0000,0</w:t>
            </w:r>
          </w:p>
        </w:tc>
      </w:tr>
      <w:tr w:rsidR="00DD3FC8" w:rsidRPr="00680262" w14:paraId="18BC7091" w14:textId="77777777" w:rsidTr="004D42F4">
        <w:trPr>
          <w:trHeight w:val="300"/>
        </w:trPr>
        <w:tc>
          <w:tcPr>
            <w:tcW w:w="5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AEA25" w14:textId="77777777" w:rsidR="00DD3FC8" w:rsidRPr="00680262" w:rsidRDefault="00DD3FC8" w:rsidP="00680262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Загальна вартість</w:t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D22" w14:textId="77777777" w:rsidR="00DD3FC8" w:rsidRPr="00680262" w:rsidRDefault="00DD3FC8" w:rsidP="00D21E0D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D3F7" w14:textId="77777777" w:rsidR="00DD3FC8" w:rsidRPr="00680262" w:rsidRDefault="00DD3FC8" w:rsidP="00680262">
            <w:pPr>
              <w:widowControl/>
              <w:autoSpaceDE/>
              <w:autoSpaceDN/>
              <w:jc w:val="righ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0262">
              <w:rPr>
                <w:b/>
                <w:bCs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</w:tbl>
    <w:p w14:paraId="1037293F" w14:textId="77777777" w:rsidR="00D256DF" w:rsidRDefault="00D256DF">
      <w:pPr>
        <w:pStyle w:val="a3"/>
        <w:spacing w:before="6"/>
        <w:ind w:left="0"/>
      </w:pPr>
    </w:p>
    <w:p w14:paraId="2F35FCB3" w14:textId="77777777" w:rsidR="00D256DF" w:rsidRPr="0027072E" w:rsidRDefault="00D256DF">
      <w:pPr>
        <w:pStyle w:val="a3"/>
        <w:spacing w:before="3"/>
        <w:ind w:left="0"/>
        <w:rPr>
          <w:sz w:val="27"/>
        </w:rPr>
      </w:pPr>
    </w:p>
    <w:p w14:paraId="452C3C50" w14:textId="77777777" w:rsidR="00754C36" w:rsidRPr="00F745BF" w:rsidRDefault="00754C36">
      <w:pPr>
        <w:pStyle w:val="a3"/>
        <w:spacing w:before="3"/>
        <w:ind w:left="0"/>
        <w:rPr>
          <w:sz w:val="27"/>
        </w:rPr>
      </w:pPr>
    </w:p>
    <w:p w14:paraId="4D12A85F" w14:textId="42EE6029" w:rsidR="00754C36" w:rsidRDefault="00D21E0D" w:rsidP="00754C36">
      <w:pPr>
        <w:pStyle w:val="a3"/>
        <w:tabs>
          <w:tab w:val="left" w:pos="6593"/>
        </w:tabs>
        <w:spacing w:line="322" w:lineRule="exact"/>
      </w:pPr>
      <w:r>
        <w:t xml:space="preserve">             </w:t>
      </w:r>
      <w:r w:rsidR="00895338">
        <w:t xml:space="preserve">     </w:t>
      </w:r>
      <w:r>
        <w:t xml:space="preserve"> </w:t>
      </w:r>
      <w:r w:rsidR="00754C36">
        <w:t xml:space="preserve">Секретар міської ради </w:t>
      </w:r>
      <w:r w:rsidR="00754C36">
        <w:tab/>
      </w:r>
      <w:r w:rsidR="00754C36" w:rsidRPr="00680262">
        <w:rPr>
          <w:lang w:val="ru-RU"/>
        </w:rPr>
        <w:t xml:space="preserve">       </w:t>
      </w:r>
      <w:r w:rsidR="00680262" w:rsidRPr="00680262">
        <w:rPr>
          <w:lang w:val="ru-RU"/>
        </w:rPr>
        <w:t xml:space="preserve">  </w:t>
      </w:r>
      <w:r w:rsidR="00754C36">
        <w:t>Наталія ІВАНЮТА</w:t>
      </w:r>
    </w:p>
    <w:p w14:paraId="5FD22026" w14:textId="77777777" w:rsidR="00D256DF" w:rsidRDefault="00D256DF" w:rsidP="00754C36">
      <w:pPr>
        <w:pStyle w:val="a3"/>
        <w:ind w:left="213" w:right="11508"/>
      </w:pPr>
    </w:p>
    <w:sectPr w:rsidR="00D256DF" w:rsidSect="00680262">
      <w:headerReference w:type="default" r:id="rId10"/>
      <w:pgSz w:w="11910" w:h="16840"/>
      <w:pgMar w:top="743" w:right="278" w:bottom="782" w:left="6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D9D2" w14:textId="77777777" w:rsidR="00BC380F" w:rsidRDefault="00BC380F">
      <w:r>
        <w:separator/>
      </w:r>
    </w:p>
  </w:endnote>
  <w:endnote w:type="continuationSeparator" w:id="0">
    <w:p w14:paraId="303D80C4" w14:textId="77777777" w:rsidR="00BC380F" w:rsidRDefault="00BC3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03A91" w14:textId="77777777" w:rsidR="00BC380F" w:rsidRDefault="00BC380F">
      <w:r>
        <w:separator/>
      </w:r>
    </w:p>
  </w:footnote>
  <w:footnote w:type="continuationSeparator" w:id="0">
    <w:p w14:paraId="5391C04F" w14:textId="77777777" w:rsidR="00BC380F" w:rsidRDefault="00BC3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244E" w14:textId="77777777" w:rsidR="00D256DF" w:rsidRDefault="00D256DF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3FD34" w14:textId="77777777" w:rsidR="00D256DF" w:rsidRDefault="00D256DF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24944"/>
    <w:multiLevelType w:val="hybridMultilevel"/>
    <w:tmpl w:val="11DEE33C"/>
    <w:lvl w:ilvl="0" w:tplc="C1EC0574">
      <w:start w:val="1"/>
      <w:numFmt w:val="decimal"/>
      <w:lvlText w:val="%1."/>
      <w:lvlJc w:val="left"/>
      <w:pPr>
        <w:ind w:left="284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A4D3C"/>
    <w:multiLevelType w:val="hybridMultilevel"/>
    <w:tmpl w:val="9078F7E0"/>
    <w:lvl w:ilvl="0" w:tplc="F91C552C">
      <w:numFmt w:val="bullet"/>
      <w:lvlText w:val="–"/>
      <w:lvlJc w:val="left"/>
      <w:pPr>
        <w:ind w:left="122" w:hanging="37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FC4A764">
      <w:numFmt w:val="bullet"/>
      <w:lvlText w:val="•"/>
      <w:lvlJc w:val="left"/>
      <w:pPr>
        <w:ind w:left="1090" w:hanging="377"/>
      </w:pPr>
      <w:rPr>
        <w:rFonts w:hint="default"/>
        <w:lang w:val="uk-UA" w:eastAsia="en-US" w:bidi="ar-SA"/>
      </w:rPr>
    </w:lvl>
    <w:lvl w:ilvl="2" w:tplc="17C0A37E">
      <w:numFmt w:val="bullet"/>
      <w:lvlText w:val="•"/>
      <w:lvlJc w:val="left"/>
      <w:pPr>
        <w:ind w:left="2061" w:hanging="377"/>
      </w:pPr>
      <w:rPr>
        <w:rFonts w:hint="default"/>
        <w:lang w:val="uk-UA" w:eastAsia="en-US" w:bidi="ar-SA"/>
      </w:rPr>
    </w:lvl>
    <w:lvl w:ilvl="3" w:tplc="8ED4F3B2">
      <w:numFmt w:val="bullet"/>
      <w:lvlText w:val="•"/>
      <w:lvlJc w:val="left"/>
      <w:pPr>
        <w:ind w:left="3031" w:hanging="377"/>
      </w:pPr>
      <w:rPr>
        <w:rFonts w:hint="default"/>
        <w:lang w:val="uk-UA" w:eastAsia="en-US" w:bidi="ar-SA"/>
      </w:rPr>
    </w:lvl>
    <w:lvl w:ilvl="4" w:tplc="A8288C16">
      <w:numFmt w:val="bullet"/>
      <w:lvlText w:val="•"/>
      <w:lvlJc w:val="left"/>
      <w:pPr>
        <w:ind w:left="4002" w:hanging="377"/>
      </w:pPr>
      <w:rPr>
        <w:rFonts w:hint="default"/>
        <w:lang w:val="uk-UA" w:eastAsia="en-US" w:bidi="ar-SA"/>
      </w:rPr>
    </w:lvl>
    <w:lvl w:ilvl="5" w:tplc="91C46EA6">
      <w:numFmt w:val="bullet"/>
      <w:lvlText w:val="•"/>
      <w:lvlJc w:val="left"/>
      <w:pPr>
        <w:ind w:left="4973" w:hanging="377"/>
      </w:pPr>
      <w:rPr>
        <w:rFonts w:hint="default"/>
        <w:lang w:val="uk-UA" w:eastAsia="en-US" w:bidi="ar-SA"/>
      </w:rPr>
    </w:lvl>
    <w:lvl w:ilvl="6" w:tplc="59AEBB16">
      <w:numFmt w:val="bullet"/>
      <w:lvlText w:val="•"/>
      <w:lvlJc w:val="left"/>
      <w:pPr>
        <w:ind w:left="5943" w:hanging="377"/>
      </w:pPr>
      <w:rPr>
        <w:rFonts w:hint="default"/>
        <w:lang w:val="uk-UA" w:eastAsia="en-US" w:bidi="ar-SA"/>
      </w:rPr>
    </w:lvl>
    <w:lvl w:ilvl="7" w:tplc="BF687C64">
      <w:numFmt w:val="bullet"/>
      <w:lvlText w:val="•"/>
      <w:lvlJc w:val="left"/>
      <w:pPr>
        <w:ind w:left="6914" w:hanging="377"/>
      </w:pPr>
      <w:rPr>
        <w:rFonts w:hint="default"/>
        <w:lang w:val="uk-UA" w:eastAsia="en-US" w:bidi="ar-SA"/>
      </w:rPr>
    </w:lvl>
    <w:lvl w:ilvl="8" w:tplc="9422528A">
      <w:numFmt w:val="bullet"/>
      <w:lvlText w:val="•"/>
      <w:lvlJc w:val="left"/>
      <w:pPr>
        <w:ind w:left="7885" w:hanging="377"/>
      </w:pPr>
      <w:rPr>
        <w:rFonts w:hint="default"/>
        <w:lang w:val="uk-UA" w:eastAsia="en-US" w:bidi="ar-SA"/>
      </w:rPr>
    </w:lvl>
  </w:abstractNum>
  <w:abstractNum w:abstractNumId="2" w15:restartNumberingAfterBreak="0">
    <w:nsid w:val="58E104FE"/>
    <w:multiLevelType w:val="hybridMultilevel"/>
    <w:tmpl w:val="5FC2EB3E"/>
    <w:lvl w:ilvl="0" w:tplc="367EF522">
      <w:start w:val="1"/>
      <w:numFmt w:val="decimal"/>
      <w:lvlText w:val="%1."/>
      <w:lvlJc w:val="left"/>
      <w:pPr>
        <w:ind w:left="122" w:hanging="36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CA0CE87A">
      <w:numFmt w:val="bullet"/>
      <w:lvlText w:val="•"/>
      <w:lvlJc w:val="left"/>
      <w:pPr>
        <w:ind w:left="1090" w:hanging="363"/>
      </w:pPr>
      <w:rPr>
        <w:rFonts w:hint="default"/>
        <w:lang w:val="uk-UA" w:eastAsia="en-US" w:bidi="ar-SA"/>
      </w:rPr>
    </w:lvl>
    <w:lvl w:ilvl="2" w:tplc="2272D934">
      <w:numFmt w:val="bullet"/>
      <w:lvlText w:val="•"/>
      <w:lvlJc w:val="left"/>
      <w:pPr>
        <w:ind w:left="2061" w:hanging="363"/>
      </w:pPr>
      <w:rPr>
        <w:rFonts w:hint="default"/>
        <w:lang w:val="uk-UA" w:eastAsia="en-US" w:bidi="ar-SA"/>
      </w:rPr>
    </w:lvl>
    <w:lvl w:ilvl="3" w:tplc="4EF47950">
      <w:numFmt w:val="bullet"/>
      <w:lvlText w:val="•"/>
      <w:lvlJc w:val="left"/>
      <w:pPr>
        <w:ind w:left="3031" w:hanging="363"/>
      </w:pPr>
      <w:rPr>
        <w:rFonts w:hint="default"/>
        <w:lang w:val="uk-UA" w:eastAsia="en-US" w:bidi="ar-SA"/>
      </w:rPr>
    </w:lvl>
    <w:lvl w:ilvl="4" w:tplc="7A48C144">
      <w:numFmt w:val="bullet"/>
      <w:lvlText w:val="•"/>
      <w:lvlJc w:val="left"/>
      <w:pPr>
        <w:ind w:left="4002" w:hanging="363"/>
      </w:pPr>
      <w:rPr>
        <w:rFonts w:hint="default"/>
        <w:lang w:val="uk-UA" w:eastAsia="en-US" w:bidi="ar-SA"/>
      </w:rPr>
    </w:lvl>
    <w:lvl w:ilvl="5" w:tplc="C178B30C">
      <w:numFmt w:val="bullet"/>
      <w:lvlText w:val="•"/>
      <w:lvlJc w:val="left"/>
      <w:pPr>
        <w:ind w:left="4973" w:hanging="363"/>
      </w:pPr>
      <w:rPr>
        <w:rFonts w:hint="default"/>
        <w:lang w:val="uk-UA" w:eastAsia="en-US" w:bidi="ar-SA"/>
      </w:rPr>
    </w:lvl>
    <w:lvl w:ilvl="6" w:tplc="78A4BDE2">
      <w:numFmt w:val="bullet"/>
      <w:lvlText w:val="•"/>
      <w:lvlJc w:val="left"/>
      <w:pPr>
        <w:ind w:left="5943" w:hanging="363"/>
      </w:pPr>
      <w:rPr>
        <w:rFonts w:hint="default"/>
        <w:lang w:val="uk-UA" w:eastAsia="en-US" w:bidi="ar-SA"/>
      </w:rPr>
    </w:lvl>
    <w:lvl w:ilvl="7" w:tplc="0BC872AE">
      <w:numFmt w:val="bullet"/>
      <w:lvlText w:val="•"/>
      <w:lvlJc w:val="left"/>
      <w:pPr>
        <w:ind w:left="6914" w:hanging="363"/>
      </w:pPr>
      <w:rPr>
        <w:rFonts w:hint="default"/>
        <w:lang w:val="uk-UA" w:eastAsia="en-US" w:bidi="ar-SA"/>
      </w:rPr>
    </w:lvl>
    <w:lvl w:ilvl="8" w:tplc="F68CF806">
      <w:numFmt w:val="bullet"/>
      <w:lvlText w:val="•"/>
      <w:lvlJc w:val="left"/>
      <w:pPr>
        <w:ind w:left="7885" w:hanging="363"/>
      </w:pPr>
      <w:rPr>
        <w:rFonts w:hint="default"/>
        <w:lang w:val="uk-UA" w:eastAsia="en-US" w:bidi="ar-SA"/>
      </w:rPr>
    </w:lvl>
  </w:abstractNum>
  <w:abstractNum w:abstractNumId="3" w15:restartNumberingAfterBreak="0">
    <w:nsid w:val="654541B9"/>
    <w:multiLevelType w:val="hybridMultilevel"/>
    <w:tmpl w:val="4F501F18"/>
    <w:lvl w:ilvl="0" w:tplc="37E6EFDE">
      <w:numFmt w:val="bullet"/>
      <w:lvlText w:val="–"/>
      <w:lvlJc w:val="left"/>
      <w:pPr>
        <w:ind w:left="122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B26213C">
      <w:numFmt w:val="bullet"/>
      <w:lvlText w:val="-"/>
      <w:lvlJc w:val="left"/>
      <w:pPr>
        <w:ind w:left="12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D221742">
      <w:numFmt w:val="bullet"/>
      <w:lvlText w:val="•"/>
      <w:lvlJc w:val="left"/>
      <w:pPr>
        <w:ind w:left="2061" w:hanging="267"/>
      </w:pPr>
      <w:rPr>
        <w:rFonts w:hint="default"/>
        <w:lang w:val="uk-UA" w:eastAsia="en-US" w:bidi="ar-SA"/>
      </w:rPr>
    </w:lvl>
    <w:lvl w:ilvl="3" w:tplc="ADBC72DC">
      <w:numFmt w:val="bullet"/>
      <w:lvlText w:val="•"/>
      <w:lvlJc w:val="left"/>
      <w:pPr>
        <w:ind w:left="3031" w:hanging="267"/>
      </w:pPr>
      <w:rPr>
        <w:rFonts w:hint="default"/>
        <w:lang w:val="uk-UA" w:eastAsia="en-US" w:bidi="ar-SA"/>
      </w:rPr>
    </w:lvl>
    <w:lvl w:ilvl="4" w:tplc="D7182B48">
      <w:numFmt w:val="bullet"/>
      <w:lvlText w:val="•"/>
      <w:lvlJc w:val="left"/>
      <w:pPr>
        <w:ind w:left="4002" w:hanging="267"/>
      </w:pPr>
      <w:rPr>
        <w:rFonts w:hint="default"/>
        <w:lang w:val="uk-UA" w:eastAsia="en-US" w:bidi="ar-SA"/>
      </w:rPr>
    </w:lvl>
    <w:lvl w:ilvl="5" w:tplc="B6A8DEE0">
      <w:numFmt w:val="bullet"/>
      <w:lvlText w:val="•"/>
      <w:lvlJc w:val="left"/>
      <w:pPr>
        <w:ind w:left="4973" w:hanging="267"/>
      </w:pPr>
      <w:rPr>
        <w:rFonts w:hint="default"/>
        <w:lang w:val="uk-UA" w:eastAsia="en-US" w:bidi="ar-SA"/>
      </w:rPr>
    </w:lvl>
    <w:lvl w:ilvl="6" w:tplc="B25E53DC">
      <w:numFmt w:val="bullet"/>
      <w:lvlText w:val="•"/>
      <w:lvlJc w:val="left"/>
      <w:pPr>
        <w:ind w:left="5943" w:hanging="267"/>
      </w:pPr>
      <w:rPr>
        <w:rFonts w:hint="default"/>
        <w:lang w:val="uk-UA" w:eastAsia="en-US" w:bidi="ar-SA"/>
      </w:rPr>
    </w:lvl>
    <w:lvl w:ilvl="7" w:tplc="AF98C5FA">
      <w:numFmt w:val="bullet"/>
      <w:lvlText w:val="•"/>
      <w:lvlJc w:val="left"/>
      <w:pPr>
        <w:ind w:left="6914" w:hanging="267"/>
      </w:pPr>
      <w:rPr>
        <w:rFonts w:hint="default"/>
        <w:lang w:val="uk-UA" w:eastAsia="en-US" w:bidi="ar-SA"/>
      </w:rPr>
    </w:lvl>
    <w:lvl w:ilvl="8" w:tplc="B622E144">
      <w:numFmt w:val="bullet"/>
      <w:lvlText w:val="•"/>
      <w:lvlJc w:val="left"/>
      <w:pPr>
        <w:ind w:left="7885" w:hanging="267"/>
      </w:pPr>
      <w:rPr>
        <w:rFonts w:hint="default"/>
        <w:lang w:val="uk-UA" w:eastAsia="en-US" w:bidi="ar-SA"/>
      </w:rPr>
    </w:lvl>
  </w:abstractNum>
  <w:abstractNum w:abstractNumId="4" w15:restartNumberingAfterBreak="0">
    <w:nsid w:val="659964A8"/>
    <w:multiLevelType w:val="hybridMultilevel"/>
    <w:tmpl w:val="AE1CF270"/>
    <w:lvl w:ilvl="0" w:tplc="482AC1E2">
      <w:numFmt w:val="bullet"/>
      <w:lvlText w:val="-"/>
      <w:lvlJc w:val="left"/>
      <w:pPr>
        <w:ind w:left="12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65EC7AE">
      <w:numFmt w:val="bullet"/>
      <w:lvlText w:val="-"/>
      <w:lvlJc w:val="left"/>
      <w:pPr>
        <w:ind w:left="1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E48A4876">
      <w:numFmt w:val="bullet"/>
      <w:lvlText w:val="•"/>
      <w:lvlJc w:val="left"/>
      <w:pPr>
        <w:ind w:left="2061" w:hanging="286"/>
      </w:pPr>
      <w:rPr>
        <w:rFonts w:hint="default"/>
        <w:lang w:val="uk-UA" w:eastAsia="en-US" w:bidi="ar-SA"/>
      </w:rPr>
    </w:lvl>
    <w:lvl w:ilvl="3" w:tplc="597C8348">
      <w:numFmt w:val="bullet"/>
      <w:lvlText w:val="•"/>
      <w:lvlJc w:val="left"/>
      <w:pPr>
        <w:ind w:left="3031" w:hanging="286"/>
      </w:pPr>
      <w:rPr>
        <w:rFonts w:hint="default"/>
        <w:lang w:val="uk-UA" w:eastAsia="en-US" w:bidi="ar-SA"/>
      </w:rPr>
    </w:lvl>
    <w:lvl w:ilvl="4" w:tplc="09267B40">
      <w:numFmt w:val="bullet"/>
      <w:lvlText w:val="•"/>
      <w:lvlJc w:val="left"/>
      <w:pPr>
        <w:ind w:left="4002" w:hanging="286"/>
      </w:pPr>
      <w:rPr>
        <w:rFonts w:hint="default"/>
        <w:lang w:val="uk-UA" w:eastAsia="en-US" w:bidi="ar-SA"/>
      </w:rPr>
    </w:lvl>
    <w:lvl w:ilvl="5" w:tplc="A5D44DD4">
      <w:numFmt w:val="bullet"/>
      <w:lvlText w:val="•"/>
      <w:lvlJc w:val="left"/>
      <w:pPr>
        <w:ind w:left="4973" w:hanging="286"/>
      </w:pPr>
      <w:rPr>
        <w:rFonts w:hint="default"/>
        <w:lang w:val="uk-UA" w:eastAsia="en-US" w:bidi="ar-SA"/>
      </w:rPr>
    </w:lvl>
    <w:lvl w:ilvl="6" w:tplc="48F06CCA">
      <w:numFmt w:val="bullet"/>
      <w:lvlText w:val="•"/>
      <w:lvlJc w:val="left"/>
      <w:pPr>
        <w:ind w:left="5943" w:hanging="286"/>
      </w:pPr>
      <w:rPr>
        <w:rFonts w:hint="default"/>
        <w:lang w:val="uk-UA" w:eastAsia="en-US" w:bidi="ar-SA"/>
      </w:rPr>
    </w:lvl>
    <w:lvl w:ilvl="7" w:tplc="ED6A7CD8">
      <w:numFmt w:val="bullet"/>
      <w:lvlText w:val="•"/>
      <w:lvlJc w:val="left"/>
      <w:pPr>
        <w:ind w:left="6914" w:hanging="286"/>
      </w:pPr>
      <w:rPr>
        <w:rFonts w:hint="default"/>
        <w:lang w:val="uk-UA" w:eastAsia="en-US" w:bidi="ar-SA"/>
      </w:rPr>
    </w:lvl>
    <w:lvl w:ilvl="8" w:tplc="E3ACB82A">
      <w:numFmt w:val="bullet"/>
      <w:lvlText w:val="•"/>
      <w:lvlJc w:val="left"/>
      <w:pPr>
        <w:ind w:left="7885" w:hanging="286"/>
      </w:pPr>
      <w:rPr>
        <w:rFonts w:hint="default"/>
        <w:lang w:val="uk-UA" w:eastAsia="en-US" w:bidi="ar-SA"/>
      </w:rPr>
    </w:lvl>
  </w:abstractNum>
  <w:abstractNum w:abstractNumId="5" w15:restartNumberingAfterBreak="0">
    <w:nsid w:val="6613234C"/>
    <w:multiLevelType w:val="hybridMultilevel"/>
    <w:tmpl w:val="968CE24E"/>
    <w:lvl w:ilvl="0" w:tplc="88A825D4">
      <w:start w:val="1"/>
      <w:numFmt w:val="decimal"/>
      <w:lvlText w:val="%1."/>
      <w:lvlJc w:val="left"/>
      <w:pPr>
        <w:ind w:left="12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C1EC0574">
      <w:start w:val="1"/>
      <w:numFmt w:val="decimal"/>
      <w:lvlText w:val="%2."/>
      <w:lvlJc w:val="left"/>
      <w:pPr>
        <w:ind w:left="284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uk-UA" w:eastAsia="en-US" w:bidi="ar-SA"/>
      </w:rPr>
    </w:lvl>
    <w:lvl w:ilvl="2" w:tplc="7AB62B64">
      <w:numFmt w:val="bullet"/>
      <w:lvlText w:val="•"/>
      <w:lvlJc w:val="left"/>
      <w:pPr>
        <w:ind w:left="3616" w:hanging="213"/>
      </w:pPr>
      <w:rPr>
        <w:rFonts w:hint="default"/>
        <w:lang w:val="uk-UA" w:eastAsia="en-US" w:bidi="ar-SA"/>
      </w:rPr>
    </w:lvl>
    <w:lvl w:ilvl="3" w:tplc="233C1C2C">
      <w:numFmt w:val="bullet"/>
      <w:lvlText w:val="•"/>
      <w:lvlJc w:val="left"/>
      <w:pPr>
        <w:ind w:left="4392" w:hanging="213"/>
      </w:pPr>
      <w:rPr>
        <w:rFonts w:hint="default"/>
        <w:lang w:val="uk-UA" w:eastAsia="en-US" w:bidi="ar-SA"/>
      </w:rPr>
    </w:lvl>
    <w:lvl w:ilvl="4" w:tplc="3BDCF5AE">
      <w:numFmt w:val="bullet"/>
      <w:lvlText w:val="•"/>
      <w:lvlJc w:val="left"/>
      <w:pPr>
        <w:ind w:left="5168" w:hanging="213"/>
      </w:pPr>
      <w:rPr>
        <w:rFonts w:hint="default"/>
        <w:lang w:val="uk-UA" w:eastAsia="en-US" w:bidi="ar-SA"/>
      </w:rPr>
    </w:lvl>
    <w:lvl w:ilvl="5" w:tplc="BA9C7E72">
      <w:numFmt w:val="bullet"/>
      <w:lvlText w:val="•"/>
      <w:lvlJc w:val="left"/>
      <w:pPr>
        <w:ind w:left="5945" w:hanging="213"/>
      </w:pPr>
      <w:rPr>
        <w:rFonts w:hint="default"/>
        <w:lang w:val="uk-UA" w:eastAsia="en-US" w:bidi="ar-SA"/>
      </w:rPr>
    </w:lvl>
    <w:lvl w:ilvl="6" w:tplc="5CA22EA4">
      <w:numFmt w:val="bullet"/>
      <w:lvlText w:val="•"/>
      <w:lvlJc w:val="left"/>
      <w:pPr>
        <w:ind w:left="6721" w:hanging="213"/>
      </w:pPr>
      <w:rPr>
        <w:rFonts w:hint="default"/>
        <w:lang w:val="uk-UA" w:eastAsia="en-US" w:bidi="ar-SA"/>
      </w:rPr>
    </w:lvl>
    <w:lvl w:ilvl="7" w:tplc="A422289E">
      <w:numFmt w:val="bullet"/>
      <w:lvlText w:val="•"/>
      <w:lvlJc w:val="left"/>
      <w:pPr>
        <w:ind w:left="7497" w:hanging="213"/>
      </w:pPr>
      <w:rPr>
        <w:rFonts w:hint="default"/>
        <w:lang w:val="uk-UA" w:eastAsia="en-US" w:bidi="ar-SA"/>
      </w:rPr>
    </w:lvl>
    <w:lvl w:ilvl="8" w:tplc="782EF8E6">
      <w:numFmt w:val="bullet"/>
      <w:lvlText w:val="•"/>
      <w:lvlJc w:val="left"/>
      <w:pPr>
        <w:ind w:left="8273" w:hanging="213"/>
      </w:pPr>
      <w:rPr>
        <w:rFonts w:hint="default"/>
        <w:lang w:val="uk-UA" w:eastAsia="en-US" w:bidi="ar-SA"/>
      </w:rPr>
    </w:lvl>
  </w:abstractNum>
  <w:abstractNum w:abstractNumId="6" w15:restartNumberingAfterBreak="0">
    <w:nsid w:val="6D5E1133"/>
    <w:multiLevelType w:val="hybridMultilevel"/>
    <w:tmpl w:val="97A2C52E"/>
    <w:lvl w:ilvl="0" w:tplc="1E0E5078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44375672">
    <w:abstractNumId w:val="2"/>
  </w:num>
  <w:num w:numId="2" w16cid:durableId="1409811693">
    <w:abstractNumId w:val="3"/>
  </w:num>
  <w:num w:numId="3" w16cid:durableId="1325352721">
    <w:abstractNumId w:val="1"/>
  </w:num>
  <w:num w:numId="4" w16cid:durableId="171261687">
    <w:abstractNumId w:val="4"/>
  </w:num>
  <w:num w:numId="5" w16cid:durableId="1534884386">
    <w:abstractNumId w:val="5"/>
  </w:num>
  <w:num w:numId="6" w16cid:durableId="315456162">
    <w:abstractNumId w:val="0"/>
  </w:num>
  <w:num w:numId="7" w16cid:durableId="12835397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6DF"/>
    <w:rsid w:val="0000321A"/>
    <w:rsid w:val="00057F29"/>
    <w:rsid w:val="00060890"/>
    <w:rsid w:val="00086C86"/>
    <w:rsid w:val="000B7E03"/>
    <w:rsid w:val="0013473D"/>
    <w:rsid w:val="001541EF"/>
    <w:rsid w:val="00154F9E"/>
    <w:rsid w:val="00192A0B"/>
    <w:rsid w:val="001F016F"/>
    <w:rsid w:val="00205B3C"/>
    <w:rsid w:val="00215EDD"/>
    <w:rsid w:val="0027072E"/>
    <w:rsid w:val="00274E8A"/>
    <w:rsid w:val="00277061"/>
    <w:rsid w:val="002E621B"/>
    <w:rsid w:val="0033311F"/>
    <w:rsid w:val="00353DD1"/>
    <w:rsid w:val="003D0948"/>
    <w:rsid w:val="003D3575"/>
    <w:rsid w:val="003E15D1"/>
    <w:rsid w:val="003F252E"/>
    <w:rsid w:val="0040687F"/>
    <w:rsid w:val="00474B03"/>
    <w:rsid w:val="004B6744"/>
    <w:rsid w:val="004C1A6C"/>
    <w:rsid w:val="004C3688"/>
    <w:rsid w:val="0055758F"/>
    <w:rsid w:val="006273AE"/>
    <w:rsid w:val="00680262"/>
    <w:rsid w:val="00685AB1"/>
    <w:rsid w:val="00692F51"/>
    <w:rsid w:val="006B160F"/>
    <w:rsid w:val="006B210D"/>
    <w:rsid w:val="006D3C27"/>
    <w:rsid w:val="0071052B"/>
    <w:rsid w:val="00754C36"/>
    <w:rsid w:val="00765B44"/>
    <w:rsid w:val="007A2317"/>
    <w:rsid w:val="00832FDD"/>
    <w:rsid w:val="00895338"/>
    <w:rsid w:val="009C0B24"/>
    <w:rsid w:val="009D3E7D"/>
    <w:rsid w:val="00A00155"/>
    <w:rsid w:val="00A17731"/>
    <w:rsid w:val="00A31357"/>
    <w:rsid w:val="00A502B9"/>
    <w:rsid w:val="00B83C6F"/>
    <w:rsid w:val="00B90479"/>
    <w:rsid w:val="00BC380F"/>
    <w:rsid w:val="00C57456"/>
    <w:rsid w:val="00C61BE5"/>
    <w:rsid w:val="00CA7DF5"/>
    <w:rsid w:val="00D21E0D"/>
    <w:rsid w:val="00D22BB7"/>
    <w:rsid w:val="00D2368E"/>
    <w:rsid w:val="00D256DF"/>
    <w:rsid w:val="00D94DA1"/>
    <w:rsid w:val="00DD3FC8"/>
    <w:rsid w:val="00E176F3"/>
    <w:rsid w:val="00E81B51"/>
    <w:rsid w:val="00E86866"/>
    <w:rsid w:val="00EB6498"/>
    <w:rsid w:val="00EC196E"/>
    <w:rsid w:val="00EC7E4B"/>
    <w:rsid w:val="00ED5864"/>
    <w:rsid w:val="00F34AC1"/>
    <w:rsid w:val="00F745BF"/>
    <w:rsid w:val="00F9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E4004"/>
  <w15:docId w15:val="{35BD7FAF-F301-47EB-B89E-5FF71110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752" w:right="67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22" w:hanging="28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2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217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1F016F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F016F"/>
    <w:rPr>
      <w:rFonts w:ascii="Tahoma" w:eastAsia="Times New Roman" w:hAnsi="Tahoma" w:cs="Tahoma"/>
      <w:sz w:val="16"/>
      <w:szCs w:val="16"/>
      <w:lang w:val="uk-UA"/>
    </w:rPr>
  </w:style>
  <w:style w:type="paragraph" w:styleId="a8">
    <w:name w:val="header"/>
    <w:basedOn w:val="a"/>
    <w:link w:val="a9"/>
    <w:uiPriority w:val="99"/>
    <w:unhideWhenUsed/>
    <w:rsid w:val="001F016F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1F016F"/>
    <w:rPr>
      <w:rFonts w:ascii="Times New Roman" w:eastAsia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1F016F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1F016F"/>
    <w:rPr>
      <w:rFonts w:ascii="Times New Roman" w:eastAsia="Times New Roman" w:hAnsi="Times New Roman" w:cs="Times New Roman"/>
      <w:lang w:val="uk-UA"/>
    </w:rPr>
  </w:style>
  <w:style w:type="character" w:customStyle="1" w:styleId="a4">
    <w:name w:val="Основний текст Знак"/>
    <w:basedOn w:val="a0"/>
    <w:link w:val="a3"/>
    <w:uiPriority w:val="1"/>
    <w:rsid w:val="00CA7DF5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4DA68-9E2B-4A0B-ACB7-A47F0DB3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2142</Words>
  <Characters>1222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 Возна</cp:lastModifiedBy>
  <cp:revision>10</cp:revision>
  <cp:lastPrinted>2025-03-26T20:28:00Z</cp:lastPrinted>
  <dcterms:created xsi:type="dcterms:W3CDTF">2025-03-12T09:17:00Z</dcterms:created>
  <dcterms:modified xsi:type="dcterms:W3CDTF">2025-03-26T20:29:00Z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2023-12-11T00:00:00Z</vt:filetime>
  </property>
</Properties>
</file>