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Pr="00A64E7D" w:rsidRDefault="00AA4D5C" w:rsidP="00A64E7D">
      <w:pPr>
        <w:tabs>
          <w:tab w:val="left" w:pos="9498"/>
        </w:tabs>
        <w:rPr>
          <w:szCs w:val="24"/>
          <w:lang w:val="uk-UA"/>
        </w:rPr>
      </w:pPr>
      <w:r w:rsidRPr="00067E98">
        <w:rPr>
          <w:noProof/>
          <w:szCs w:val="24"/>
        </w:rPr>
        <w:drawing>
          <wp:anchor distT="0" distB="0" distL="0" distR="0" simplePos="0" relativeHeight="251659776" behindDoc="0" locked="0" layoutInCell="1" allowOverlap="1" wp14:anchorId="7681393C" wp14:editId="567DA55C">
            <wp:simplePos x="0" y="0"/>
            <wp:positionH relativeFrom="page">
              <wp:posOffset>3880485</wp:posOffset>
            </wp:positionH>
            <wp:positionV relativeFrom="paragraph">
              <wp:posOffset>-5715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E1B87" w:rsidRDefault="00ED4FAE" w:rsidP="00A64E7D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ТРЕТЯ</w:t>
      </w:r>
      <w:r w:rsidR="007E7CEA" w:rsidRPr="008128FF">
        <w:rPr>
          <w:b/>
          <w:sz w:val="28"/>
          <w:szCs w:val="28"/>
          <w:lang w:eastAsia="en-US"/>
        </w:rPr>
        <w:t xml:space="preserve"> СЕСІЯ</w:t>
      </w:r>
      <w:r w:rsidR="00E113E6">
        <w:rPr>
          <w:bCs/>
          <w:szCs w:val="24"/>
          <w:lang w:eastAsia="en-US"/>
        </w:rPr>
        <w:t xml:space="preserve">  </w:t>
      </w:r>
    </w:p>
    <w:p w:rsidR="00ED4FAE" w:rsidRDefault="00E113E6" w:rsidP="00A64E7D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 xml:space="preserve">  </w:t>
      </w:r>
    </w:p>
    <w:p w:rsidR="007E7CEA" w:rsidRPr="00ED4FAE" w:rsidRDefault="00E113E6" w:rsidP="00ED4FAE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D4FAE">
        <w:rPr>
          <w:b/>
          <w:bCs/>
          <w:szCs w:val="24"/>
          <w:lang w:eastAsia="en-US"/>
        </w:rPr>
        <w:t xml:space="preserve">                    </w:t>
      </w:r>
      <w:r w:rsidR="00A64E7D" w:rsidRPr="00ED4FAE">
        <w:rPr>
          <w:b/>
          <w:bCs/>
          <w:szCs w:val="24"/>
          <w:lang w:val="uk-UA" w:eastAsia="en-US"/>
        </w:rPr>
        <w:t xml:space="preserve">              </w:t>
      </w:r>
      <w:r w:rsidR="000E6A63">
        <w:rPr>
          <w:b/>
          <w:bCs/>
          <w:szCs w:val="24"/>
          <w:lang w:val="uk-UA" w:eastAsia="en-US"/>
        </w:rPr>
        <w:t xml:space="preserve">                           </w:t>
      </w:r>
      <w:r w:rsidR="00A64E7D">
        <w:rPr>
          <w:bCs/>
          <w:szCs w:val="24"/>
          <w:lang w:val="uk-UA" w:eastAsia="en-US"/>
        </w:rPr>
        <w:t xml:space="preserve">   </w:t>
      </w:r>
      <w:r w:rsidR="00AA4D5C">
        <w:rPr>
          <w:b/>
          <w:bCs/>
          <w:sz w:val="28"/>
          <w:szCs w:val="28"/>
          <w:lang w:eastAsia="en-US"/>
        </w:rPr>
        <w:t>Р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І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Ш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Е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Н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="00AA4D5C">
        <w:rPr>
          <w:b/>
          <w:bCs/>
          <w:sz w:val="28"/>
          <w:szCs w:val="28"/>
          <w:lang w:eastAsia="en-US"/>
        </w:rPr>
        <w:t>Н</w:t>
      </w:r>
      <w:proofErr w:type="spellEnd"/>
      <w:r w:rsidR="00474135">
        <w:rPr>
          <w:b/>
          <w:bCs/>
          <w:sz w:val="28"/>
          <w:szCs w:val="28"/>
          <w:lang w:eastAsia="en-US"/>
        </w:rPr>
        <w:t xml:space="preserve"> </w:t>
      </w:r>
      <w:r w:rsidR="007E7CEA" w:rsidRPr="008128FF">
        <w:rPr>
          <w:b/>
          <w:bCs/>
          <w:sz w:val="28"/>
          <w:szCs w:val="28"/>
          <w:lang w:eastAsia="en-US"/>
        </w:rPr>
        <w:t>Я</w:t>
      </w:r>
    </w:p>
    <w:p w:rsidR="00F724B6" w:rsidRPr="00E113E6" w:rsidRDefault="00F724B6" w:rsidP="007E7CE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7E7CEA" w:rsidRPr="00F724B6" w:rsidRDefault="00905047" w:rsidP="00F724B6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E25868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E6A63">
        <w:rPr>
          <w:rFonts w:eastAsia="Calibri"/>
          <w:b/>
          <w:sz w:val="28"/>
          <w:szCs w:val="28"/>
          <w:lang w:val="uk-UA" w:eastAsia="en-US"/>
        </w:rPr>
        <w:t>28</w:t>
      </w:r>
      <w:bookmarkStart w:id="0" w:name="_GoBack"/>
      <w:bookmarkEnd w:id="0"/>
      <w:r w:rsidR="00E25868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ED4FAE">
        <w:rPr>
          <w:rFonts w:eastAsia="Calibri"/>
          <w:b/>
          <w:sz w:val="28"/>
          <w:szCs w:val="28"/>
          <w:lang w:val="uk-UA" w:eastAsia="en-US"/>
        </w:rPr>
        <w:t>січня</w:t>
      </w:r>
      <w:r w:rsidR="00F929A2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ED4FAE">
        <w:rPr>
          <w:rFonts w:eastAsia="Calibri"/>
          <w:b/>
          <w:sz w:val="28"/>
          <w:szCs w:val="28"/>
          <w:lang w:val="uk-UA" w:eastAsia="en-US"/>
        </w:rPr>
        <w:t>2025</w:t>
      </w:r>
      <w:r w:rsidR="00F724B6" w:rsidRPr="00F724B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7E7CEA" w:rsidRPr="00F724B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7E7CEA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230834">
        <w:rPr>
          <w:b/>
          <w:sz w:val="28"/>
          <w:szCs w:val="28"/>
          <w:lang w:val="uk-UA" w:eastAsia="en-US"/>
        </w:rPr>
        <w:t xml:space="preserve">           </w:t>
      </w:r>
      <w:r w:rsidR="00DD3990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 </w:t>
      </w:r>
      <w:r w:rsidR="00F724B6">
        <w:rPr>
          <w:b/>
          <w:sz w:val="28"/>
          <w:szCs w:val="28"/>
          <w:lang w:val="uk-UA" w:eastAsia="en-US"/>
        </w:rPr>
        <w:t xml:space="preserve">  </w:t>
      </w:r>
      <w:r w:rsidR="00D24CB6" w:rsidRPr="00F724B6">
        <w:rPr>
          <w:b/>
          <w:sz w:val="28"/>
          <w:szCs w:val="28"/>
          <w:lang w:eastAsia="en-US"/>
        </w:rPr>
        <w:t>№</w:t>
      </w:r>
      <w:r w:rsidR="00AA4D5C">
        <w:rPr>
          <w:b/>
          <w:sz w:val="28"/>
          <w:szCs w:val="28"/>
          <w:lang w:val="uk-UA" w:eastAsia="en-US"/>
        </w:rPr>
        <w:t xml:space="preserve"> </w:t>
      </w:r>
      <w:r w:rsidR="000E6A63">
        <w:rPr>
          <w:b/>
          <w:sz w:val="28"/>
          <w:szCs w:val="28"/>
          <w:lang w:val="uk-UA" w:eastAsia="en-US"/>
        </w:rPr>
        <w:t>1543</w:t>
      </w:r>
      <w:r w:rsidR="00F929A2">
        <w:rPr>
          <w:b/>
          <w:sz w:val="28"/>
          <w:szCs w:val="28"/>
          <w:lang w:val="uk-UA" w:eastAsia="en-US"/>
        </w:rPr>
        <w:t xml:space="preserve"> </w:t>
      </w:r>
      <w:r w:rsidR="00525A10">
        <w:rPr>
          <w:b/>
          <w:sz w:val="28"/>
          <w:szCs w:val="28"/>
          <w:lang w:eastAsia="en-US"/>
        </w:rPr>
        <w:t xml:space="preserve">- </w:t>
      </w:r>
      <w:r w:rsidR="00ED4FAE">
        <w:rPr>
          <w:b/>
          <w:sz w:val="28"/>
          <w:szCs w:val="28"/>
          <w:lang w:eastAsia="en-US"/>
        </w:rPr>
        <w:t>33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val="en-US" w:eastAsia="en-US"/>
        </w:rPr>
        <w:t>VII</w:t>
      </w:r>
      <w:r w:rsidR="007E7CEA" w:rsidRPr="00F724B6">
        <w:rPr>
          <w:b/>
          <w:sz w:val="28"/>
          <w:szCs w:val="28"/>
          <w:lang w:val="uk-UA" w:eastAsia="en-US"/>
        </w:rPr>
        <w:t>І</w:t>
      </w:r>
      <w:r w:rsidR="007E7CEA" w:rsidRPr="00F724B6">
        <w:rPr>
          <w:b/>
          <w:color w:val="FF0000"/>
          <w:sz w:val="28"/>
          <w:szCs w:val="28"/>
          <w:lang w:eastAsia="en-US"/>
        </w:rPr>
        <w:br/>
      </w:r>
    </w:p>
    <w:p w:rsidR="00F724B6" w:rsidRDefault="002565E0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4974FB">
        <w:rPr>
          <w:b/>
          <w:sz w:val="28"/>
          <w:szCs w:val="28"/>
          <w:lang w:val="uk-UA"/>
        </w:rPr>
        <w:t xml:space="preserve"> затвердження технічних</w:t>
      </w:r>
    </w:p>
    <w:p w:rsidR="00F724B6" w:rsidRDefault="004974FB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документацій</w:t>
      </w:r>
      <w:r w:rsidR="007E7CEA" w:rsidRPr="008128FF">
        <w:rPr>
          <w:b/>
          <w:sz w:val="28"/>
          <w:szCs w:val="28"/>
          <w:lang w:val="uk-UA"/>
        </w:rPr>
        <w:t xml:space="preserve"> із землеустрою щодо </w:t>
      </w:r>
    </w:p>
    <w:p w:rsidR="00F929A2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інвентаризації земель</w:t>
      </w:r>
      <w:r w:rsidR="00F929A2">
        <w:rPr>
          <w:b/>
          <w:sz w:val="28"/>
          <w:szCs w:val="28"/>
          <w:lang w:val="uk-UA"/>
        </w:rPr>
        <w:t xml:space="preserve"> житлової та </w:t>
      </w:r>
    </w:p>
    <w:p w:rsidR="00F929A2" w:rsidRDefault="00F929A2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громадської забудови </w:t>
      </w:r>
      <w:r w:rsidR="00950E48">
        <w:rPr>
          <w:b/>
          <w:sz w:val="28"/>
          <w:szCs w:val="28"/>
          <w:lang w:val="uk-UA"/>
        </w:rPr>
        <w:t xml:space="preserve">комунальної </w:t>
      </w:r>
    </w:p>
    <w:p w:rsidR="007E7CEA" w:rsidRPr="008128FF" w:rsidRDefault="00950E48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власності </w:t>
      </w:r>
      <w:r w:rsidR="007E7CEA" w:rsidRPr="008128FF">
        <w:rPr>
          <w:b/>
          <w:sz w:val="28"/>
          <w:szCs w:val="28"/>
          <w:lang w:val="uk-UA"/>
        </w:rPr>
        <w:t xml:space="preserve"> Тетіївської міської ради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7E7CEA" w:rsidRPr="008128FF" w:rsidRDefault="00B36CF0" w:rsidP="007E7CE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6A1C44">
        <w:rPr>
          <w:sz w:val="28"/>
          <w:szCs w:val="28"/>
          <w:lang w:val="uk-UA"/>
        </w:rPr>
        <w:t xml:space="preserve">               </w:t>
      </w:r>
      <w:r w:rsidR="004974FB">
        <w:rPr>
          <w:sz w:val="28"/>
          <w:szCs w:val="28"/>
          <w:lang w:val="uk-UA"/>
        </w:rPr>
        <w:t>Розглянувши технічні документації</w:t>
      </w:r>
      <w:r w:rsidR="007E7CEA" w:rsidRPr="006A1C44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D24CB6" w:rsidRPr="006A1C44">
        <w:rPr>
          <w:sz w:val="28"/>
          <w:szCs w:val="28"/>
          <w:lang w:val="uk-UA"/>
        </w:rPr>
        <w:t>ь</w:t>
      </w:r>
      <w:r w:rsidR="00F929A2" w:rsidRPr="006A1C44">
        <w:rPr>
          <w:sz w:val="28"/>
          <w:szCs w:val="28"/>
          <w:lang w:val="uk-UA"/>
        </w:rPr>
        <w:t xml:space="preserve"> житлової та громадської забудови</w:t>
      </w:r>
      <w:r w:rsidR="00DB7CCF" w:rsidRPr="006A1C44">
        <w:rPr>
          <w:sz w:val="28"/>
          <w:szCs w:val="28"/>
          <w:lang w:val="uk-UA"/>
        </w:rPr>
        <w:t xml:space="preserve"> </w:t>
      </w:r>
      <w:r w:rsidR="00950E48" w:rsidRPr="006A1C44">
        <w:rPr>
          <w:sz w:val="28"/>
          <w:szCs w:val="28"/>
          <w:lang w:val="uk-UA"/>
        </w:rPr>
        <w:t>комунально</w:t>
      </w:r>
      <w:r w:rsidR="00F929A2" w:rsidRPr="006A1C44">
        <w:rPr>
          <w:sz w:val="28"/>
          <w:szCs w:val="28"/>
          <w:lang w:val="uk-UA"/>
        </w:rPr>
        <w:t>ї власності</w:t>
      </w:r>
      <w:r w:rsidR="00950E48" w:rsidRPr="006A1C44">
        <w:rPr>
          <w:sz w:val="28"/>
          <w:szCs w:val="28"/>
          <w:lang w:val="uk-UA"/>
        </w:rPr>
        <w:t xml:space="preserve"> Тетіївської м</w:t>
      </w:r>
      <w:r w:rsidR="000B68EE" w:rsidRPr="006A1C44">
        <w:rPr>
          <w:sz w:val="28"/>
          <w:szCs w:val="28"/>
          <w:lang w:val="uk-UA"/>
        </w:rPr>
        <w:t>іської ради розроблену</w:t>
      </w:r>
      <w:r w:rsidR="00DB7CCF" w:rsidRPr="006A1C44">
        <w:rPr>
          <w:sz w:val="28"/>
          <w:szCs w:val="28"/>
          <w:lang w:val="uk-UA"/>
        </w:rPr>
        <w:t xml:space="preserve"> ПП «</w:t>
      </w:r>
      <w:r w:rsidR="00DB7CCF">
        <w:rPr>
          <w:sz w:val="28"/>
          <w:szCs w:val="28"/>
          <w:lang w:val="uk-UA"/>
        </w:rPr>
        <w:t>Земля»</w:t>
      </w:r>
      <w:r w:rsidR="00905047">
        <w:rPr>
          <w:sz w:val="28"/>
          <w:szCs w:val="28"/>
          <w:lang w:val="uk-UA"/>
        </w:rPr>
        <w:t>,</w:t>
      </w:r>
      <w:r w:rsidR="004974FB">
        <w:rPr>
          <w:sz w:val="28"/>
          <w:szCs w:val="28"/>
          <w:lang w:val="uk-UA"/>
        </w:rPr>
        <w:t xml:space="preserve"> ФОП  Шамрай Д.В.,</w:t>
      </w:r>
      <w:r w:rsidR="00E224D6">
        <w:rPr>
          <w:sz w:val="28"/>
          <w:szCs w:val="28"/>
          <w:lang w:val="uk-UA"/>
        </w:rPr>
        <w:t xml:space="preserve"> витяг</w:t>
      </w:r>
      <w:r w:rsidR="004974FB">
        <w:rPr>
          <w:sz w:val="28"/>
          <w:szCs w:val="28"/>
          <w:lang w:val="uk-UA"/>
        </w:rPr>
        <w:t>и</w:t>
      </w:r>
      <w:r w:rsidR="007E7CEA" w:rsidRPr="008128FF">
        <w:rPr>
          <w:sz w:val="28"/>
          <w:szCs w:val="28"/>
          <w:lang w:val="uk-UA"/>
        </w:rPr>
        <w:t xml:space="preserve"> з Державного </w:t>
      </w:r>
      <w:r w:rsidR="004974FB">
        <w:rPr>
          <w:sz w:val="28"/>
          <w:szCs w:val="28"/>
          <w:lang w:val="uk-UA"/>
        </w:rPr>
        <w:t>земельного кадастру про земельні ділянки</w:t>
      </w:r>
      <w:r w:rsidR="007E7CEA" w:rsidRPr="008128FF">
        <w:rPr>
          <w:sz w:val="28"/>
          <w:szCs w:val="28"/>
          <w:lang w:val="uk-UA"/>
        </w:rPr>
        <w:t>, керуючись Законом України «Про місцеве самоврядування в Ук</w:t>
      </w:r>
      <w:r w:rsidR="00080070" w:rsidRPr="008128FF">
        <w:rPr>
          <w:sz w:val="28"/>
          <w:szCs w:val="28"/>
          <w:lang w:val="uk-UA"/>
        </w:rPr>
        <w:t xml:space="preserve">раїні»,  Земельним кодексом </w:t>
      </w:r>
      <w:r w:rsidR="007E7CEA" w:rsidRPr="008128FF">
        <w:rPr>
          <w:sz w:val="28"/>
          <w:szCs w:val="28"/>
          <w:lang w:val="uk-UA"/>
        </w:rPr>
        <w:t xml:space="preserve"> </w:t>
      </w:r>
      <w:r w:rsidR="00080070" w:rsidRPr="008128FF">
        <w:rPr>
          <w:sz w:val="28"/>
          <w:szCs w:val="28"/>
          <w:lang w:val="uk-UA"/>
        </w:rPr>
        <w:t>України,</w:t>
      </w:r>
      <w:r w:rsidR="007E7CEA" w:rsidRPr="008128FF">
        <w:rPr>
          <w:sz w:val="28"/>
          <w:szCs w:val="28"/>
          <w:lang w:val="uk-UA"/>
        </w:rPr>
        <w:t xml:space="preserve">  За</w:t>
      </w:r>
      <w:r w:rsidR="00080070" w:rsidRPr="008128FF">
        <w:rPr>
          <w:sz w:val="28"/>
          <w:szCs w:val="28"/>
          <w:lang w:val="uk-UA"/>
        </w:rPr>
        <w:t>коном</w:t>
      </w:r>
      <w:r w:rsidRPr="008128FF">
        <w:rPr>
          <w:sz w:val="28"/>
          <w:szCs w:val="28"/>
          <w:lang w:val="uk-UA"/>
        </w:rPr>
        <w:t xml:space="preserve"> України «Про землеустрій»</w:t>
      </w:r>
      <w:r w:rsidR="00F724B6">
        <w:rPr>
          <w:sz w:val="28"/>
          <w:szCs w:val="28"/>
          <w:lang w:val="uk-UA"/>
        </w:rPr>
        <w:t>,</w:t>
      </w:r>
      <w:r w:rsidRPr="008128FF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Тетіївська міська рада</w:t>
      </w:r>
    </w:p>
    <w:p w:rsidR="007E7CEA" w:rsidRPr="008128FF" w:rsidRDefault="007E7CEA" w:rsidP="007E7CEA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</w:p>
    <w:p w:rsidR="00BB2DB6" w:rsidRDefault="007E7CEA" w:rsidP="001218AD">
      <w:pPr>
        <w:pStyle w:val="a3"/>
        <w:ind w:left="0" w:firstLine="0"/>
        <w:jc w:val="center"/>
        <w:rPr>
          <w:b/>
          <w:szCs w:val="28"/>
        </w:rPr>
      </w:pPr>
      <w:r w:rsidRPr="008128FF">
        <w:rPr>
          <w:b/>
          <w:szCs w:val="28"/>
        </w:rPr>
        <w:t>В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Р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І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Ш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Л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А :</w:t>
      </w:r>
    </w:p>
    <w:p w:rsidR="00F00358" w:rsidRPr="001218AD" w:rsidRDefault="00F00358" w:rsidP="001218AD">
      <w:pPr>
        <w:pStyle w:val="a3"/>
        <w:ind w:left="0" w:firstLine="0"/>
        <w:jc w:val="center"/>
        <w:rPr>
          <w:b/>
          <w:szCs w:val="28"/>
        </w:rPr>
      </w:pPr>
    </w:p>
    <w:p w:rsidR="00064D5A" w:rsidRPr="00A64E7D" w:rsidRDefault="005F44AF" w:rsidP="00A64E7D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 w:rsidRPr="005F44AF">
        <w:rPr>
          <w:sz w:val="28"/>
          <w:szCs w:val="28"/>
          <w:lang w:val="uk-UA"/>
        </w:rPr>
        <w:t>1.З</w:t>
      </w:r>
      <w:r w:rsidR="00064D5A" w:rsidRPr="005F44AF">
        <w:rPr>
          <w:sz w:val="28"/>
          <w:szCs w:val="28"/>
          <w:lang w:val="uk-UA"/>
        </w:rPr>
        <w:t xml:space="preserve">атвердити  </w:t>
      </w:r>
      <w:r w:rsidR="00F929A2">
        <w:rPr>
          <w:sz w:val="28"/>
          <w:szCs w:val="28"/>
          <w:lang w:val="uk-UA"/>
        </w:rPr>
        <w:t>технічну документацію</w:t>
      </w:r>
      <w:r w:rsidR="00F929A2"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 w:rsidR="00F929A2">
        <w:rPr>
          <w:sz w:val="28"/>
          <w:szCs w:val="28"/>
          <w:lang w:val="uk-UA"/>
        </w:rPr>
        <w:t xml:space="preserve"> житлової та громадської забудови комунальної власності Тетіївської міської ради розроблену ПП «Земля:</w:t>
      </w:r>
    </w:p>
    <w:p w:rsidR="000602A9" w:rsidRDefault="00BB2DB6" w:rsidP="000602A9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 w:rsidR="00DB7CCF">
        <w:rPr>
          <w:sz w:val="28"/>
          <w:szCs w:val="28"/>
          <w:lang w:val="uk-UA"/>
        </w:rPr>
        <w:t>ї Тетіївської мі</w:t>
      </w:r>
      <w:r w:rsidR="00B61054">
        <w:rPr>
          <w:sz w:val="28"/>
          <w:szCs w:val="28"/>
          <w:lang w:val="uk-UA"/>
        </w:rPr>
        <w:t>ської рад</w:t>
      </w:r>
      <w:r w:rsidR="00ED4FAE">
        <w:rPr>
          <w:sz w:val="28"/>
          <w:szCs w:val="28"/>
          <w:lang w:val="uk-UA"/>
        </w:rPr>
        <w:t>и в</w:t>
      </w:r>
      <w:r w:rsidR="004974FB">
        <w:rPr>
          <w:sz w:val="28"/>
          <w:szCs w:val="28"/>
          <w:lang w:val="uk-UA"/>
        </w:rPr>
        <w:t xml:space="preserve"> м. Тетієві по вул. </w:t>
      </w:r>
      <w:proofErr w:type="spellStart"/>
      <w:r w:rsidR="004974FB">
        <w:rPr>
          <w:sz w:val="28"/>
          <w:szCs w:val="28"/>
          <w:lang w:val="uk-UA"/>
        </w:rPr>
        <w:t>Плоханівській</w:t>
      </w:r>
      <w:proofErr w:type="spellEnd"/>
      <w:r w:rsidR="00ED4FAE">
        <w:rPr>
          <w:sz w:val="28"/>
          <w:szCs w:val="28"/>
          <w:lang w:val="uk-UA"/>
        </w:rPr>
        <w:t>, 15  площею 0,0858</w:t>
      </w:r>
      <w:r w:rsidR="00DB7CCF">
        <w:rPr>
          <w:sz w:val="28"/>
          <w:szCs w:val="28"/>
          <w:lang w:val="uk-UA"/>
        </w:rPr>
        <w:t xml:space="preserve"> </w:t>
      </w:r>
      <w:r w:rsidRPr="008128FF">
        <w:rPr>
          <w:sz w:val="28"/>
          <w:szCs w:val="28"/>
          <w:lang w:val="uk-UA"/>
        </w:rPr>
        <w:t>га, кад</w:t>
      </w:r>
      <w:r w:rsidR="004E710D">
        <w:rPr>
          <w:sz w:val="28"/>
          <w:szCs w:val="28"/>
          <w:lang w:val="uk-UA"/>
        </w:rPr>
        <w:t>астр</w:t>
      </w:r>
      <w:r w:rsidR="00ED4FAE">
        <w:rPr>
          <w:sz w:val="28"/>
          <w:szCs w:val="28"/>
          <w:lang w:val="uk-UA"/>
        </w:rPr>
        <w:t>овий номер 3224610100:01:179:0028</w:t>
      </w:r>
      <w:r>
        <w:rPr>
          <w:sz w:val="28"/>
          <w:szCs w:val="28"/>
          <w:lang w:val="uk-UA"/>
        </w:rPr>
        <w:t xml:space="preserve"> </w:t>
      </w:r>
      <w:r w:rsidR="000602A9"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житлового будинку господарських будівель та споруд (присадибна ділянка) ( 02.01).</w:t>
      </w:r>
    </w:p>
    <w:p w:rsidR="004974FB" w:rsidRDefault="004974FB" w:rsidP="000602A9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9A1496" w:rsidRPr="00A64E7D" w:rsidRDefault="009A1496" w:rsidP="009A1496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F44AF">
        <w:rPr>
          <w:sz w:val="28"/>
          <w:szCs w:val="28"/>
          <w:lang w:val="uk-UA"/>
        </w:rPr>
        <w:t xml:space="preserve">.Затвердити  </w:t>
      </w:r>
      <w:r>
        <w:rPr>
          <w:sz w:val="28"/>
          <w:szCs w:val="28"/>
          <w:lang w:val="uk-UA"/>
        </w:rPr>
        <w:t>технічну документацію</w:t>
      </w:r>
      <w:r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>
        <w:rPr>
          <w:sz w:val="28"/>
          <w:szCs w:val="28"/>
          <w:lang w:val="uk-UA"/>
        </w:rPr>
        <w:t xml:space="preserve"> житлової та громадської забудови комунальної власності Тетіївської міської ради розроблену ПП «Земля:</w:t>
      </w:r>
    </w:p>
    <w:p w:rsidR="009A1496" w:rsidRDefault="009A1496" w:rsidP="009A1496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в с. Кошів по вул. Механізаторів, 13  площею 0,25 </w:t>
      </w:r>
      <w:r w:rsidRPr="008128FF">
        <w:rPr>
          <w:sz w:val="28"/>
          <w:szCs w:val="28"/>
          <w:lang w:val="uk-UA"/>
        </w:rPr>
        <w:t>га, кад</w:t>
      </w:r>
      <w:r w:rsidR="00F0687D">
        <w:rPr>
          <w:sz w:val="28"/>
          <w:szCs w:val="28"/>
          <w:lang w:val="uk-UA"/>
        </w:rPr>
        <w:t>астровий номер 3224684401:01:029:0031</w:t>
      </w:r>
      <w:r>
        <w:rPr>
          <w:sz w:val="28"/>
          <w:szCs w:val="28"/>
          <w:lang w:val="uk-UA"/>
        </w:rPr>
        <w:t xml:space="preserve"> землі житлової та громадської забудови, для будівництва та обслуговування житлового будинку господарських будівель та споруд (присадибна ділянка) ( 02.01).</w:t>
      </w:r>
    </w:p>
    <w:p w:rsidR="009A1496" w:rsidRDefault="009A1496" w:rsidP="000602A9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4974FB" w:rsidRPr="00A64E7D" w:rsidRDefault="009A1496" w:rsidP="004974FB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4974FB" w:rsidRPr="005F44AF">
        <w:rPr>
          <w:sz w:val="28"/>
          <w:szCs w:val="28"/>
          <w:lang w:val="uk-UA"/>
        </w:rPr>
        <w:t xml:space="preserve">.Затвердити  </w:t>
      </w:r>
      <w:r w:rsidR="004974FB">
        <w:rPr>
          <w:sz w:val="28"/>
          <w:szCs w:val="28"/>
          <w:lang w:val="uk-UA"/>
        </w:rPr>
        <w:t>технічну документацію</w:t>
      </w:r>
      <w:r w:rsidR="004974FB"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 w:rsidR="004974FB">
        <w:rPr>
          <w:sz w:val="28"/>
          <w:szCs w:val="28"/>
          <w:lang w:val="uk-UA"/>
        </w:rPr>
        <w:t xml:space="preserve"> житлової та громадської забудови комунальної власності Тетіївської міської ради розроблену ФОП Шамрай Д.В.:</w:t>
      </w:r>
    </w:p>
    <w:p w:rsidR="004974FB" w:rsidRDefault="004974FB" w:rsidP="009A1496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в с. Степове по вул. Каштановій, 2  площею 0,25 </w:t>
      </w:r>
      <w:r w:rsidRPr="008128FF">
        <w:rPr>
          <w:sz w:val="28"/>
          <w:szCs w:val="28"/>
          <w:lang w:val="uk-UA"/>
        </w:rPr>
        <w:t>га, кад</w:t>
      </w:r>
      <w:r>
        <w:rPr>
          <w:sz w:val="28"/>
          <w:szCs w:val="28"/>
          <w:lang w:val="uk-UA"/>
        </w:rPr>
        <w:t>астровий номер 3224687001:01:028:0014 землі житлової та громадської забудови, для будівництва та обслуговування житлового будинку господарських будівель та споруд (присадибна ділянка) ( 02.01).</w:t>
      </w:r>
    </w:p>
    <w:p w:rsidR="000602A9" w:rsidRDefault="000602A9" w:rsidP="00B61054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602A9" w:rsidRDefault="009A1496" w:rsidP="000602A9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</w:t>
      </w:r>
      <w:r w:rsidR="000602A9">
        <w:rPr>
          <w:sz w:val="28"/>
          <w:szCs w:val="28"/>
          <w:lang w:val="uk-UA"/>
        </w:rPr>
        <w:t>.</w:t>
      </w:r>
      <w:r w:rsidR="00A64E7D">
        <w:rPr>
          <w:sz w:val="28"/>
          <w:szCs w:val="28"/>
          <w:lang w:val="uk-UA"/>
        </w:rPr>
        <w:t xml:space="preserve"> </w:t>
      </w:r>
      <w:r w:rsidR="000602A9">
        <w:rPr>
          <w:sz w:val="28"/>
          <w:szCs w:val="28"/>
          <w:lang w:val="uk-UA"/>
        </w:rPr>
        <w:t>Тетіївській міській раді звернутися до органів державної реєстрації для  здійснення реєстрації  права  комунальної  власності.</w:t>
      </w:r>
    </w:p>
    <w:p w:rsidR="005F44AF" w:rsidRPr="000D543E" w:rsidRDefault="005F44AF" w:rsidP="000D543E">
      <w:pPr>
        <w:jc w:val="both"/>
        <w:rPr>
          <w:sz w:val="28"/>
          <w:szCs w:val="28"/>
          <w:lang w:val="uk-UA"/>
        </w:rPr>
      </w:pPr>
    </w:p>
    <w:p w:rsidR="00F724B6" w:rsidRDefault="009A1496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E7CEA" w:rsidRPr="008128FF">
        <w:rPr>
          <w:sz w:val="28"/>
          <w:szCs w:val="28"/>
          <w:lang w:val="uk-UA"/>
        </w:rPr>
        <w:t>.</w:t>
      </w:r>
      <w:r w:rsidR="00F00358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</w:t>
      </w:r>
    </w:p>
    <w:p w:rsidR="002934A0" w:rsidRDefault="00F724B6" w:rsidP="0054376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E7CEA"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  <w:r w:rsidR="0054376E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>
        <w:rPr>
          <w:sz w:val="28"/>
          <w:szCs w:val="28"/>
          <w:lang w:val="uk-UA"/>
        </w:rPr>
        <w:t xml:space="preserve">комісії -   </w:t>
      </w:r>
      <w:r w:rsidR="005437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Крамар  О.А.)</w:t>
      </w:r>
      <w:r w:rsidR="002934A0" w:rsidRPr="002934A0">
        <w:rPr>
          <w:sz w:val="28"/>
          <w:szCs w:val="28"/>
          <w:lang w:val="uk-UA"/>
        </w:rPr>
        <w:t xml:space="preserve"> </w:t>
      </w:r>
      <w:r w:rsidR="002934A0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2934A0">
        <w:rPr>
          <w:sz w:val="28"/>
          <w:szCs w:val="28"/>
          <w:lang w:val="uk-UA"/>
        </w:rPr>
        <w:t>Кизимишина</w:t>
      </w:r>
      <w:proofErr w:type="spellEnd"/>
      <w:r w:rsidR="002934A0">
        <w:rPr>
          <w:sz w:val="28"/>
          <w:szCs w:val="28"/>
          <w:lang w:val="uk-UA"/>
        </w:rPr>
        <w:t xml:space="preserve"> В.Й.</w:t>
      </w:r>
    </w:p>
    <w:p w:rsidR="00BB2DB6" w:rsidRDefault="00BB2DB6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9E1B87" w:rsidRDefault="009E1B87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FF0924" w:rsidRDefault="00FF092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6B3DDF" w:rsidRDefault="00B61054" w:rsidP="00A64E7D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Міський голова </w:t>
      </w:r>
      <w:r w:rsidR="00DD3990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Богдан БАЛАГУРА</w:t>
      </w:r>
    </w:p>
    <w:p w:rsidR="004F7650" w:rsidRDefault="004F7650" w:rsidP="00A64E7D">
      <w:pPr>
        <w:tabs>
          <w:tab w:val="left" w:pos="6412"/>
        </w:tabs>
        <w:rPr>
          <w:sz w:val="28"/>
          <w:szCs w:val="28"/>
          <w:lang w:val="uk-UA"/>
        </w:rPr>
      </w:pPr>
    </w:p>
    <w:p w:rsidR="004F7650" w:rsidRDefault="004F7650" w:rsidP="00A64E7D">
      <w:pPr>
        <w:tabs>
          <w:tab w:val="left" w:pos="6412"/>
        </w:tabs>
        <w:rPr>
          <w:sz w:val="28"/>
          <w:szCs w:val="28"/>
          <w:lang w:val="uk-UA"/>
        </w:rPr>
      </w:pPr>
    </w:p>
    <w:sectPr w:rsidR="004F7650" w:rsidSect="00A64E7D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2B0"/>
    <w:multiLevelType w:val="hybridMultilevel"/>
    <w:tmpl w:val="1D48C70A"/>
    <w:lvl w:ilvl="0" w:tplc="26ACE20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499552F"/>
    <w:multiLevelType w:val="hybridMultilevel"/>
    <w:tmpl w:val="09207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2F2"/>
    <w:multiLevelType w:val="hybridMultilevel"/>
    <w:tmpl w:val="0830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13977"/>
    <w:rsid w:val="00042495"/>
    <w:rsid w:val="000602A9"/>
    <w:rsid w:val="00064D5A"/>
    <w:rsid w:val="00067E98"/>
    <w:rsid w:val="00077F4F"/>
    <w:rsid w:val="00080070"/>
    <w:rsid w:val="000B68EE"/>
    <w:rsid w:val="000C547D"/>
    <w:rsid w:val="000C6A99"/>
    <w:rsid w:val="000D543E"/>
    <w:rsid w:val="000E6A63"/>
    <w:rsid w:val="001218AD"/>
    <w:rsid w:val="0013337E"/>
    <w:rsid w:val="001C2403"/>
    <w:rsid w:val="001F68C3"/>
    <w:rsid w:val="00230834"/>
    <w:rsid w:val="002565E0"/>
    <w:rsid w:val="002635BD"/>
    <w:rsid w:val="002934A0"/>
    <w:rsid w:val="002C35E0"/>
    <w:rsid w:val="0032587D"/>
    <w:rsid w:val="00332C25"/>
    <w:rsid w:val="003B4F5A"/>
    <w:rsid w:val="003D32A0"/>
    <w:rsid w:val="003E0435"/>
    <w:rsid w:val="00400C32"/>
    <w:rsid w:val="00441F3E"/>
    <w:rsid w:val="004604A9"/>
    <w:rsid w:val="00472031"/>
    <w:rsid w:val="00472822"/>
    <w:rsid w:val="00474135"/>
    <w:rsid w:val="004974FB"/>
    <w:rsid w:val="004E710D"/>
    <w:rsid w:val="004F7650"/>
    <w:rsid w:val="00506530"/>
    <w:rsid w:val="00507EA7"/>
    <w:rsid w:val="005240C8"/>
    <w:rsid w:val="00525A10"/>
    <w:rsid w:val="0054376E"/>
    <w:rsid w:val="0057175B"/>
    <w:rsid w:val="00597AE3"/>
    <w:rsid w:val="005C33A8"/>
    <w:rsid w:val="005D3D81"/>
    <w:rsid w:val="005F44AF"/>
    <w:rsid w:val="005F5F11"/>
    <w:rsid w:val="00611487"/>
    <w:rsid w:val="00635D00"/>
    <w:rsid w:val="006400FE"/>
    <w:rsid w:val="00680099"/>
    <w:rsid w:val="0068279D"/>
    <w:rsid w:val="006A1C44"/>
    <w:rsid w:val="006B3DDF"/>
    <w:rsid w:val="006B7FC8"/>
    <w:rsid w:val="006C03F1"/>
    <w:rsid w:val="006E0BD5"/>
    <w:rsid w:val="0076423E"/>
    <w:rsid w:val="007827EB"/>
    <w:rsid w:val="007E7CEA"/>
    <w:rsid w:val="007F7F65"/>
    <w:rsid w:val="008128FF"/>
    <w:rsid w:val="008F4398"/>
    <w:rsid w:val="00905047"/>
    <w:rsid w:val="00950E48"/>
    <w:rsid w:val="00985B54"/>
    <w:rsid w:val="009A1496"/>
    <w:rsid w:val="009E1B87"/>
    <w:rsid w:val="00A0718F"/>
    <w:rsid w:val="00A16B9B"/>
    <w:rsid w:val="00A2230F"/>
    <w:rsid w:val="00A53167"/>
    <w:rsid w:val="00A63CAB"/>
    <w:rsid w:val="00A64E7D"/>
    <w:rsid w:val="00AA4D5C"/>
    <w:rsid w:val="00AE6822"/>
    <w:rsid w:val="00B36CF0"/>
    <w:rsid w:val="00B4181D"/>
    <w:rsid w:val="00B61054"/>
    <w:rsid w:val="00B76B4D"/>
    <w:rsid w:val="00BA509E"/>
    <w:rsid w:val="00BB2DB6"/>
    <w:rsid w:val="00BD7C62"/>
    <w:rsid w:val="00C54295"/>
    <w:rsid w:val="00C7235C"/>
    <w:rsid w:val="00C87979"/>
    <w:rsid w:val="00CA3250"/>
    <w:rsid w:val="00CD5726"/>
    <w:rsid w:val="00D24CB6"/>
    <w:rsid w:val="00D849DD"/>
    <w:rsid w:val="00DB7CCF"/>
    <w:rsid w:val="00DC0953"/>
    <w:rsid w:val="00DD3990"/>
    <w:rsid w:val="00DE7B7B"/>
    <w:rsid w:val="00DF1447"/>
    <w:rsid w:val="00DF6D8A"/>
    <w:rsid w:val="00E113E6"/>
    <w:rsid w:val="00E224D6"/>
    <w:rsid w:val="00E25868"/>
    <w:rsid w:val="00E84BE4"/>
    <w:rsid w:val="00ED4FAE"/>
    <w:rsid w:val="00F00358"/>
    <w:rsid w:val="00F0687D"/>
    <w:rsid w:val="00F102DF"/>
    <w:rsid w:val="00F24856"/>
    <w:rsid w:val="00F33B3D"/>
    <w:rsid w:val="00F42368"/>
    <w:rsid w:val="00F46D5F"/>
    <w:rsid w:val="00F629A3"/>
    <w:rsid w:val="00F724B6"/>
    <w:rsid w:val="00F74458"/>
    <w:rsid w:val="00F826F8"/>
    <w:rsid w:val="00F929A2"/>
    <w:rsid w:val="00F95D9F"/>
    <w:rsid w:val="00FA0B78"/>
    <w:rsid w:val="00FD0994"/>
    <w:rsid w:val="00FF0924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2B37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6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FDA37-5259-43E4-99DB-B9549383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188</cp:revision>
  <cp:lastPrinted>2025-01-13T07:34:00Z</cp:lastPrinted>
  <dcterms:created xsi:type="dcterms:W3CDTF">2022-06-15T07:13:00Z</dcterms:created>
  <dcterms:modified xsi:type="dcterms:W3CDTF">2025-01-28T12:28:00Z</dcterms:modified>
</cp:coreProperties>
</file>