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A1" w:rsidRDefault="00E66CA1" w:rsidP="00E66CA1">
      <w:pPr>
        <w:shd w:val="clear" w:color="auto" w:fill="FFFFFF"/>
        <w:contextualSpacing/>
        <w:jc w:val="both"/>
        <w:rPr>
          <w:sz w:val="32"/>
          <w:szCs w:val="32"/>
          <w:lang w:val="uk-UA" w:eastAsia="ru-RU"/>
        </w:rPr>
      </w:pPr>
    </w:p>
    <w:p w:rsidR="00056173" w:rsidRPr="00E12D0F" w:rsidRDefault="00056173" w:rsidP="00056173">
      <w:pPr>
        <w:ind w:firstLine="709"/>
        <w:jc w:val="center"/>
        <w:rPr>
          <w:b/>
          <w:noProof/>
          <w:sz w:val="28"/>
          <w:szCs w:val="28"/>
          <w:lang w:eastAsia="uk-UA"/>
        </w:rPr>
      </w:pPr>
      <w:r w:rsidRPr="00E12D0F">
        <w:rPr>
          <w:b/>
          <w:noProof/>
          <w:sz w:val="28"/>
          <w:szCs w:val="28"/>
        </w:rPr>
        <w:drawing>
          <wp:inline distT="0" distB="0" distL="0" distR="0" wp14:anchorId="2272F080" wp14:editId="2E812AA1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73" w:rsidRPr="00E12D0F" w:rsidRDefault="00056173" w:rsidP="00056173">
      <w:pPr>
        <w:ind w:firstLine="709"/>
        <w:jc w:val="center"/>
        <w:rPr>
          <w:noProof/>
          <w:sz w:val="28"/>
          <w:szCs w:val="28"/>
          <w:lang w:eastAsia="uk-UA"/>
        </w:rPr>
      </w:pPr>
    </w:p>
    <w:p w:rsidR="00056173" w:rsidRPr="00056173" w:rsidRDefault="00056173" w:rsidP="00056173">
      <w:pPr>
        <w:ind w:firstLine="709"/>
        <w:jc w:val="center"/>
        <w:rPr>
          <w:noProof/>
          <w:sz w:val="28"/>
          <w:szCs w:val="28"/>
          <w:lang w:val="ru-RU" w:eastAsia="uk-UA"/>
        </w:rPr>
      </w:pPr>
      <w:r w:rsidRPr="00056173">
        <w:rPr>
          <w:noProof/>
          <w:sz w:val="28"/>
          <w:szCs w:val="28"/>
          <w:lang w:val="ru-RU" w:eastAsia="uk-UA"/>
        </w:rPr>
        <w:t>КИЇВСЬКА ОБЛАСТЬ</w:t>
      </w:r>
    </w:p>
    <w:p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</w:p>
    <w:p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 w:rsidRPr="00056173">
        <w:rPr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VIII</w:t>
      </w:r>
      <w:r w:rsidRPr="00056173">
        <w:rPr>
          <w:b/>
          <w:iCs/>
          <w:noProof/>
          <w:sz w:val="28"/>
          <w:szCs w:val="28"/>
          <w:lang w:val="ru-RU" w:eastAsia="uk-UA"/>
        </w:rPr>
        <w:t xml:space="preserve"> СКЛИКАННЯ</w:t>
      </w:r>
    </w:p>
    <w:p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</w:p>
    <w:p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>
        <w:rPr>
          <w:b/>
          <w:iCs/>
          <w:noProof/>
          <w:sz w:val="28"/>
          <w:szCs w:val="28"/>
          <w:lang w:val="uk-UA" w:eastAsia="uk-UA"/>
        </w:rPr>
        <w:t>ТРИДЦЯТЬ  ПЕРША</w:t>
      </w:r>
      <w:r w:rsidRPr="00056173">
        <w:rPr>
          <w:b/>
          <w:iCs/>
          <w:noProof/>
          <w:sz w:val="28"/>
          <w:szCs w:val="28"/>
          <w:lang w:val="ru-RU" w:eastAsia="uk-UA"/>
        </w:rPr>
        <w:t xml:space="preserve">  СЕСІЯ</w:t>
      </w:r>
    </w:p>
    <w:p w:rsidR="00056173" w:rsidRPr="00056173" w:rsidRDefault="00056173" w:rsidP="00056173">
      <w:pPr>
        <w:ind w:firstLine="709"/>
        <w:jc w:val="center"/>
        <w:rPr>
          <w:b/>
          <w:iCs/>
          <w:noProof/>
          <w:sz w:val="28"/>
          <w:szCs w:val="28"/>
          <w:lang w:val="ru-RU" w:eastAsia="uk-UA"/>
        </w:rPr>
      </w:pPr>
      <w:r>
        <w:rPr>
          <w:b/>
          <w:iCs/>
          <w:noProof/>
          <w:sz w:val="28"/>
          <w:szCs w:val="28"/>
          <w:lang w:val="uk-UA" w:eastAsia="uk-UA"/>
        </w:rPr>
        <w:t xml:space="preserve">ПРОЄКТ </w:t>
      </w:r>
      <w:r w:rsidRPr="00056173">
        <w:rPr>
          <w:b/>
          <w:iCs/>
          <w:noProof/>
          <w:sz w:val="28"/>
          <w:szCs w:val="28"/>
          <w:lang w:val="ru-RU" w:eastAsia="uk-UA"/>
        </w:rPr>
        <w:t>РІШЕННЯ</w:t>
      </w:r>
    </w:p>
    <w:p w:rsidR="00056173" w:rsidRPr="00056173" w:rsidRDefault="00056173" w:rsidP="00056173">
      <w:pPr>
        <w:ind w:firstLine="709"/>
        <w:jc w:val="both"/>
        <w:rPr>
          <w:noProof/>
          <w:sz w:val="28"/>
          <w:szCs w:val="28"/>
          <w:lang w:val="ru-RU" w:eastAsia="uk-UA"/>
        </w:rPr>
      </w:pPr>
    </w:p>
    <w:p w:rsidR="00056173" w:rsidRPr="00056173" w:rsidRDefault="00056173" w:rsidP="00056173">
      <w:pPr>
        <w:jc w:val="both"/>
        <w:rPr>
          <w:b/>
          <w:noProof/>
          <w:sz w:val="28"/>
          <w:szCs w:val="28"/>
          <w:lang w:val="ru-RU" w:eastAsia="uk-UA"/>
        </w:rPr>
      </w:pPr>
      <w:r>
        <w:rPr>
          <w:b/>
          <w:noProof/>
          <w:sz w:val="28"/>
          <w:szCs w:val="28"/>
          <w:lang w:val="uk-UA" w:eastAsia="uk-UA"/>
        </w:rPr>
        <w:t xml:space="preserve"> ____ листопада</w:t>
      </w:r>
      <w:r w:rsidRPr="00056173">
        <w:rPr>
          <w:b/>
          <w:noProof/>
          <w:sz w:val="28"/>
          <w:szCs w:val="28"/>
          <w:lang w:val="ru-RU" w:eastAsia="uk-UA"/>
        </w:rPr>
        <w:t xml:space="preserve"> 2024 року                                                   № </w:t>
      </w:r>
      <w:r>
        <w:rPr>
          <w:b/>
          <w:noProof/>
          <w:sz w:val="28"/>
          <w:szCs w:val="28"/>
          <w:lang w:val="uk-UA" w:eastAsia="uk-UA"/>
        </w:rPr>
        <w:t>___</w:t>
      </w:r>
      <w:r w:rsidRPr="00056173">
        <w:rPr>
          <w:b/>
          <w:noProof/>
          <w:sz w:val="28"/>
          <w:szCs w:val="28"/>
          <w:lang w:val="ru-RU" w:eastAsia="uk-UA"/>
        </w:rPr>
        <w:t xml:space="preserve"> - 31 -</w:t>
      </w:r>
      <w:r w:rsidRPr="00E12D0F">
        <w:rPr>
          <w:b/>
          <w:noProof/>
          <w:sz w:val="28"/>
          <w:szCs w:val="28"/>
          <w:lang w:eastAsia="uk-UA"/>
        </w:rPr>
        <w:t>VIII</w:t>
      </w:r>
    </w:p>
    <w:p w:rsidR="00056173" w:rsidRPr="00056173" w:rsidRDefault="00056173" w:rsidP="00E66CA1">
      <w:pPr>
        <w:shd w:val="clear" w:color="auto" w:fill="FFFFFF"/>
        <w:contextualSpacing/>
        <w:jc w:val="both"/>
        <w:rPr>
          <w:bCs/>
          <w:color w:val="000000" w:themeColor="text1"/>
          <w:sz w:val="28"/>
          <w:szCs w:val="28"/>
          <w:lang w:val="ru-RU" w:eastAsia="ru-RU"/>
        </w:rPr>
      </w:pPr>
    </w:p>
    <w:p w:rsidR="00E66CA1" w:rsidRPr="00E66CA1" w:rsidRDefault="00E66CA1" w:rsidP="00E66CA1">
      <w:pPr>
        <w:shd w:val="clear" w:color="auto" w:fill="FFFFFF"/>
        <w:contextualSpacing/>
        <w:jc w:val="both"/>
        <w:rPr>
          <w:b/>
          <w:bCs/>
          <w:color w:val="000000" w:themeColor="text1"/>
          <w:sz w:val="28"/>
          <w:szCs w:val="28"/>
          <w:lang w:val="uk-UA" w:eastAsia="ru-RU"/>
        </w:rPr>
      </w:pPr>
      <w:r w:rsidRPr="00E66CA1">
        <w:rPr>
          <w:b/>
          <w:bCs/>
          <w:color w:val="000000" w:themeColor="text1"/>
          <w:sz w:val="28"/>
          <w:szCs w:val="28"/>
          <w:lang w:val="uk-UA" w:eastAsia="ru-RU"/>
        </w:rPr>
        <w:t xml:space="preserve">Про затвердження Акту </w:t>
      </w:r>
    </w:p>
    <w:p w:rsidR="00E66CA1" w:rsidRPr="00E66CA1" w:rsidRDefault="00E66CA1" w:rsidP="00E66CA1">
      <w:pPr>
        <w:shd w:val="clear" w:color="auto" w:fill="FFFFFF"/>
        <w:spacing w:after="150"/>
        <w:contextualSpacing/>
        <w:jc w:val="both"/>
        <w:rPr>
          <w:b/>
          <w:bCs/>
          <w:color w:val="000000" w:themeColor="text1"/>
          <w:sz w:val="28"/>
          <w:szCs w:val="28"/>
          <w:lang w:val="uk-UA" w:eastAsia="ru-RU"/>
        </w:rPr>
      </w:pPr>
      <w:r w:rsidRPr="00E66CA1">
        <w:rPr>
          <w:b/>
          <w:bCs/>
          <w:color w:val="000000" w:themeColor="text1"/>
          <w:sz w:val="28"/>
          <w:szCs w:val="28"/>
          <w:lang w:val="uk-UA" w:eastAsia="ru-RU"/>
        </w:rPr>
        <w:t>приймання-передачі нерухомого майна</w:t>
      </w:r>
    </w:p>
    <w:p w:rsidR="00E66CA1" w:rsidRDefault="00E66CA1" w:rsidP="00E66CA1">
      <w:pPr>
        <w:shd w:val="clear" w:color="auto" w:fill="FFFFFF"/>
        <w:spacing w:after="150"/>
        <w:contextualSpacing/>
        <w:jc w:val="both"/>
        <w:rPr>
          <w:bCs/>
          <w:color w:val="000000" w:themeColor="text1"/>
          <w:sz w:val="28"/>
          <w:szCs w:val="28"/>
          <w:lang w:val="uk-UA" w:eastAsia="ru-RU"/>
        </w:rPr>
      </w:pPr>
    </w:p>
    <w:p w:rsidR="005C30BA" w:rsidRPr="00E66CA1" w:rsidRDefault="00E66CA1" w:rsidP="00E66CA1">
      <w:pPr>
        <w:shd w:val="clear" w:color="auto" w:fill="FFFFFF"/>
        <w:spacing w:after="240"/>
        <w:ind w:firstLine="709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color w:val="000000" w:themeColor="text1"/>
          <w:sz w:val="28"/>
          <w:szCs w:val="28"/>
          <w:lang w:val="uk-UA" w:eastAsia="ru-RU"/>
        </w:rPr>
        <w:t xml:space="preserve">Відповідно до статті 60 </w:t>
      </w:r>
      <w:r w:rsidRPr="00E66CA1">
        <w:rPr>
          <w:color w:val="000000" w:themeColor="text1"/>
          <w:sz w:val="28"/>
          <w:szCs w:val="28"/>
          <w:lang w:val="uk-UA" w:eastAsia="ru-RU"/>
        </w:rPr>
        <w:t>Закону України  «Про місцеве самоврядування в Україні», Закон</w:t>
      </w:r>
      <w:r>
        <w:rPr>
          <w:color w:val="000000" w:themeColor="text1"/>
          <w:sz w:val="28"/>
          <w:szCs w:val="28"/>
          <w:lang w:val="uk-UA" w:eastAsia="ru-RU"/>
        </w:rPr>
        <w:t>у України «Про передачу об’єктів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права державної та комунальної власності»</w:t>
      </w:r>
      <w:r>
        <w:rPr>
          <w:color w:val="000000" w:themeColor="text1"/>
          <w:sz w:val="28"/>
          <w:szCs w:val="28"/>
          <w:lang w:val="uk-UA" w:eastAsia="ru-RU"/>
        </w:rPr>
        <w:t xml:space="preserve">, постанови Кабінету Міністрів України від 21 вересня 1998 року №1482 «Про передачу об’єктів права державної та комунальної власності,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рішення </w:t>
      </w:r>
      <w:r>
        <w:rPr>
          <w:color w:val="000000" w:themeColor="text1"/>
          <w:sz w:val="28"/>
          <w:szCs w:val="28"/>
          <w:lang w:val="uk-UA" w:eastAsia="ru-RU"/>
        </w:rPr>
        <w:t xml:space="preserve">Київської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обласної ради </w:t>
      </w:r>
      <w:r>
        <w:rPr>
          <w:color w:val="000000" w:themeColor="text1"/>
          <w:sz w:val="28"/>
          <w:szCs w:val="28"/>
          <w:lang w:eastAsia="ru-RU"/>
        </w:rPr>
        <w:t>VIII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color w:val="000000" w:themeColor="text1"/>
          <w:sz w:val="28"/>
          <w:szCs w:val="28"/>
          <w:lang w:val="uk-UA" w:eastAsia="ru-RU"/>
        </w:rPr>
        <w:t>скликання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«</w:t>
      </w:r>
      <w:r w:rsidRPr="00E66CA1">
        <w:rPr>
          <w:noProof/>
          <w:sz w:val="28"/>
          <w:szCs w:val="28"/>
          <w:lang w:val="uk-UA"/>
        </w:rPr>
        <w:t xml:space="preserve">Про </w:t>
      </w:r>
      <w:r>
        <w:rPr>
          <w:noProof/>
          <w:sz w:val="28"/>
          <w:szCs w:val="28"/>
          <w:lang w:val="uk-UA"/>
        </w:rPr>
        <w:t>надання згоди на передачу нерухомого майна зі спільної власності територіальних громад сіл, селищ, міст Київської області у комунальну власність Тетіївської міської територіальної громади» від 10 жовтня 2024 року №1086-28-</w:t>
      </w:r>
      <w:r>
        <w:rPr>
          <w:noProof/>
          <w:sz w:val="28"/>
          <w:szCs w:val="28"/>
        </w:rPr>
        <w:t>VIII</w:t>
      </w:r>
      <w:r>
        <w:rPr>
          <w:noProof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 w:eastAsia="ru-RU"/>
        </w:rPr>
        <w:t xml:space="preserve">рішення Тетіївської міської ради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«</w:t>
      </w:r>
      <w:r>
        <w:rPr>
          <w:color w:val="000000" w:themeColor="text1"/>
          <w:sz w:val="28"/>
          <w:szCs w:val="28"/>
          <w:lang w:val="uk-UA" w:eastAsia="ru-RU"/>
        </w:rPr>
        <w:t>Про прийняття у комунальну власність Тетіївської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</w:t>
      </w:r>
      <w:r>
        <w:rPr>
          <w:color w:val="000000" w:themeColor="text1"/>
          <w:sz w:val="28"/>
          <w:szCs w:val="28"/>
          <w:lang w:val="uk-UA" w:eastAsia="ru-RU"/>
        </w:rPr>
        <w:t xml:space="preserve"> нерухомого майна</w:t>
      </w:r>
      <w:r w:rsidRPr="00E66CA1">
        <w:rPr>
          <w:color w:val="000000" w:themeColor="text1"/>
          <w:sz w:val="28"/>
          <w:szCs w:val="28"/>
          <w:lang w:val="uk-UA" w:eastAsia="ru-RU"/>
        </w:rPr>
        <w:t>»</w:t>
      </w:r>
      <w:r>
        <w:rPr>
          <w:color w:val="000000" w:themeColor="text1"/>
          <w:sz w:val="28"/>
          <w:szCs w:val="28"/>
          <w:lang w:val="uk-UA" w:eastAsia="ru-RU"/>
        </w:rPr>
        <w:t xml:space="preserve">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від </w:t>
      </w:r>
      <w:r>
        <w:rPr>
          <w:color w:val="000000" w:themeColor="text1"/>
          <w:sz w:val="28"/>
          <w:szCs w:val="28"/>
          <w:lang w:val="uk-UA" w:eastAsia="ru-RU"/>
        </w:rPr>
        <w:t>29 жовтня 2024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року №</w:t>
      </w:r>
      <w:r>
        <w:rPr>
          <w:color w:val="000000" w:themeColor="text1"/>
          <w:sz w:val="28"/>
          <w:szCs w:val="28"/>
          <w:lang w:val="uk-UA" w:eastAsia="ru-RU"/>
        </w:rPr>
        <w:t>1417-30-</w:t>
      </w:r>
      <w:r>
        <w:rPr>
          <w:color w:val="000000" w:themeColor="text1"/>
          <w:sz w:val="28"/>
          <w:szCs w:val="28"/>
          <w:lang w:eastAsia="ru-RU"/>
        </w:rPr>
        <w:t>VIII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, </w:t>
      </w:r>
      <w:r w:rsidR="00C0137D" w:rsidRPr="00624772">
        <w:rPr>
          <w:sz w:val="28"/>
          <w:szCs w:val="28"/>
          <w:lang w:val="uk-UA"/>
        </w:rPr>
        <w:t>враховуючи висновки і рекомендації постійної депутатської комісії 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зв’язку, Тетіївська міська рада</w:t>
      </w:r>
    </w:p>
    <w:p w:rsidR="005C30BA" w:rsidRDefault="00E66CA1" w:rsidP="005C30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5C30BA">
        <w:rPr>
          <w:b/>
          <w:sz w:val="28"/>
          <w:szCs w:val="28"/>
          <w:lang w:val="uk-UA"/>
        </w:rPr>
        <w:t>ВИРІШИЛА:</w:t>
      </w:r>
    </w:p>
    <w:p w:rsidR="00E66CA1" w:rsidRPr="00E66CA1" w:rsidRDefault="00E66CA1" w:rsidP="00E66CA1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val="uk-UA" w:eastAsia="ru-RU"/>
        </w:rPr>
      </w:pPr>
      <w:r w:rsidRPr="00E66CA1">
        <w:rPr>
          <w:b/>
          <w:sz w:val="28"/>
          <w:szCs w:val="28"/>
          <w:lang w:val="uk-UA"/>
        </w:rPr>
        <w:t xml:space="preserve">      1.</w:t>
      </w:r>
      <w:r w:rsidRPr="00E66CA1"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Затвердити Акт приймання-передачі </w:t>
      </w:r>
      <w:r>
        <w:rPr>
          <w:color w:val="000000" w:themeColor="text1"/>
          <w:sz w:val="28"/>
          <w:szCs w:val="28"/>
          <w:lang w:val="uk-UA" w:eastAsia="ru-RU"/>
        </w:rPr>
        <w:t xml:space="preserve">нерухомого </w:t>
      </w:r>
      <w:r w:rsidRPr="00E66CA1">
        <w:rPr>
          <w:color w:val="000000" w:themeColor="text1"/>
          <w:sz w:val="28"/>
          <w:szCs w:val="28"/>
          <w:lang w:val="uk-UA" w:eastAsia="ru-RU"/>
        </w:rPr>
        <w:t>майна</w:t>
      </w:r>
      <w:r>
        <w:rPr>
          <w:color w:val="000000" w:themeColor="text1"/>
          <w:sz w:val="28"/>
          <w:szCs w:val="28"/>
          <w:lang w:val="uk-UA" w:eastAsia="ru-RU"/>
        </w:rPr>
        <w:t xml:space="preserve"> №__ від 31 жовтня 2024 року</w:t>
      </w:r>
      <w:r w:rsidRPr="00E66CA1">
        <w:rPr>
          <w:color w:val="000000" w:themeColor="text1"/>
          <w:sz w:val="28"/>
          <w:szCs w:val="28"/>
          <w:lang w:val="uk-UA" w:eastAsia="ru-RU"/>
        </w:rPr>
        <w:t>, що передається зі спільної власності територіальних гром</w:t>
      </w:r>
      <w:r>
        <w:rPr>
          <w:color w:val="000000" w:themeColor="text1"/>
          <w:sz w:val="28"/>
          <w:szCs w:val="28"/>
          <w:lang w:val="uk-UA" w:eastAsia="ru-RU"/>
        </w:rPr>
        <w:t>ад сіл, селищ, міст Київської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області </w:t>
      </w:r>
      <w:r>
        <w:rPr>
          <w:color w:val="000000" w:themeColor="text1"/>
          <w:sz w:val="28"/>
          <w:szCs w:val="28"/>
          <w:lang w:val="uk-UA" w:eastAsia="ru-RU"/>
        </w:rPr>
        <w:t>у комунальну власність Тетіївської</w:t>
      </w:r>
      <w:r w:rsidRPr="00E66CA1">
        <w:rPr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(додається).</w:t>
      </w:r>
    </w:p>
    <w:p w:rsidR="005C30BA" w:rsidRPr="00E66CA1" w:rsidRDefault="00E66CA1" w:rsidP="00E66CA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  <w:t xml:space="preserve">     </w:t>
      </w:r>
      <w:r>
        <w:rPr>
          <w:sz w:val="28"/>
          <w:szCs w:val="28"/>
          <w:lang w:val="uk-UA"/>
        </w:rPr>
        <w:t xml:space="preserve">2.  </w:t>
      </w:r>
      <w:r w:rsidR="005C30BA" w:rsidRPr="00E66CA1">
        <w:rPr>
          <w:sz w:val="28"/>
          <w:szCs w:val="28"/>
          <w:lang w:val="uk-UA"/>
        </w:rPr>
        <w:t>Контроль за виконанням цього рішення покласти на першого заступника</w:t>
      </w:r>
    </w:p>
    <w:p w:rsidR="00056173" w:rsidRDefault="005C30BA" w:rsidP="005C30BA">
      <w:pPr>
        <w:spacing w:line="276" w:lineRule="auto"/>
        <w:jc w:val="both"/>
        <w:rPr>
          <w:sz w:val="28"/>
          <w:szCs w:val="28"/>
          <w:lang w:val="uk-UA"/>
        </w:rPr>
      </w:pPr>
      <w:r w:rsidRPr="00033559">
        <w:rPr>
          <w:sz w:val="28"/>
          <w:szCs w:val="28"/>
          <w:lang w:val="uk-UA"/>
        </w:rPr>
        <w:t xml:space="preserve">міського голови (Кизимишина В. Й.) </w:t>
      </w:r>
      <w:r>
        <w:rPr>
          <w:sz w:val="28"/>
          <w:szCs w:val="28"/>
          <w:lang w:val="uk-UA"/>
        </w:rPr>
        <w:t xml:space="preserve">та </w:t>
      </w:r>
      <w:r w:rsidRPr="00033559">
        <w:rPr>
          <w:sz w:val="28"/>
          <w:szCs w:val="28"/>
          <w:lang w:val="uk-UA"/>
        </w:rPr>
        <w:t>на постійну</w:t>
      </w:r>
      <w:r>
        <w:rPr>
          <w:sz w:val="28"/>
          <w:szCs w:val="28"/>
          <w:lang w:val="uk-UA"/>
        </w:rPr>
        <w:t xml:space="preserve"> </w:t>
      </w:r>
      <w:r w:rsidRPr="00BF551C">
        <w:rPr>
          <w:sz w:val="28"/>
          <w:szCs w:val="28"/>
          <w:lang w:val="uk-UA"/>
        </w:rPr>
        <w:t xml:space="preserve">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</w:t>
      </w:r>
      <w:r w:rsidRPr="00BF551C">
        <w:rPr>
          <w:sz w:val="28"/>
          <w:szCs w:val="28"/>
          <w:lang w:val="uk-UA"/>
        </w:rPr>
        <w:lastRenderedPageBreak/>
        <w:t>власністю, благоустрою, транспорту та зв’язку</w:t>
      </w:r>
      <w:r w:rsidR="00E66CA1">
        <w:rPr>
          <w:sz w:val="28"/>
          <w:szCs w:val="28"/>
          <w:lang w:val="uk-UA"/>
        </w:rPr>
        <w:t xml:space="preserve"> (голова </w:t>
      </w:r>
      <w:r w:rsidR="00056173">
        <w:rPr>
          <w:sz w:val="28"/>
          <w:szCs w:val="28"/>
          <w:lang w:val="uk-UA"/>
        </w:rPr>
        <w:t xml:space="preserve">комісії – </w:t>
      </w:r>
    </w:p>
    <w:p w:rsidR="005C30BA" w:rsidRDefault="00E66CA1" w:rsidP="005C30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Степаненко Л.А.</w:t>
      </w:r>
      <w:r w:rsidR="005C30B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F7BE7" w:rsidRDefault="009F7BE7" w:rsidP="005C30BA">
      <w:pPr>
        <w:spacing w:line="276" w:lineRule="auto"/>
        <w:jc w:val="center"/>
        <w:rPr>
          <w:sz w:val="28"/>
          <w:szCs w:val="28"/>
          <w:lang w:val="uk-UA"/>
        </w:rPr>
      </w:pPr>
    </w:p>
    <w:p w:rsidR="00056173" w:rsidRDefault="00056173" w:rsidP="005C30BA">
      <w:pPr>
        <w:spacing w:line="276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5C30BA" w:rsidRDefault="005C30BA" w:rsidP="005C30BA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Богдан БАЛАГУРА</w:t>
      </w:r>
    </w:p>
    <w:p w:rsidR="005C30BA" w:rsidRDefault="005C30BA" w:rsidP="005C30BA">
      <w:pPr>
        <w:rPr>
          <w:sz w:val="28"/>
          <w:szCs w:val="28"/>
          <w:lang w:val="uk-UA"/>
        </w:rPr>
      </w:pPr>
    </w:p>
    <w:p w:rsidR="005C30BA" w:rsidRDefault="005C30BA" w:rsidP="005C30BA"/>
    <w:p w:rsidR="005C30BA" w:rsidRDefault="005C30BA" w:rsidP="005C30BA"/>
    <w:p w:rsidR="00073E71" w:rsidRPr="00E66CA1" w:rsidRDefault="00056173" w:rsidP="00E66CA1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uk-UA" w:eastAsia="ru-RU"/>
        </w:rPr>
      </w:pPr>
    </w:p>
    <w:sectPr w:rsidR="00073E71" w:rsidRPr="00E6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255"/>
    <w:multiLevelType w:val="hybridMultilevel"/>
    <w:tmpl w:val="0CC061A6"/>
    <w:lvl w:ilvl="0" w:tplc="7E1C6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FF5"/>
    <w:multiLevelType w:val="multilevel"/>
    <w:tmpl w:val="442E1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0FF13748"/>
    <w:multiLevelType w:val="hybridMultilevel"/>
    <w:tmpl w:val="2084BA4A"/>
    <w:lvl w:ilvl="0" w:tplc="DEB66AF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6152"/>
    <w:multiLevelType w:val="multilevel"/>
    <w:tmpl w:val="9782DBB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7"/>
    <w:rsid w:val="00056173"/>
    <w:rsid w:val="00090E41"/>
    <w:rsid w:val="0016506C"/>
    <w:rsid w:val="001E2B85"/>
    <w:rsid w:val="005C30BA"/>
    <w:rsid w:val="009330C7"/>
    <w:rsid w:val="009E5945"/>
    <w:rsid w:val="009F75F1"/>
    <w:rsid w:val="009F7BE7"/>
    <w:rsid w:val="00C0137D"/>
    <w:rsid w:val="00C871D7"/>
    <w:rsid w:val="00D02268"/>
    <w:rsid w:val="00E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4DFE"/>
  <w15:chartTrackingRefBased/>
  <w15:docId w15:val="{6F4683FF-0F22-4FEA-8644-4F930D59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3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0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5C30BA"/>
    <w:rPr>
      <w:b/>
      <w:bCs/>
      <w:sz w:val="28"/>
      <w:szCs w:val="28"/>
      <w:lang w:val="x-none" w:eastAsia="x-none"/>
    </w:rPr>
  </w:style>
  <w:style w:type="character" w:customStyle="1" w:styleId="a5">
    <w:name w:val="Основний текст Знак"/>
    <w:basedOn w:val="a0"/>
    <w:link w:val="a4"/>
    <w:uiPriority w:val="1"/>
    <w:semiHidden/>
    <w:rsid w:val="005C30B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5C30BA"/>
    <w:pPr>
      <w:ind w:left="720"/>
      <w:contextualSpacing/>
    </w:pPr>
  </w:style>
  <w:style w:type="paragraph" w:customStyle="1" w:styleId="rvps6">
    <w:name w:val="rvps6"/>
    <w:basedOn w:val="a"/>
    <w:rsid w:val="005C30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C30BA"/>
  </w:style>
  <w:style w:type="paragraph" w:styleId="a7">
    <w:name w:val="Balloon Text"/>
    <w:basedOn w:val="a"/>
    <w:link w:val="a8"/>
    <w:uiPriority w:val="99"/>
    <w:semiHidden/>
    <w:unhideWhenUsed/>
    <w:rsid w:val="009E594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E594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</cp:revision>
  <cp:lastPrinted>2024-11-13T14:10:00Z</cp:lastPrinted>
  <dcterms:created xsi:type="dcterms:W3CDTF">2024-11-13T14:17:00Z</dcterms:created>
  <dcterms:modified xsi:type="dcterms:W3CDTF">2024-11-14T09:05:00Z</dcterms:modified>
</cp:coreProperties>
</file>