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CDB3" w14:textId="77777777" w:rsidR="000006A7" w:rsidRPr="000006A7" w:rsidRDefault="000006A7" w:rsidP="000006A7">
      <w:pPr>
        <w:spacing w:after="0" w:line="240" w:lineRule="auto"/>
        <w:rPr>
          <w:rFonts w:ascii="Times New Roman" w:eastAsia="Times New Roman" w:hAnsi="Times New Roman" w:cs="Times New Roman"/>
          <w:b/>
          <w:noProof/>
          <w:sz w:val="28"/>
          <w:szCs w:val="28"/>
          <w:lang w:eastAsia="uk-UA"/>
        </w:rPr>
      </w:pPr>
      <w:r>
        <w:rPr>
          <w:rFonts w:asciiTheme="majorHAnsi" w:eastAsia="Times New Roman" w:hAnsiTheme="majorHAnsi" w:cstheme="majorBidi"/>
          <w:b/>
          <w:bCs/>
          <w:color w:val="2E74B5" w:themeColor="accent1" w:themeShade="BF"/>
          <w:sz w:val="28"/>
          <w:szCs w:val="28"/>
          <w:lang w:val="uk-UA" w:eastAsia="ru-RU"/>
        </w:rPr>
        <w:t xml:space="preserve">                                               </w:t>
      </w:r>
      <w:r w:rsidRPr="000006A7">
        <w:rPr>
          <w:rFonts w:ascii="Times New Roman" w:eastAsia="Times New Roman" w:hAnsi="Times New Roman" w:cs="Times New Roman"/>
          <w:b/>
          <w:sz w:val="28"/>
          <w:szCs w:val="28"/>
          <w:lang w:eastAsia="ru-RU"/>
        </w:rPr>
        <w:t xml:space="preserve">                       </w:t>
      </w:r>
      <w:r w:rsidRPr="000006A7">
        <w:rPr>
          <w:rFonts w:ascii="Times New Roman" w:eastAsia="Times New Roman" w:hAnsi="Times New Roman" w:cs="Times New Roman"/>
          <w:b/>
          <w:noProof/>
          <w:sz w:val="28"/>
          <w:szCs w:val="28"/>
          <w:lang w:val="en-US"/>
        </w:rPr>
        <w:drawing>
          <wp:inline distT="0" distB="0" distL="0" distR="0" wp14:anchorId="0325C579" wp14:editId="5B156070">
            <wp:extent cx="428625" cy="619125"/>
            <wp:effectExtent l="0" t="0" r="9525" b="9525"/>
            <wp:docPr id="3" name="Рисунок 3"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79741049" w14:textId="77777777" w:rsidR="000006A7" w:rsidRPr="000006A7" w:rsidRDefault="000006A7" w:rsidP="00E545F9">
      <w:pPr>
        <w:spacing w:after="0" w:line="240" w:lineRule="auto"/>
        <w:ind w:firstLine="709"/>
        <w:jc w:val="center"/>
        <w:rPr>
          <w:rFonts w:ascii="Times New Roman" w:eastAsia="Times New Roman" w:hAnsi="Times New Roman" w:cs="Times New Roman"/>
          <w:noProof/>
          <w:sz w:val="28"/>
          <w:szCs w:val="28"/>
          <w:lang w:eastAsia="uk-UA"/>
        </w:rPr>
      </w:pPr>
    </w:p>
    <w:p w14:paraId="74A1AC90" w14:textId="77777777" w:rsidR="000006A7" w:rsidRPr="000006A7" w:rsidRDefault="000006A7" w:rsidP="00E545F9">
      <w:pPr>
        <w:spacing w:after="0" w:line="240" w:lineRule="auto"/>
        <w:ind w:firstLine="709"/>
        <w:jc w:val="center"/>
        <w:rPr>
          <w:rFonts w:ascii="Times New Roman" w:eastAsia="Times New Roman" w:hAnsi="Times New Roman" w:cs="Times New Roman"/>
          <w:noProof/>
          <w:sz w:val="28"/>
          <w:szCs w:val="28"/>
          <w:lang w:eastAsia="uk-UA"/>
        </w:rPr>
      </w:pPr>
      <w:r w:rsidRPr="000006A7">
        <w:rPr>
          <w:rFonts w:ascii="Times New Roman" w:eastAsia="Times New Roman" w:hAnsi="Times New Roman" w:cs="Times New Roman"/>
          <w:noProof/>
          <w:sz w:val="28"/>
          <w:szCs w:val="28"/>
          <w:lang w:eastAsia="uk-UA"/>
        </w:rPr>
        <w:t>КИЇВСЬКА ОБЛАСТЬ</w:t>
      </w:r>
    </w:p>
    <w:p w14:paraId="79660DD0" w14:textId="77777777" w:rsidR="000006A7" w:rsidRPr="000006A7" w:rsidRDefault="000006A7" w:rsidP="00E545F9">
      <w:pPr>
        <w:spacing w:after="0" w:line="240" w:lineRule="auto"/>
        <w:ind w:firstLine="709"/>
        <w:jc w:val="center"/>
        <w:rPr>
          <w:rFonts w:ascii="Times New Roman" w:eastAsia="Times New Roman" w:hAnsi="Times New Roman" w:cs="Times New Roman"/>
          <w:b/>
          <w:iCs/>
          <w:noProof/>
          <w:sz w:val="28"/>
          <w:szCs w:val="28"/>
          <w:lang w:eastAsia="uk-UA"/>
        </w:rPr>
      </w:pPr>
    </w:p>
    <w:p w14:paraId="5B2CEE5B" w14:textId="77777777" w:rsidR="000006A7" w:rsidRPr="000006A7" w:rsidRDefault="000006A7" w:rsidP="00E545F9">
      <w:pPr>
        <w:spacing w:after="0" w:line="240" w:lineRule="auto"/>
        <w:ind w:firstLine="709"/>
        <w:jc w:val="center"/>
        <w:rPr>
          <w:rFonts w:ascii="Times New Roman" w:eastAsia="Times New Roman" w:hAnsi="Times New Roman" w:cs="Times New Roman"/>
          <w:b/>
          <w:iCs/>
          <w:noProof/>
          <w:sz w:val="28"/>
          <w:szCs w:val="28"/>
          <w:lang w:eastAsia="uk-UA"/>
        </w:rPr>
      </w:pPr>
      <w:r w:rsidRPr="000006A7">
        <w:rPr>
          <w:rFonts w:ascii="Times New Roman" w:eastAsia="Times New Roman" w:hAnsi="Times New Roman" w:cs="Times New Roman"/>
          <w:b/>
          <w:iCs/>
          <w:noProof/>
          <w:sz w:val="28"/>
          <w:szCs w:val="28"/>
          <w:lang w:eastAsia="uk-UA"/>
        </w:rPr>
        <w:t>ТЕТІЇВСЬКА МІСЬКА РАДА</w:t>
      </w:r>
    </w:p>
    <w:p w14:paraId="65C0F465" w14:textId="77777777" w:rsidR="000006A7" w:rsidRPr="000006A7" w:rsidRDefault="000006A7" w:rsidP="00E545F9">
      <w:pPr>
        <w:spacing w:after="0" w:line="240" w:lineRule="auto"/>
        <w:ind w:firstLine="709"/>
        <w:jc w:val="center"/>
        <w:rPr>
          <w:rFonts w:ascii="Times New Roman" w:eastAsia="Times New Roman" w:hAnsi="Times New Roman" w:cs="Times New Roman"/>
          <w:b/>
          <w:iCs/>
          <w:noProof/>
          <w:sz w:val="28"/>
          <w:szCs w:val="28"/>
          <w:lang w:eastAsia="uk-UA"/>
        </w:rPr>
      </w:pPr>
      <w:r w:rsidRPr="000006A7">
        <w:rPr>
          <w:rFonts w:ascii="Times New Roman" w:eastAsia="Times New Roman" w:hAnsi="Times New Roman" w:cs="Times New Roman"/>
          <w:b/>
          <w:iCs/>
          <w:noProof/>
          <w:sz w:val="28"/>
          <w:szCs w:val="28"/>
          <w:lang w:val="en-US" w:eastAsia="uk-UA"/>
        </w:rPr>
        <w:t>VIII</w:t>
      </w:r>
      <w:r w:rsidRPr="000006A7">
        <w:rPr>
          <w:rFonts w:ascii="Times New Roman" w:eastAsia="Times New Roman" w:hAnsi="Times New Roman" w:cs="Times New Roman"/>
          <w:b/>
          <w:iCs/>
          <w:noProof/>
          <w:sz w:val="28"/>
          <w:szCs w:val="28"/>
          <w:lang w:eastAsia="uk-UA"/>
        </w:rPr>
        <w:t xml:space="preserve"> СКЛИКАННЯ</w:t>
      </w:r>
    </w:p>
    <w:p w14:paraId="366CB0A4" w14:textId="77777777" w:rsidR="000006A7" w:rsidRPr="000006A7" w:rsidRDefault="000006A7" w:rsidP="00E545F9">
      <w:pPr>
        <w:spacing w:after="0" w:line="240" w:lineRule="auto"/>
        <w:ind w:firstLine="709"/>
        <w:jc w:val="center"/>
        <w:rPr>
          <w:rFonts w:ascii="Times New Roman" w:eastAsia="Times New Roman" w:hAnsi="Times New Roman" w:cs="Times New Roman"/>
          <w:b/>
          <w:iCs/>
          <w:noProof/>
          <w:sz w:val="28"/>
          <w:szCs w:val="28"/>
          <w:lang w:eastAsia="uk-UA"/>
        </w:rPr>
      </w:pPr>
    </w:p>
    <w:p w14:paraId="02C15747" w14:textId="77777777" w:rsidR="000006A7" w:rsidRDefault="000006A7" w:rsidP="00E545F9">
      <w:pPr>
        <w:spacing w:after="0" w:line="240" w:lineRule="auto"/>
        <w:ind w:firstLine="709"/>
        <w:jc w:val="center"/>
        <w:rPr>
          <w:rFonts w:ascii="Times New Roman" w:eastAsia="Times New Roman" w:hAnsi="Times New Roman" w:cs="Times New Roman"/>
          <w:b/>
          <w:iCs/>
          <w:noProof/>
          <w:sz w:val="28"/>
          <w:szCs w:val="28"/>
          <w:lang w:val="uk-UA" w:eastAsia="uk-UA"/>
        </w:rPr>
      </w:pPr>
      <w:r w:rsidRPr="000006A7">
        <w:rPr>
          <w:rFonts w:ascii="Times New Roman" w:eastAsia="Times New Roman" w:hAnsi="Times New Roman" w:cs="Times New Roman"/>
          <w:b/>
          <w:iCs/>
          <w:noProof/>
          <w:sz w:val="28"/>
          <w:szCs w:val="28"/>
          <w:lang w:eastAsia="uk-UA"/>
        </w:rPr>
        <w:t>ТРИДЦЯТ</w:t>
      </w:r>
      <w:r w:rsidRPr="000006A7">
        <w:rPr>
          <w:rFonts w:ascii="Times New Roman" w:eastAsia="Times New Roman" w:hAnsi="Times New Roman" w:cs="Times New Roman"/>
          <w:b/>
          <w:iCs/>
          <w:noProof/>
          <w:sz w:val="28"/>
          <w:szCs w:val="28"/>
          <w:lang w:val="uk-UA" w:eastAsia="uk-UA"/>
        </w:rPr>
        <w:t>Ь  ПЕРША</w:t>
      </w:r>
      <w:r w:rsidRPr="000006A7">
        <w:rPr>
          <w:rFonts w:ascii="Times New Roman" w:eastAsia="Times New Roman" w:hAnsi="Times New Roman" w:cs="Times New Roman"/>
          <w:b/>
          <w:iCs/>
          <w:noProof/>
          <w:sz w:val="28"/>
          <w:szCs w:val="28"/>
          <w:lang w:eastAsia="uk-UA"/>
        </w:rPr>
        <w:t xml:space="preserve">  СЕСІЯ</w:t>
      </w:r>
    </w:p>
    <w:p w14:paraId="4008530C" w14:textId="77777777" w:rsidR="00E545F9" w:rsidRPr="00302BAC" w:rsidRDefault="00E545F9" w:rsidP="00E545F9">
      <w:pPr>
        <w:spacing w:after="0" w:line="240" w:lineRule="auto"/>
        <w:ind w:firstLine="709"/>
        <w:jc w:val="center"/>
        <w:rPr>
          <w:rFonts w:ascii="Times New Roman" w:eastAsia="Times New Roman" w:hAnsi="Times New Roman" w:cs="Times New Roman"/>
          <w:bCs/>
          <w:iCs/>
          <w:noProof/>
          <w:sz w:val="28"/>
          <w:szCs w:val="28"/>
          <w:lang w:val="uk-UA" w:eastAsia="uk-UA"/>
        </w:rPr>
      </w:pPr>
      <w:r w:rsidRPr="00302BAC">
        <w:rPr>
          <w:rFonts w:ascii="Times New Roman" w:eastAsia="Times New Roman" w:hAnsi="Times New Roman" w:cs="Times New Roman"/>
          <w:bCs/>
          <w:iCs/>
          <w:noProof/>
          <w:sz w:val="28"/>
          <w:szCs w:val="28"/>
          <w:lang w:val="uk-UA" w:eastAsia="uk-UA"/>
        </w:rPr>
        <w:t>перше пленарне засідання</w:t>
      </w:r>
    </w:p>
    <w:p w14:paraId="2311F3B0" w14:textId="77777777" w:rsidR="00E545F9" w:rsidRPr="00E545F9" w:rsidRDefault="00E545F9" w:rsidP="00E545F9">
      <w:pPr>
        <w:spacing w:after="0" w:line="240" w:lineRule="auto"/>
        <w:ind w:firstLine="709"/>
        <w:jc w:val="center"/>
        <w:rPr>
          <w:rFonts w:ascii="Times New Roman" w:eastAsia="Times New Roman" w:hAnsi="Times New Roman" w:cs="Times New Roman"/>
          <w:b/>
          <w:iCs/>
          <w:noProof/>
          <w:sz w:val="28"/>
          <w:szCs w:val="28"/>
          <w:lang w:val="uk-UA" w:eastAsia="uk-UA"/>
        </w:rPr>
      </w:pPr>
    </w:p>
    <w:p w14:paraId="4E3DEE26" w14:textId="66FC2B8D" w:rsidR="000006A7" w:rsidRPr="000006A7" w:rsidRDefault="000006A7" w:rsidP="00E545F9">
      <w:pPr>
        <w:spacing w:after="0" w:line="240" w:lineRule="auto"/>
        <w:ind w:firstLine="709"/>
        <w:jc w:val="center"/>
        <w:rPr>
          <w:rFonts w:ascii="Times New Roman" w:eastAsia="Times New Roman" w:hAnsi="Times New Roman" w:cs="Times New Roman"/>
          <w:b/>
          <w:iCs/>
          <w:noProof/>
          <w:sz w:val="28"/>
          <w:szCs w:val="28"/>
          <w:lang w:eastAsia="uk-UA"/>
        </w:rPr>
      </w:pPr>
      <w:r w:rsidRPr="000006A7">
        <w:rPr>
          <w:rFonts w:ascii="Times New Roman" w:eastAsia="Times New Roman" w:hAnsi="Times New Roman" w:cs="Times New Roman"/>
          <w:b/>
          <w:iCs/>
          <w:noProof/>
          <w:sz w:val="28"/>
          <w:szCs w:val="28"/>
          <w:lang w:eastAsia="uk-UA"/>
        </w:rPr>
        <w:t>РІШЕННЯ</w:t>
      </w:r>
    </w:p>
    <w:p w14:paraId="38E5F9DB" w14:textId="77777777" w:rsidR="000006A7" w:rsidRPr="00EB404C" w:rsidRDefault="000006A7" w:rsidP="00E545F9">
      <w:pPr>
        <w:widowControl w:val="0"/>
        <w:autoSpaceDE w:val="0"/>
        <w:autoSpaceDN w:val="0"/>
        <w:spacing w:after="0" w:line="240" w:lineRule="auto"/>
        <w:rPr>
          <w:rFonts w:ascii="Times New Roman" w:hAnsi="Times New Roman" w:cs="Times New Roman"/>
          <w:sz w:val="32"/>
          <w:szCs w:val="32"/>
        </w:rPr>
      </w:pPr>
    </w:p>
    <w:p w14:paraId="69AF0D10" w14:textId="788486C4" w:rsidR="00754B84" w:rsidRPr="00EB404C" w:rsidRDefault="00E545F9" w:rsidP="00E545F9">
      <w:pPr>
        <w:widowControl w:val="0"/>
        <w:autoSpaceDE w:val="0"/>
        <w:autoSpaceDN w:val="0"/>
        <w:spacing w:after="0" w:line="240" w:lineRule="auto"/>
        <w:ind w:hanging="284"/>
        <w:rPr>
          <w:rFonts w:ascii="Times New Roman" w:hAnsi="Times New Roman" w:cs="Times New Roman"/>
          <w:b/>
          <w:sz w:val="28"/>
          <w:szCs w:val="28"/>
        </w:rPr>
      </w:pPr>
      <w:r>
        <w:rPr>
          <w:rFonts w:ascii="Times New Roman" w:hAnsi="Times New Roman" w:cs="Times New Roman"/>
          <w:b/>
          <w:sz w:val="28"/>
          <w:szCs w:val="28"/>
          <w:lang w:val="uk-UA"/>
        </w:rPr>
        <w:t xml:space="preserve">   26 </w:t>
      </w:r>
      <w:r w:rsidR="00AC6B6F">
        <w:rPr>
          <w:rFonts w:ascii="Times New Roman" w:hAnsi="Times New Roman" w:cs="Times New Roman"/>
          <w:b/>
          <w:sz w:val="28"/>
          <w:szCs w:val="28"/>
          <w:lang w:val="uk-UA"/>
        </w:rPr>
        <w:t>листопада</w:t>
      </w:r>
      <w:r w:rsidR="00754B84" w:rsidRPr="00EB404C">
        <w:rPr>
          <w:rFonts w:ascii="Times New Roman" w:hAnsi="Times New Roman" w:cs="Times New Roman"/>
          <w:b/>
          <w:sz w:val="28"/>
          <w:szCs w:val="28"/>
          <w:lang w:val="uk-UA"/>
        </w:rPr>
        <w:t xml:space="preserve"> </w:t>
      </w:r>
      <w:r w:rsidR="00754B84" w:rsidRPr="00EB404C">
        <w:rPr>
          <w:rFonts w:ascii="Times New Roman" w:hAnsi="Times New Roman" w:cs="Times New Roman"/>
          <w:b/>
          <w:sz w:val="28"/>
          <w:szCs w:val="28"/>
        </w:rPr>
        <w:t>202</w:t>
      </w:r>
      <w:r w:rsidR="00AC6B6F">
        <w:rPr>
          <w:rFonts w:ascii="Times New Roman" w:hAnsi="Times New Roman" w:cs="Times New Roman"/>
          <w:b/>
          <w:sz w:val="28"/>
          <w:szCs w:val="28"/>
          <w:lang w:val="uk-UA"/>
        </w:rPr>
        <w:t>4</w:t>
      </w:r>
      <w:r w:rsidR="008E5E6B">
        <w:rPr>
          <w:rFonts w:ascii="Times New Roman" w:hAnsi="Times New Roman" w:cs="Times New Roman"/>
          <w:b/>
          <w:sz w:val="28"/>
          <w:szCs w:val="28"/>
          <w:lang w:val="uk-UA"/>
        </w:rPr>
        <w:t xml:space="preserve"> року</w:t>
      </w:r>
      <w:r w:rsidR="00754B84" w:rsidRPr="00EB404C">
        <w:rPr>
          <w:rFonts w:ascii="Times New Roman" w:hAnsi="Times New Roman" w:cs="Times New Roman"/>
          <w:b/>
          <w:sz w:val="28"/>
          <w:szCs w:val="28"/>
        </w:rPr>
        <w:t xml:space="preserve">                                           </w:t>
      </w:r>
      <w:r w:rsidR="008E5E6B">
        <w:rPr>
          <w:rFonts w:ascii="Times New Roman" w:hAnsi="Times New Roman" w:cs="Times New Roman"/>
          <w:b/>
          <w:sz w:val="28"/>
          <w:szCs w:val="28"/>
        </w:rPr>
        <w:t xml:space="preserve">    </w:t>
      </w:r>
      <w:r w:rsidR="000006A7">
        <w:rPr>
          <w:rFonts w:ascii="Times New Roman" w:hAnsi="Times New Roman" w:cs="Times New Roman"/>
          <w:b/>
          <w:sz w:val="28"/>
          <w:szCs w:val="28"/>
        </w:rPr>
        <w:t xml:space="preserve">      </w:t>
      </w:r>
      <w:r w:rsidR="00754B84" w:rsidRPr="00EB404C">
        <w:rPr>
          <w:rFonts w:ascii="Times New Roman" w:hAnsi="Times New Roman" w:cs="Times New Roman"/>
          <w:b/>
          <w:sz w:val="28"/>
          <w:szCs w:val="28"/>
        </w:rPr>
        <w:t xml:space="preserve">№ </w:t>
      </w:r>
      <w:r>
        <w:rPr>
          <w:rFonts w:ascii="Times New Roman" w:hAnsi="Times New Roman" w:cs="Times New Roman"/>
          <w:b/>
          <w:sz w:val="28"/>
          <w:szCs w:val="28"/>
          <w:lang w:val="uk-UA"/>
        </w:rPr>
        <w:t>1464</w:t>
      </w:r>
      <w:r w:rsidR="000006A7">
        <w:rPr>
          <w:rFonts w:ascii="Times New Roman" w:hAnsi="Times New Roman" w:cs="Times New Roman"/>
          <w:b/>
          <w:sz w:val="28"/>
          <w:szCs w:val="28"/>
          <w:lang w:val="uk-UA"/>
        </w:rPr>
        <w:t xml:space="preserve"> -31-</w:t>
      </w:r>
      <w:bookmarkStart w:id="0" w:name="_GoBack"/>
      <w:bookmarkEnd w:id="0"/>
      <w:r w:rsidR="00754B84" w:rsidRPr="00EB404C">
        <w:rPr>
          <w:rFonts w:ascii="Times New Roman" w:hAnsi="Times New Roman" w:cs="Times New Roman"/>
          <w:b/>
          <w:sz w:val="28"/>
          <w:szCs w:val="28"/>
          <w:lang w:val="en-US"/>
        </w:rPr>
        <w:t>VII</w:t>
      </w:r>
      <w:r w:rsidR="00754B84" w:rsidRPr="00EB404C">
        <w:rPr>
          <w:rFonts w:ascii="Times New Roman" w:hAnsi="Times New Roman" w:cs="Times New Roman"/>
          <w:b/>
          <w:sz w:val="28"/>
          <w:szCs w:val="28"/>
        </w:rPr>
        <w:t>І</w:t>
      </w:r>
    </w:p>
    <w:p w14:paraId="7B951C17" w14:textId="77777777" w:rsidR="00754B84" w:rsidRDefault="00754B84" w:rsidP="00754B84">
      <w:pPr>
        <w:tabs>
          <w:tab w:val="left" w:pos="567"/>
          <w:tab w:val="left" w:pos="2694"/>
        </w:tabs>
        <w:spacing w:after="0" w:line="240" w:lineRule="auto"/>
        <w:rPr>
          <w:rFonts w:ascii="Times New Roman" w:eastAsia="Times New Roman" w:hAnsi="Times New Roman" w:cs="Times New Roman"/>
          <w:sz w:val="32"/>
          <w:szCs w:val="32"/>
          <w:lang w:val="uk-UA" w:eastAsia="ru-RU"/>
        </w:rPr>
      </w:pPr>
    </w:p>
    <w:p w14:paraId="2263932C" w14:textId="77777777" w:rsidR="00754B84" w:rsidRPr="00AC6B6F" w:rsidRDefault="00754B84" w:rsidP="00AC6B6F">
      <w:pPr>
        <w:tabs>
          <w:tab w:val="left" w:pos="567"/>
          <w:tab w:val="left" w:pos="2694"/>
        </w:tabs>
        <w:spacing w:after="0" w:line="240" w:lineRule="auto"/>
        <w:rPr>
          <w:rFonts w:ascii="Times New Roman" w:eastAsia="Times New Roman" w:hAnsi="Times New Roman" w:cs="Times New Roman"/>
          <w:b/>
          <w:sz w:val="28"/>
          <w:szCs w:val="28"/>
          <w:lang w:val="uk-UA" w:eastAsia="ru-RU"/>
        </w:rPr>
      </w:pPr>
      <w:r w:rsidRPr="00801A7A">
        <w:rPr>
          <w:rFonts w:ascii="Times New Roman" w:hAnsi="Times New Roman"/>
          <w:b/>
          <w:color w:val="000000"/>
          <w:sz w:val="28"/>
          <w:szCs w:val="28"/>
        </w:rPr>
        <w:t xml:space="preserve">Про </w:t>
      </w:r>
      <w:r w:rsidR="00AC6B6F">
        <w:rPr>
          <w:rFonts w:ascii="Times New Roman" w:hAnsi="Times New Roman"/>
          <w:b/>
          <w:color w:val="000000"/>
          <w:sz w:val="28"/>
          <w:szCs w:val="28"/>
          <w:lang w:val="uk-UA"/>
        </w:rPr>
        <w:t>затвердження Програми розвитку</w:t>
      </w:r>
    </w:p>
    <w:p w14:paraId="6111B95A" w14:textId="77777777" w:rsidR="00AC6B6F" w:rsidRDefault="00AC6B6F"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фізичної культури і спорту на території</w:t>
      </w:r>
    </w:p>
    <w:p w14:paraId="00009EA5" w14:textId="77777777" w:rsidR="00754B84" w:rsidRDefault="00754B84"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Тетіївської міської </w:t>
      </w:r>
      <w:r w:rsidR="00AC6B6F">
        <w:rPr>
          <w:rFonts w:ascii="Times New Roman" w:eastAsia="Times New Roman" w:hAnsi="Times New Roman" w:cs="Times New Roman"/>
          <w:b/>
          <w:sz w:val="28"/>
          <w:szCs w:val="28"/>
          <w:lang w:val="uk-UA" w:eastAsia="ru-RU"/>
        </w:rPr>
        <w:t>територіальної гром</w:t>
      </w:r>
      <w:r>
        <w:rPr>
          <w:rFonts w:ascii="Times New Roman" w:eastAsia="Times New Roman" w:hAnsi="Times New Roman" w:cs="Times New Roman"/>
          <w:b/>
          <w:sz w:val="28"/>
          <w:szCs w:val="28"/>
          <w:lang w:val="uk-UA" w:eastAsia="ru-RU"/>
        </w:rPr>
        <w:t>ади</w:t>
      </w:r>
    </w:p>
    <w:p w14:paraId="32D2D777" w14:textId="77777777" w:rsidR="00AC6B6F" w:rsidRDefault="00AC6B6F"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2025 – 2027 роки</w:t>
      </w:r>
    </w:p>
    <w:p w14:paraId="5DA0BA8F" w14:textId="77777777" w:rsidR="00754B84" w:rsidRPr="00754B84" w:rsidRDefault="00754B84" w:rsidP="00754B84">
      <w:pPr>
        <w:tabs>
          <w:tab w:val="left" w:pos="567"/>
          <w:tab w:val="left" w:pos="2694"/>
        </w:tabs>
        <w:spacing w:after="0" w:line="240" w:lineRule="auto"/>
        <w:rPr>
          <w:rFonts w:ascii="Times New Roman" w:eastAsia="Times New Roman" w:hAnsi="Times New Roman" w:cs="Times New Roman"/>
          <w:b/>
          <w:sz w:val="28"/>
          <w:szCs w:val="28"/>
          <w:lang w:val="uk-UA" w:eastAsia="ru-RU"/>
        </w:rPr>
      </w:pPr>
    </w:p>
    <w:p w14:paraId="02D1C7D9" w14:textId="492006B9" w:rsidR="00754B84" w:rsidRPr="00CB31D1" w:rsidRDefault="00754B84" w:rsidP="00E545F9">
      <w:pPr>
        <w:pStyle w:val="a6"/>
        <w:shd w:val="clear" w:color="auto" w:fill="FFFFFF"/>
        <w:spacing w:before="0" w:beforeAutospacing="0" w:after="0" w:afterAutospacing="0"/>
        <w:jc w:val="both"/>
        <w:rPr>
          <w:sz w:val="28"/>
          <w:szCs w:val="28"/>
          <w:lang w:val="uk-UA"/>
        </w:rPr>
      </w:pPr>
      <w:r>
        <w:rPr>
          <w:rFonts w:eastAsia="Calibri"/>
          <w:sz w:val="28"/>
          <w:szCs w:val="28"/>
          <w:shd w:val="clear" w:color="auto" w:fill="FFFFFF"/>
          <w:lang w:val="uk-UA" w:eastAsia="en-US"/>
        </w:rPr>
        <w:t xml:space="preserve">     Відповідно до</w:t>
      </w:r>
      <w:r w:rsidR="00AC6B6F">
        <w:rPr>
          <w:rFonts w:eastAsia="Calibri"/>
          <w:sz w:val="28"/>
          <w:szCs w:val="28"/>
          <w:shd w:val="clear" w:color="auto" w:fill="FFFFFF"/>
          <w:lang w:val="uk-UA" w:eastAsia="en-US"/>
        </w:rPr>
        <w:t xml:space="preserve"> підпункту 22 пункту 1 </w:t>
      </w:r>
      <w:r>
        <w:rPr>
          <w:rFonts w:eastAsia="Calibri"/>
          <w:sz w:val="28"/>
          <w:szCs w:val="28"/>
          <w:shd w:val="clear" w:color="auto" w:fill="FFFFFF"/>
          <w:lang w:val="uk-UA" w:eastAsia="en-US"/>
        </w:rPr>
        <w:t xml:space="preserve">статті </w:t>
      </w:r>
      <w:r w:rsidR="00AC6B6F">
        <w:rPr>
          <w:rFonts w:eastAsia="Calibri"/>
          <w:sz w:val="28"/>
          <w:szCs w:val="28"/>
          <w:shd w:val="clear" w:color="auto" w:fill="FFFFFF"/>
          <w:lang w:val="uk-UA" w:eastAsia="en-US"/>
        </w:rPr>
        <w:t>26</w:t>
      </w:r>
      <w:r>
        <w:rPr>
          <w:rFonts w:eastAsia="Calibri"/>
          <w:sz w:val="28"/>
          <w:szCs w:val="28"/>
          <w:shd w:val="clear" w:color="auto" w:fill="FFFFFF"/>
          <w:lang w:val="uk-UA" w:eastAsia="en-US"/>
        </w:rPr>
        <w:t xml:space="preserve"> Закону</w:t>
      </w:r>
      <w:r w:rsidRPr="0038211B">
        <w:rPr>
          <w:rFonts w:eastAsia="Calibri"/>
          <w:sz w:val="28"/>
          <w:szCs w:val="28"/>
          <w:shd w:val="clear" w:color="auto" w:fill="FFFFFF"/>
          <w:lang w:val="uk-UA" w:eastAsia="en-US"/>
        </w:rPr>
        <w:t xml:space="preserve"> України «Про місцеве самоврядування в Україні»</w:t>
      </w:r>
      <w:r w:rsidRPr="0038211B">
        <w:rPr>
          <w:rFonts w:eastAsia="Calibri"/>
          <w:sz w:val="28"/>
          <w:szCs w:val="28"/>
          <w:lang w:val="uk-UA" w:eastAsia="en-US"/>
        </w:rPr>
        <w:t>, враховуючи рекомендації</w:t>
      </w:r>
      <w:r>
        <w:rPr>
          <w:rFonts w:eastAsia="Calibri"/>
          <w:sz w:val="28"/>
          <w:szCs w:val="28"/>
          <w:lang w:val="uk-UA" w:eastAsia="en-US"/>
        </w:rPr>
        <w:t xml:space="preserve"> </w:t>
      </w:r>
      <w:r w:rsidRPr="0038211B">
        <w:rPr>
          <w:rFonts w:eastAsia="Calibri"/>
          <w:sz w:val="28"/>
          <w:szCs w:val="28"/>
          <w:lang w:val="uk-UA"/>
        </w:rPr>
        <w:t>по</w:t>
      </w:r>
      <w:r>
        <w:rPr>
          <w:rFonts w:eastAsia="Calibri"/>
          <w:sz w:val="28"/>
          <w:szCs w:val="28"/>
          <w:lang w:val="uk-UA"/>
        </w:rPr>
        <w:t>стійної комісії</w:t>
      </w:r>
      <w:r w:rsidRPr="0038211B">
        <w:rPr>
          <w:rFonts w:eastAsia="Calibri"/>
          <w:sz w:val="28"/>
          <w:szCs w:val="28"/>
          <w:lang w:val="uk-UA"/>
        </w:rPr>
        <w:t xml:space="preserve"> з питань соціального захисту, охорони здоров’я, освіти, культури, молоді і  спорту</w:t>
      </w:r>
      <w:r>
        <w:rPr>
          <w:rFonts w:eastAsia="Calibri"/>
          <w:sz w:val="28"/>
          <w:szCs w:val="28"/>
          <w:lang w:val="uk-UA"/>
        </w:rPr>
        <w:t>,</w:t>
      </w:r>
      <w:r w:rsidRPr="0038211B">
        <w:rPr>
          <w:rFonts w:ascii="Calibri" w:eastAsia="Calibri" w:hAnsi="Calibri"/>
          <w:sz w:val="28"/>
          <w:szCs w:val="28"/>
          <w:lang w:val="uk-UA" w:eastAsia="en-US"/>
        </w:rPr>
        <w:t xml:space="preserve"> </w:t>
      </w:r>
      <w:r>
        <w:rPr>
          <w:rFonts w:eastAsia="Calibri"/>
          <w:sz w:val="28"/>
          <w:szCs w:val="28"/>
          <w:shd w:val="clear" w:color="auto" w:fill="FFFFFF"/>
          <w:lang w:val="uk-UA" w:eastAsia="en-US"/>
        </w:rPr>
        <w:t xml:space="preserve"> </w:t>
      </w:r>
      <w:r>
        <w:rPr>
          <w:sz w:val="28"/>
          <w:szCs w:val="28"/>
          <w:lang w:val="uk-UA"/>
        </w:rPr>
        <w:t xml:space="preserve">Тетіївська </w:t>
      </w:r>
      <w:r w:rsidRPr="0038211B">
        <w:rPr>
          <w:sz w:val="28"/>
          <w:szCs w:val="28"/>
          <w:lang w:val="uk-UA"/>
        </w:rPr>
        <w:t xml:space="preserve">міська рада </w:t>
      </w:r>
    </w:p>
    <w:p w14:paraId="44EC8003" w14:textId="77777777" w:rsidR="00754B84" w:rsidRDefault="00754B84" w:rsidP="00E545F9">
      <w:pPr>
        <w:pStyle w:val="a6"/>
        <w:shd w:val="clear" w:color="auto" w:fill="FFFFFF"/>
        <w:spacing w:before="0" w:beforeAutospacing="0" w:after="0" w:afterAutospacing="0"/>
        <w:jc w:val="center"/>
        <w:rPr>
          <w:b/>
          <w:bCs/>
          <w:sz w:val="28"/>
          <w:szCs w:val="28"/>
          <w:bdr w:val="none" w:sz="0" w:space="0" w:color="auto" w:frame="1"/>
          <w:lang w:val="uk-UA"/>
        </w:rPr>
      </w:pPr>
      <w:r w:rsidRPr="00793551">
        <w:rPr>
          <w:b/>
          <w:bCs/>
          <w:sz w:val="28"/>
          <w:szCs w:val="28"/>
          <w:bdr w:val="none" w:sz="0" w:space="0" w:color="auto" w:frame="1"/>
          <w:lang w:val="uk-UA"/>
        </w:rPr>
        <w:t>В И Р І Ш И Л А:</w:t>
      </w:r>
    </w:p>
    <w:p w14:paraId="3FF7C510" w14:textId="77777777" w:rsidR="00754B84" w:rsidRPr="00793551" w:rsidRDefault="00754B84" w:rsidP="00E545F9">
      <w:pPr>
        <w:pStyle w:val="a6"/>
        <w:shd w:val="clear" w:color="auto" w:fill="FFFFFF"/>
        <w:spacing w:before="0" w:beforeAutospacing="0" w:after="0" w:afterAutospacing="0"/>
        <w:jc w:val="center"/>
        <w:rPr>
          <w:sz w:val="21"/>
          <w:szCs w:val="21"/>
        </w:rPr>
      </w:pPr>
    </w:p>
    <w:p w14:paraId="55D33384" w14:textId="6ABB3F51" w:rsidR="00AC6B6F" w:rsidRPr="00E545F9" w:rsidRDefault="00754B84" w:rsidP="00E545F9">
      <w:pPr>
        <w:pStyle w:val="a3"/>
        <w:numPr>
          <w:ilvl w:val="0"/>
          <w:numId w:val="5"/>
        </w:numPr>
        <w:tabs>
          <w:tab w:val="left" w:pos="567"/>
          <w:tab w:val="left" w:pos="2694"/>
        </w:tabs>
        <w:spacing w:after="0" w:line="240" w:lineRule="auto"/>
        <w:ind w:left="0" w:firstLine="0"/>
        <w:rPr>
          <w:rFonts w:ascii="Times New Roman" w:eastAsia="Times New Roman" w:hAnsi="Times New Roman" w:cs="Times New Roman"/>
          <w:b/>
          <w:sz w:val="28"/>
          <w:szCs w:val="28"/>
          <w:lang w:val="uk-UA" w:eastAsia="ru-RU"/>
        </w:rPr>
      </w:pPr>
      <w:r w:rsidRPr="00AC6B6F">
        <w:rPr>
          <w:rFonts w:ascii="Times New Roman" w:eastAsia="Times New Roman" w:hAnsi="Times New Roman" w:cs="Times New Roman"/>
          <w:color w:val="000000"/>
          <w:sz w:val="28"/>
          <w:szCs w:val="28"/>
          <w:lang w:val="uk-UA" w:eastAsia="ru-RU"/>
        </w:rPr>
        <w:t xml:space="preserve"> </w:t>
      </w:r>
      <w:r w:rsidR="00AC6B6F" w:rsidRPr="00AC6B6F">
        <w:rPr>
          <w:rFonts w:ascii="Times New Roman" w:hAnsi="Times New Roman"/>
          <w:sz w:val="28"/>
          <w:szCs w:val="28"/>
          <w:lang w:val="uk-UA"/>
        </w:rPr>
        <w:t xml:space="preserve">Затвердити </w:t>
      </w:r>
      <w:r w:rsidRPr="00AC6B6F">
        <w:rPr>
          <w:rFonts w:ascii="Times New Roman" w:hAnsi="Times New Roman"/>
          <w:sz w:val="28"/>
          <w:szCs w:val="28"/>
          <w:lang w:val="uk-UA"/>
        </w:rPr>
        <w:t xml:space="preserve"> </w:t>
      </w:r>
      <w:r w:rsidR="00AC6B6F" w:rsidRPr="00AC6B6F">
        <w:rPr>
          <w:rFonts w:ascii="Times New Roman" w:hAnsi="Times New Roman"/>
          <w:sz w:val="28"/>
          <w:szCs w:val="28"/>
          <w:lang w:val="uk-UA"/>
        </w:rPr>
        <w:t>«</w:t>
      </w:r>
      <w:r w:rsidR="00AC6B6F" w:rsidRPr="00AC6B6F">
        <w:rPr>
          <w:rFonts w:ascii="Times New Roman" w:hAnsi="Times New Roman"/>
          <w:color w:val="000000"/>
          <w:sz w:val="28"/>
          <w:szCs w:val="28"/>
          <w:lang w:val="uk-UA"/>
        </w:rPr>
        <w:t xml:space="preserve">Програму розвитку </w:t>
      </w:r>
      <w:r w:rsidR="00AC6B6F" w:rsidRPr="00AC6B6F">
        <w:rPr>
          <w:rFonts w:ascii="Times New Roman" w:eastAsia="Times New Roman" w:hAnsi="Times New Roman" w:cs="Times New Roman"/>
          <w:sz w:val="28"/>
          <w:szCs w:val="28"/>
          <w:lang w:val="uk-UA" w:eastAsia="ru-RU"/>
        </w:rPr>
        <w:t xml:space="preserve">фізичної культури і спорту на території Тетіївської міської територіальної громади на 2025 – 2027 </w:t>
      </w:r>
      <w:r w:rsidR="000006A7">
        <w:rPr>
          <w:rFonts w:ascii="Times New Roman" w:eastAsia="Times New Roman" w:hAnsi="Times New Roman" w:cs="Times New Roman"/>
          <w:sz w:val="28"/>
          <w:szCs w:val="28"/>
          <w:lang w:val="uk-UA" w:eastAsia="ru-RU"/>
        </w:rPr>
        <w:t xml:space="preserve">роки»                 (додаток </w:t>
      </w:r>
      <w:r w:rsidR="00AC6B6F" w:rsidRPr="00AC6B6F">
        <w:rPr>
          <w:rFonts w:ascii="Times New Roman" w:eastAsia="Times New Roman" w:hAnsi="Times New Roman" w:cs="Times New Roman"/>
          <w:sz w:val="28"/>
          <w:szCs w:val="28"/>
          <w:lang w:val="uk-UA" w:eastAsia="ru-RU"/>
        </w:rPr>
        <w:t xml:space="preserve">1).   </w:t>
      </w:r>
      <w:r w:rsidR="00AC6B6F" w:rsidRPr="00E545F9">
        <w:rPr>
          <w:rFonts w:ascii="Times New Roman" w:eastAsia="Times New Roman" w:hAnsi="Times New Roman" w:cs="Times New Roman"/>
          <w:sz w:val="28"/>
          <w:szCs w:val="28"/>
          <w:lang w:val="uk-UA" w:eastAsia="ru-RU"/>
        </w:rPr>
        <w:t xml:space="preserve"> </w:t>
      </w:r>
    </w:p>
    <w:p w14:paraId="226C4365" w14:textId="77777777" w:rsidR="000006A7" w:rsidRPr="000006A7" w:rsidRDefault="00AC6B6F" w:rsidP="00E545F9">
      <w:pPr>
        <w:pStyle w:val="a3"/>
        <w:numPr>
          <w:ilvl w:val="0"/>
          <w:numId w:val="5"/>
        </w:numPr>
        <w:tabs>
          <w:tab w:val="left" w:pos="567"/>
          <w:tab w:val="left" w:pos="2694"/>
        </w:tabs>
        <w:spacing w:after="0" w:line="240" w:lineRule="auto"/>
        <w:ind w:left="0" w:firstLine="0"/>
        <w:rPr>
          <w:rFonts w:ascii="Times New Roman" w:eastAsia="Times New Roman" w:hAnsi="Times New Roman" w:cs="Times New Roman"/>
          <w:b/>
          <w:sz w:val="28"/>
          <w:szCs w:val="28"/>
          <w:lang w:val="uk-UA" w:eastAsia="ru-RU"/>
        </w:rPr>
      </w:pPr>
      <w:r w:rsidRPr="00AC6B6F">
        <w:rPr>
          <w:rFonts w:ascii="Times New Roman" w:eastAsia="Times New Roman" w:hAnsi="Times New Roman" w:cs="Times New Roman"/>
          <w:sz w:val="28"/>
          <w:szCs w:val="28"/>
          <w:lang w:val="uk-UA" w:eastAsia="ru-RU"/>
        </w:rPr>
        <w:t xml:space="preserve"> </w:t>
      </w:r>
      <w:r w:rsidRPr="00AC6B6F">
        <w:rPr>
          <w:rFonts w:ascii="Times New Roman" w:hAnsi="Times New Roman"/>
          <w:sz w:val="28"/>
          <w:szCs w:val="28"/>
          <w:lang w:val="uk-UA"/>
        </w:rPr>
        <w:t xml:space="preserve">Затвердити </w:t>
      </w:r>
      <w:r>
        <w:rPr>
          <w:rFonts w:ascii="Times New Roman" w:hAnsi="Times New Roman"/>
          <w:sz w:val="28"/>
          <w:szCs w:val="28"/>
          <w:lang w:val="uk-UA"/>
        </w:rPr>
        <w:t xml:space="preserve">Заходи до </w:t>
      </w:r>
      <w:r w:rsidRPr="00AC6B6F">
        <w:rPr>
          <w:rFonts w:ascii="Times New Roman" w:hAnsi="Times New Roman"/>
          <w:sz w:val="28"/>
          <w:szCs w:val="28"/>
          <w:lang w:val="uk-UA"/>
        </w:rPr>
        <w:t>«</w:t>
      </w:r>
      <w:r w:rsidRPr="00AC6B6F">
        <w:rPr>
          <w:rFonts w:ascii="Times New Roman" w:hAnsi="Times New Roman"/>
          <w:color w:val="000000"/>
          <w:sz w:val="28"/>
          <w:szCs w:val="28"/>
          <w:lang w:val="uk-UA"/>
        </w:rPr>
        <w:t>Програм</w:t>
      </w:r>
      <w:r>
        <w:rPr>
          <w:rFonts w:ascii="Times New Roman" w:hAnsi="Times New Roman"/>
          <w:color w:val="000000"/>
          <w:sz w:val="28"/>
          <w:szCs w:val="28"/>
          <w:lang w:val="uk-UA"/>
        </w:rPr>
        <w:t>и</w:t>
      </w:r>
      <w:r w:rsidRPr="00AC6B6F">
        <w:rPr>
          <w:rFonts w:ascii="Times New Roman" w:hAnsi="Times New Roman"/>
          <w:color w:val="000000"/>
          <w:sz w:val="28"/>
          <w:szCs w:val="28"/>
          <w:lang w:val="uk-UA"/>
        </w:rPr>
        <w:t xml:space="preserve"> розвитку </w:t>
      </w:r>
      <w:r w:rsidRPr="00AC6B6F">
        <w:rPr>
          <w:rFonts w:ascii="Times New Roman" w:eastAsia="Times New Roman" w:hAnsi="Times New Roman" w:cs="Times New Roman"/>
          <w:sz w:val="28"/>
          <w:szCs w:val="28"/>
          <w:lang w:val="uk-UA" w:eastAsia="ru-RU"/>
        </w:rPr>
        <w:t>фізичної культури і спорту на території Тетіївської міської територіальної грома</w:t>
      </w:r>
      <w:r w:rsidR="000006A7">
        <w:rPr>
          <w:rFonts w:ascii="Times New Roman" w:eastAsia="Times New Roman" w:hAnsi="Times New Roman" w:cs="Times New Roman"/>
          <w:sz w:val="28"/>
          <w:szCs w:val="28"/>
          <w:lang w:val="uk-UA" w:eastAsia="ru-RU"/>
        </w:rPr>
        <w:t xml:space="preserve">ди на 2025 – 2027 роки»  (додаток </w:t>
      </w:r>
      <w:r w:rsidR="003F519F">
        <w:rPr>
          <w:rFonts w:ascii="Times New Roman" w:eastAsia="Times New Roman" w:hAnsi="Times New Roman" w:cs="Times New Roman"/>
          <w:sz w:val="28"/>
          <w:szCs w:val="28"/>
          <w:lang w:val="uk-UA" w:eastAsia="ru-RU"/>
        </w:rPr>
        <w:t>2</w:t>
      </w:r>
      <w:r w:rsidRPr="00AC6B6F">
        <w:rPr>
          <w:rFonts w:ascii="Times New Roman" w:eastAsia="Times New Roman" w:hAnsi="Times New Roman" w:cs="Times New Roman"/>
          <w:sz w:val="28"/>
          <w:szCs w:val="28"/>
          <w:lang w:val="uk-UA" w:eastAsia="ru-RU"/>
        </w:rPr>
        <w:t xml:space="preserve">). </w:t>
      </w:r>
    </w:p>
    <w:p w14:paraId="08F84A73" w14:textId="77777777" w:rsidR="000006A7" w:rsidRPr="000006A7" w:rsidRDefault="000006A7" w:rsidP="00E545F9">
      <w:pPr>
        <w:pStyle w:val="a3"/>
        <w:numPr>
          <w:ilvl w:val="0"/>
          <w:numId w:val="5"/>
        </w:numPr>
        <w:tabs>
          <w:tab w:val="left" w:pos="567"/>
          <w:tab w:val="left" w:pos="2694"/>
        </w:tabs>
        <w:spacing w:after="0" w:line="240" w:lineRule="auto"/>
        <w:ind w:left="0" w:firstLine="0"/>
        <w:rPr>
          <w:rFonts w:ascii="Times New Roman" w:eastAsia="Times New Roman" w:hAnsi="Times New Roman" w:cs="Times New Roman"/>
          <w:b/>
          <w:sz w:val="28"/>
          <w:szCs w:val="28"/>
          <w:lang w:val="uk-UA" w:eastAsia="ru-RU"/>
        </w:rPr>
      </w:pPr>
      <w:r w:rsidRPr="000006A7">
        <w:rPr>
          <w:rFonts w:ascii="Times New Roman" w:hAnsi="Times New Roman" w:cs="Times New Roman"/>
          <w:bCs/>
          <w:sz w:val="28"/>
          <w:szCs w:val="28"/>
          <w:lang w:val="uk-UA"/>
        </w:rPr>
        <w:t>Фінансовому управлінню Тетіївської міської ради:</w:t>
      </w:r>
    </w:p>
    <w:p w14:paraId="384CD78C" w14:textId="77777777" w:rsidR="000006A7" w:rsidRPr="00DD4AC1" w:rsidRDefault="000006A7" w:rsidP="00E545F9">
      <w:pPr>
        <w:spacing w:after="0" w:line="240" w:lineRule="auto"/>
        <w:ind w:right="187"/>
        <w:contextualSpacing/>
        <w:jc w:val="both"/>
        <w:rPr>
          <w:rFonts w:ascii="Times New Roman" w:hAnsi="Times New Roman" w:cs="Times New Roman"/>
          <w:bCs/>
          <w:sz w:val="28"/>
          <w:szCs w:val="28"/>
          <w:lang w:val="uk-UA"/>
        </w:rPr>
      </w:pPr>
      <w:r w:rsidRPr="00DD4AC1">
        <w:rPr>
          <w:rFonts w:ascii="Times New Roman" w:hAnsi="Times New Roman" w:cs="Times New Roman"/>
          <w:bCs/>
          <w:sz w:val="28"/>
          <w:szCs w:val="28"/>
          <w:lang w:val="uk-UA"/>
        </w:rPr>
        <w:t>- Забезпечити фінансування Програми за рахунок коштів місцевого бюджету, державного бюджету та інших джерел, не заборонених чинним законодавством.</w:t>
      </w:r>
    </w:p>
    <w:p w14:paraId="76F5F16B" w14:textId="77777777" w:rsidR="000006A7" w:rsidRPr="00DD4AC1" w:rsidRDefault="000006A7" w:rsidP="00E545F9">
      <w:pPr>
        <w:spacing w:after="0" w:line="240" w:lineRule="auto"/>
        <w:ind w:right="187"/>
        <w:contextualSpacing/>
        <w:jc w:val="both"/>
        <w:rPr>
          <w:rFonts w:ascii="Times New Roman" w:hAnsi="Times New Roman" w:cs="Times New Roman"/>
          <w:bCs/>
          <w:sz w:val="28"/>
          <w:szCs w:val="28"/>
          <w:lang w:val="uk-UA"/>
        </w:rPr>
      </w:pPr>
      <w:r w:rsidRPr="00DD4AC1">
        <w:rPr>
          <w:rFonts w:ascii="Times New Roman" w:hAnsi="Times New Roman" w:cs="Times New Roman"/>
          <w:bCs/>
          <w:sz w:val="28"/>
          <w:szCs w:val="28"/>
          <w:lang w:val="uk-UA"/>
        </w:rPr>
        <w:t>-  Включити кошти на реалізацію Програми у бюджетні призначення на відповідні роки.</w:t>
      </w:r>
    </w:p>
    <w:p w14:paraId="0CC56AFB" w14:textId="43884C9C" w:rsidR="000006A7" w:rsidRPr="00E545F9" w:rsidRDefault="000006A7" w:rsidP="00E545F9">
      <w:pPr>
        <w:pStyle w:val="a3"/>
        <w:numPr>
          <w:ilvl w:val="0"/>
          <w:numId w:val="5"/>
        </w:numPr>
        <w:tabs>
          <w:tab w:val="left" w:pos="360"/>
        </w:tabs>
        <w:spacing w:after="0" w:line="240" w:lineRule="auto"/>
        <w:ind w:left="0" w:firstLine="0"/>
        <w:jc w:val="both"/>
        <w:rPr>
          <w:rFonts w:ascii="Times New Roman" w:hAnsi="Times New Roman" w:cs="Times New Roman"/>
          <w:sz w:val="28"/>
          <w:szCs w:val="20"/>
          <w:lang w:val="uk-UA"/>
        </w:rPr>
      </w:pPr>
      <w:r w:rsidRPr="00C34C74">
        <w:rPr>
          <w:rFonts w:ascii="Times New Roman" w:hAnsi="Times New Roman" w:cs="Times New Roman"/>
          <w:sz w:val="28"/>
          <w:szCs w:val="28"/>
          <w:lang w:val="uk-UA"/>
        </w:rPr>
        <w:t xml:space="preserve">Контроль за виконанням цього рішення покласти на постійну депутатську комісію з питань </w:t>
      </w:r>
      <w:r w:rsidRPr="00C34C74">
        <w:rPr>
          <w:rFonts w:ascii="Times New Roman" w:hAnsi="Times New Roman" w:cs="Times New Roman"/>
          <w:sz w:val="28"/>
          <w:szCs w:val="20"/>
          <w:lang w:val="uk-UA"/>
        </w:rPr>
        <w:t xml:space="preserve">соціального захисту, охорони </w:t>
      </w:r>
      <w:proofErr w:type="spellStart"/>
      <w:r w:rsidRPr="00C34C74">
        <w:rPr>
          <w:rFonts w:ascii="Times New Roman" w:hAnsi="Times New Roman" w:cs="Times New Roman"/>
          <w:sz w:val="28"/>
          <w:szCs w:val="20"/>
          <w:lang w:val="uk-UA"/>
        </w:rPr>
        <w:t>здоровʼя</w:t>
      </w:r>
      <w:proofErr w:type="spellEnd"/>
      <w:r w:rsidRPr="00C34C74">
        <w:rPr>
          <w:rFonts w:ascii="Times New Roman" w:hAnsi="Times New Roman" w:cs="Times New Roman"/>
          <w:sz w:val="28"/>
          <w:szCs w:val="20"/>
          <w:lang w:val="uk-UA"/>
        </w:rPr>
        <w:t xml:space="preserve">, освіти, культури, молоді і спорту (голова комісії – Лях О.М.), на постійну депутатську комісію з питань планування, бюджету, фінансів та соціально-економічного розвитку (голова комісії - Кирилюк В.А.) </w:t>
      </w:r>
      <w:r w:rsidRPr="00C34C74">
        <w:rPr>
          <w:rFonts w:ascii="Times New Roman" w:hAnsi="Times New Roman" w:cs="Times New Roman"/>
          <w:sz w:val="28"/>
          <w:szCs w:val="28"/>
          <w:lang w:val="uk-UA"/>
        </w:rPr>
        <w:t>та заступника міського голови з гуманітарних питань Дячук Н.А.</w:t>
      </w:r>
    </w:p>
    <w:p w14:paraId="273A6E3B" w14:textId="77777777" w:rsidR="00E545F9" w:rsidRDefault="00E545F9" w:rsidP="00E545F9">
      <w:pPr>
        <w:pStyle w:val="a3"/>
        <w:tabs>
          <w:tab w:val="left" w:pos="360"/>
        </w:tabs>
        <w:spacing w:after="0" w:line="240" w:lineRule="auto"/>
        <w:ind w:left="0"/>
        <w:jc w:val="both"/>
        <w:rPr>
          <w:rFonts w:ascii="Times New Roman" w:hAnsi="Times New Roman" w:cs="Times New Roman"/>
          <w:sz w:val="28"/>
          <w:szCs w:val="20"/>
          <w:lang w:val="uk-UA"/>
        </w:rPr>
      </w:pPr>
    </w:p>
    <w:p w14:paraId="355735D5" w14:textId="77777777" w:rsidR="00E545F9" w:rsidRPr="00E545F9" w:rsidRDefault="00E545F9" w:rsidP="00E545F9">
      <w:pPr>
        <w:pStyle w:val="a3"/>
        <w:tabs>
          <w:tab w:val="left" w:pos="360"/>
        </w:tabs>
        <w:spacing w:after="0" w:line="240" w:lineRule="auto"/>
        <w:ind w:left="0"/>
        <w:jc w:val="both"/>
        <w:rPr>
          <w:rFonts w:ascii="Times New Roman" w:hAnsi="Times New Roman" w:cs="Times New Roman"/>
          <w:sz w:val="28"/>
          <w:szCs w:val="20"/>
          <w:lang w:val="uk-UA"/>
        </w:rPr>
      </w:pPr>
    </w:p>
    <w:p w14:paraId="5612C195" w14:textId="77777777" w:rsidR="00E545F9" w:rsidRPr="00E545F9" w:rsidRDefault="00E545F9" w:rsidP="00E545F9">
      <w:pPr>
        <w:rPr>
          <w:rFonts w:ascii="Times New Roman" w:hAnsi="Times New Roman" w:cs="Times New Roman"/>
          <w:bCs/>
          <w:szCs w:val="28"/>
          <w:lang w:val="uk-UA"/>
        </w:rPr>
      </w:pPr>
      <w:r>
        <w:rPr>
          <w:rFonts w:ascii="Times New Roman" w:hAnsi="Times New Roman"/>
          <w:bCs/>
          <w:szCs w:val="28"/>
          <w:lang w:val="uk-UA"/>
        </w:rPr>
        <w:t xml:space="preserve">         </w:t>
      </w:r>
      <w:r w:rsidRPr="00E545F9">
        <w:rPr>
          <w:rFonts w:ascii="Times New Roman" w:hAnsi="Times New Roman" w:cs="Times New Roman"/>
          <w:color w:val="000000"/>
          <w:sz w:val="28"/>
          <w:szCs w:val="28"/>
          <w:lang w:val="uk-UA"/>
        </w:rPr>
        <w:t xml:space="preserve">Секретар міської ради                              </w:t>
      </w:r>
      <w:r w:rsidRPr="00E545F9">
        <w:rPr>
          <w:rFonts w:ascii="Times New Roman" w:hAnsi="Times New Roman" w:cs="Times New Roman"/>
          <w:color w:val="000000"/>
          <w:szCs w:val="28"/>
          <w:lang w:val="uk-UA"/>
        </w:rPr>
        <w:t xml:space="preserve">    </w:t>
      </w:r>
      <w:r w:rsidRPr="00E545F9">
        <w:rPr>
          <w:rFonts w:ascii="Times New Roman" w:hAnsi="Times New Roman" w:cs="Times New Roman"/>
          <w:color w:val="000000"/>
          <w:sz w:val="28"/>
          <w:szCs w:val="28"/>
          <w:lang w:val="uk-UA"/>
        </w:rPr>
        <w:t xml:space="preserve">          Наталія ІВАНЮТА</w:t>
      </w:r>
    </w:p>
    <w:p w14:paraId="5127C836" w14:textId="77777777" w:rsidR="000006A7" w:rsidRDefault="000006A7" w:rsidP="003F519F">
      <w:pPr>
        <w:spacing w:after="0" w:line="240" w:lineRule="auto"/>
        <w:ind w:left="720"/>
        <w:rPr>
          <w:rFonts w:ascii="Times New Roman" w:hAnsi="Times New Roman"/>
          <w:sz w:val="28"/>
          <w:szCs w:val="28"/>
          <w:lang w:val="uk-UA"/>
        </w:rPr>
      </w:pPr>
    </w:p>
    <w:p w14:paraId="7E38A4C4" w14:textId="77777777" w:rsidR="000006A7" w:rsidRDefault="000006A7" w:rsidP="000006A7">
      <w:pPr>
        <w:widowControl w:val="0"/>
        <w:spacing w:after="0" w:line="317" w:lineRule="exact"/>
        <w:jc w:val="center"/>
        <w:outlineLvl w:val="0"/>
        <w:rPr>
          <w:rFonts w:ascii="Times New Roman" w:eastAsia="Times New Roman" w:hAnsi="Times New Roman" w:cs="Times New Roman"/>
          <w:sz w:val="28"/>
          <w:szCs w:val="28"/>
          <w:lang w:eastAsia="ru-RU"/>
        </w:rPr>
      </w:pPr>
      <w:bookmarkStart w:id="1" w:name="bookmark0"/>
    </w:p>
    <w:p w14:paraId="5E15FBA5" w14:textId="77777777" w:rsidR="000006A7" w:rsidRPr="000006A7" w:rsidRDefault="000006A7" w:rsidP="000006A7">
      <w:pPr>
        <w:spacing w:after="0" w:line="240" w:lineRule="auto"/>
        <w:ind w:left="284" w:firstLine="424"/>
        <w:contextualSpacing/>
        <w:jc w:val="both"/>
        <w:rPr>
          <w:rFonts w:ascii="Times New Roman" w:eastAsia="Times New Roman" w:hAnsi="Times New Roman" w:cs="Times New Roman"/>
          <w:iCs/>
          <w:color w:val="000000"/>
          <w:sz w:val="28"/>
          <w:szCs w:val="28"/>
          <w:lang w:val="uk-UA" w:eastAsia="ru-RU"/>
        </w:rPr>
      </w:pPr>
      <w:r w:rsidRPr="000006A7">
        <w:rPr>
          <w:rFonts w:ascii="Times New Roman" w:eastAsia="Times New Roman" w:hAnsi="Times New Roman" w:cs="Times New Roman"/>
          <w:i/>
          <w:iCs/>
          <w:color w:val="000000"/>
          <w:sz w:val="28"/>
          <w:szCs w:val="28"/>
          <w:lang w:eastAsia="ru-RU"/>
        </w:rPr>
        <w:t xml:space="preserve">                                                                             </w:t>
      </w:r>
      <w:r w:rsidRPr="000006A7">
        <w:rPr>
          <w:rFonts w:ascii="Times New Roman" w:eastAsia="Times New Roman" w:hAnsi="Times New Roman" w:cs="Tahoma"/>
          <w:color w:val="000000"/>
          <w:sz w:val="28"/>
          <w:szCs w:val="28"/>
          <w:lang w:eastAsia="ru-RU"/>
        </w:rPr>
        <w:t xml:space="preserve">             </w:t>
      </w:r>
      <w:proofErr w:type="spellStart"/>
      <w:r w:rsidRPr="000006A7">
        <w:rPr>
          <w:rFonts w:ascii="Times New Roman" w:eastAsia="Times New Roman" w:hAnsi="Times New Roman" w:cs="Tahoma"/>
          <w:color w:val="000000"/>
          <w:sz w:val="28"/>
          <w:szCs w:val="28"/>
          <w:lang w:eastAsia="ru-RU"/>
        </w:rPr>
        <w:t>Додаток</w:t>
      </w:r>
      <w:proofErr w:type="spellEnd"/>
      <w:r w:rsidRPr="000006A7">
        <w:rPr>
          <w:rFonts w:ascii="Times New Roman" w:eastAsia="Times New Roman" w:hAnsi="Times New Roman" w:cs="Tahoma"/>
          <w:color w:val="000000"/>
          <w:sz w:val="28"/>
          <w:szCs w:val="28"/>
          <w:lang w:eastAsia="ru-RU"/>
        </w:rPr>
        <w:t xml:space="preserve"> </w:t>
      </w:r>
      <w:r>
        <w:rPr>
          <w:rFonts w:ascii="Times New Roman" w:eastAsia="Times New Roman" w:hAnsi="Times New Roman" w:cs="Tahoma"/>
          <w:color w:val="000000"/>
          <w:sz w:val="28"/>
          <w:szCs w:val="28"/>
          <w:lang w:val="uk-UA" w:eastAsia="ru-RU"/>
        </w:rPr>
        <w:t>1</w:t>
      </w:r>
    </w:p>
    <w:p w14:paraId="0C63E04E" w14:textId="77777777" w:rsidR="000006A7" w:rsidRPr="00845208" w:rsidRDefault="000006A7" w:rsidP="000006A7">
      <w:pPr>
        <w:spacing w:after="0" w:line="240" w:lineRule="auto"/>
        <w:ind w:left="5670" w:right="-850"/>
        <w:rPr>
          <w:rFonts w:ascii="Times New Roman" w:eastAsia="Times New Roman" w:hAnsi="Times New Roman" w:cs="Tahoma"/>
          <w:color w:val="000000"/>
          <w:sz w:val="28"/>
          <w:szCs w:val="28"/>
          <w:lang w:val="uk-UA" w:eastAsia="ru-RU"/>
        </w:rPr>
      </w:pPr>
      <w:r w:rsidRPr="00845208">
        <w:rPr>
          <w:rFonts w:ascii="Times New Roman" w:eastAsia="Times New Roman" w:hAnsi="Times New Roman" w:cs="Tahoma"/>
          <w:color w:val="000000"/>
          <w:sz w:val="28"/>
          <w:szCs w:val="28"/>
          <w:lang w:val="uk-UA" w:eastAsia="ru-RU"/>
        </w:rPr>
        <w:t xml:space="preserve">до рішення  тридцятої першої сесії </w:t>
      </w:r>
    </w:p>
    <w:p w14:paraId="6EA0D15F" w14:textId="77777777" w:rsidR="000006A7" w:rsidRPr="00845208" w:rsidRDefault="000006A7" w:rsidP="000006A7">
      <w:pPr>
        <w:spacing w:after="0" w:line="240" w:lineRule="auto"/>
        <w:ind w:left="5670" w:right="-426"/>
        <w:rPr>
          <w:rFonts w:ascii="Times New Roman" w:eastAsia="Times New Roman" w:hAnsi="Times New Roman" w:cs="Tahoma"/>
          <w:color w:val="000000"/>
          <w:sz w:val="28"/>
          <w:szCs w:val="28"/>
          <w:lang w:val="uk-UA" w:eastAsia="ru-RU"/>
        </w:rPr>
      </w:pPr>
      <w:r w:rsidRPr="00845208">
        <w:rPr>
          <w:rFonts w:ascii="Times New Roman" w:eastAsia="Times New Roman" w:hAnsi="Times New Roman" w:cs="Tahoma"/>
          <w:color w:val="000000"/>
          <w:sz w:val="28"/>
          <w:szCs w:val="28"/>
          <w:lang w:val="uk-UA" w:eastAsia="ru-RU"/>
        </w:rPr>
        <w:t xml:space="preserve">Тетіївської міської ради </w:t>
      </w:r>
    </w:p>
    <w:p w14:paraId="2A8D1CD4" w14:textId="77777777" w:rsidR="000006A7" w:rsidRPr="000006A7" w:rsidRDefault="000006A7" w:rsidP="000006A7">
      <w:pPr>
        <w:spacing w:after="0" w:line="240" w:lineRule="auto"/>
        <w:ind w:left="5670" w:right="-426"/>
        <w:rPr>
          <w:rFonts w:ascii="Times New Roman" w:eastAsia="Times New Roman" w:hAnsi="Times New Roman" w:cs="Tahoma"/>
          <w:color w:val="000000"/>
          <w:sz w:val="28"/>
          <w:szCs w:val="28"/>
          <w:lang w:eastAsia="ru-RU"/>
        </w:rPr>
      </w:pPr>
      <w:r w:rsidRPr="000006A7">
        <w:rPr>
          <w:rFonts w:ascii="Times New Roman" w:eastAsia="Times New Roman" w:hAnsi="Times New Roman" w:cs="Tahoma"/>
          <w:color w:val="000000"/>
          <w:sz w:val="28"/>
          <w:szCs w:val="28"/>
          <w:lang w:val="en-US" w:eastAsia="ru-RU"/>
        </w:rPr>
        <w:t>VIII</w:t>
      </w:r>
      <w:r w:rsidRPr="000006A7">
        <w:rPr>
          <w:rFonts w:ascii="Times New Roman" w:eastAsia="Times New Roman" w:hAnsi="Times New Roman" w:cs="Tahoma"/>
          <w:color w:val="000000"/>
          <w:sz w:val="28"/>
          <w:szCs w:val="28"/>
          <w:lang w:eastAsia="ru-RU"/>
        </w:rPr>
        <w:t xml:space="preserve"> </w:t>
      </w:r>
      <w:proofErr w:type="spellStart"/>
      <w:r w:rsidRPr="000006A7">
        <w:rPr>
          <w:rFonts w:ascii="Times New Roman" w:eastAsia="Times New Roman" w:hAnsi="Times New Roman" w:cs="Tahoma"/>
          <w:color w:val="000000"/>
          <w:sz w:val="28"/>
          <w:szCs w:val="28"/>
          <w:lang w:eastAsia="ru-RU"/>
        </w:rPr>
        <w:t>скликання</w:t>
      </w:r>
      <w:proofErr w:type="spellEnd"/>
      <w:r w:rsidRPr="000006A7">
        <w:rPr>
          <w:rFonts w:ascii="Times New Roman" w:eastAsia="Times New Roman" w:hAnsi="Times New Roman" w:cs="Tahoma"/>
          <w:color w:val="000000"/>
          <w:sz w:val="28"/>
          <w:szCs w:val="28"/>
          <w:lang w:eastAsia="ru-RU"/>
        </w:rPr>
        <w:t xml:space="preserve">   </w:t>
      </w:r>
    </w:p>
    <w:p w14:paraId="0297B97A" w14:textId="788BDBB9" w:rsidR="000006A7" w:rsidRPr="000006A7" w:rsidRDefault="00E545F9" w:rsidP="000006A7">
      <w:pPr>
        <w:spacing w:after="0" w:line="240" w:lineRule="auto"/>
        <w:ind w:left="5670" w:right="-426"/>
        <w:rPr>
          <w:rFonts w:ascii="Times New Roman" w:eastAsia="Times New Roman" w:hAnsi="Times New Roman" w:cs="Tahoma"/>
          <w:color w:val="000000"/>
          <w:sz w:val="28"/>
          <w:szCs w:val="28"/>
          <w:lang w:eastAsia="ru-RU"/>
        </w:rPr>
      </w:pPr>
      <w:r>
        <w:rPr>
          <w:rFonts w:ascii="Times New Roman" w:eastAsia="Times New Roman" w:hAnsi="Times New Roman" w:cs="Tahoma"/>
          <w:color w:val="000000"/>
          <w:sz w:val="28"/>
          <w:szCs w:val="28"/>
          <w:lang w:val="uk-UA" w:eastAsia="ru-RU"/>
        </w:rPr>
        <w:t>26</w:t>
      </w:r>
      <w:r w:rsidR="000006A7" w:rsidRPr="000006A7">
        <w:rPr>
          <w:rFonts w:ascii="Times New Roman" w:eastAsia="Times New Roman" w:hAnsi="Times New Roman" w:cs="Tahoma"/>
          <w:color w:val="000000"/>
          <w:sz w:val="28"/>
          <w:szCs w:val="28"/>
          <w:lang w:eastAsia="ru-RU"/>
        </w:rPr>
        <w:t xml:space="preserve">.11.2024    № </w:t>
      </w:r>
      <w:r>
        <w:rPr>
          <w:rFonts w:ascii="Times New Roman" w:eastAsia="Times New Roman" w:hAnsi="Times New Roman" w:cs="Tahoma"/>
          <w:color w:val="000000"/>
          <w:sz w:val="28"/>
          <w:szCs w:val="28"/>
          <w:lang w:val="uk-UA" w:eastAsia="ru-RU"/>
        </w:rPr>
        <w:t>1464</w:t>
      </w:r>
      <w:r w:rsidR="000006A7" w:rsidRPr="000006A7">
        <w:rPr>
          <w:rFonts w:ascii="Times New Roman" w:eastAsia="Times New Roman" w:hAnsi="Times New Roman" w:cs="Tahoma"/>
          <w:color w:val="000000"/>
          <w:sz w:val="28"/>
          <w:szCs w:val="28"/>
          <w:lang w:eastAsia="ru-RU"/>
        </w:rPr>
        <w:t xml:space="preserve"> - 31 -VIII</w:t>
      </w:r>
    </w:p>
    <w:p w14:paraId="11B3233D" w14:textId="77777777" w:rsidR="000006A7" w:rsidRPr="000006A7" w:rsidRDefault="000006A7" w:rsidP="000006A7">
      <w:pPr>
        <w:widowControl w:val="0"/>
        <w:spacing w:after="0" w:line="317" w:lineRule="exact"/>
        <w:jc w:val="center"/>
        <w:outlineLvl w:val="0"/>
        <w:rPr>
          <w:rFonts w:ascii="Times New Roman" w:eastAsia="Times New Roman" w:hAnsi="Times New Roman" w:cs="Times New Roman"/>
          <w:b/>
          <w:bCs/>
          <w:sz w:val="28"/>
          <w:szCs w:val="28"/>
        </w:rPr>
      </w:pPr>
    </w:p>
    <w:p w14:paraId="205B8B32" w14:textId="77777777" w:rsidR="000006A7" w:rsidRPr="000006A7" w:rsidRDefault="000006A7" w:rsidP="000006A7">
      <w:pPr>
        <w:widowControl w:val="0"/>
        <w:spacing w:after="0" w:line="317" w:lineRule="exact"/>
        <w:jc w:val="center"/>
        <w:outlineLvl w:val="0"/>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ПРОГРАМА</w:t>
      </w:r>
      <w:bookmarkEnd w:id="1"/>
    </w:p>
    <w:p w14:paraId="72F7B1D6" w14:textId="77777777" w:rsidR="000006A7" w:rsidRPr="000006A7" w:rsidRDefault="000006A7" w:rsidP="000006A7">
      <w:pPr>
        <w:widowControl w:val="0"/>
        <w:spacing w:after="0" w:line="317" w:lineRule="exact"/>
        <w:jc w:val="center"/>
        <w:outlineLvl w:val="0"/>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 xml:space="preserve">розвитку фізичної культури і спорту </w:t>
      </w:r>
    </w:p>
    <w:p w14:paraId="236E532F" w14:textId="77777777" w:rsidR="000006A7" w:rsidRPr="000006A7" w:rsidRDefault="000006A7" w:rsidP="000006A7">
      <w:pPr>
        <w:widowControl w:val="0"/>
        <w:spacing w:after="0" w:line="317" w:lineRule="exact"/>
        <w:jc w:val="center"/>
        <w:outlineLvl w:val="0"/>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 xml:space="preserve">на території Тетіївської міської територіальної громади </w:t>
      </w:r>
    </w:p>
    <w:p w14:paraId="5A79F00A" w14:textId="77777777" w:rsidR="000006A7" w:rsidRPr="000006A7" w:rsidRDefault="000006A7" w:rsidP="000006A7">
      <w:pPr>
        <w:widowControl w:val="0"/>
        <w:spacing w:after="0" w:line="317" w:lineRule="exact"/>
        <w:jc w:val="center"/>
        <w:outlineLvl w:val="0"/>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на 2025-2027 роки</w:t>
      </w:r>
    </w:p>
    <w:p w14:paraId="12FA91CB" w14:textId="77777777" w:rsidR="000006A7" w:rsidRPr="000006A7" w:rsidRDefault="000006A7" w:rsidP="000006A7">
      <w:pPr>
        <w:spacing w:after="200" w:line="276" w:lineRule="auto"/>
        <w:jc w:val="center"/>
        <w:rPr>
          <w:rFonts w:ascii="Times New Roman" w:eastAsia="Calibri" w:hAnsi="Times New Roman" w:cs="Times New Roman"/>
          <w:sz w:val="28"/>
          <w:lang w:val="uk-UA"/>
        </w:rPr>
      </w:pPr>
    </w:p>
    <w:p w14:paraId="31B7CA46" w14:textId="77777777" w:rsidR="000006A7" w:rsidRPr="000006A7" w:rsidRDefault="000006A7" w:rsidP="000006A7">
      <w:pPr>
        <w:widowControl w:val="0"/>
        <w:spacing w:after="0" w:line="317" w:lineRule="exact"/>
        <w:ind w:left="3700"/>
        <w:outlineLvl w:val="0"/>
        <w:rPr>
          <w:rFonts w:ascii="Times New Roman" w:eastAsia="Times New Roman" w:hAnsi="Times New Roman" w:cs="Times New Roman"/>
          <w:b/>
          <w:bCs/>
          <w:sz w:val="28"/>
          <w:szCs w:val="28"/>
          <w:lang w:val="uk-UA"/>
        </w:rPr>
      </w:pPr>
      <w:bookmarkStart w:id="2" w:name="bookmark1"/>
      <w:r w:rsidRPr="000006A7">
        <w:rPr>
          <w:rFonts w:ascii="Times New Roman" w:eastAsia="Times New Roman" w:hAnsi="Times New Roman" w:cs="Times New Roman"/>
          <w:b/>
          <w:bCs/>
          <w:sz w:val="28"/>
          <w:szCs w:val="28"/>
          <w:lang w:val="uk-UA"/>
        </w:rPr>
        <w:t>І. Загальні положення</w:t>
      </w:r>
      <w:bookmarkEnd w:id="2"/>
    </w:p>
    <w:p w14:paraId="72D7BBBD" w14:textId="6BB52098" w:rsidR="000006A7" w:rsidRPr="000006A7" w:rsidRDefault="000006A7" w:rsidP="000006A7">
      <w:pPr>
        <w:widowControl w:val="0"/>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 xml:space="preserve">Програма розроблена відповідно до Закону України «Про фізичну культуру і спорт» і розрахована на 2025-2027 роки, що </w:t>
      </w:r>
      <w:proofErr w:type="spellStart"/>
      <w:r w:rsidR="00E545F9">
        <w:rPr>
          <w:rFonts w:ascii="Times New Roman" w:eastAsia="Times New Roman" w:hAnsi="Times New Roman" w:cs="Times New Roman"/>
          <w:sz w:val="28"/>
          <w:szCs w:val="28"/>
          <w:lang w:val="uk-UA"/>
        </w:rPr>
        <w:t>на</w:t>
      </w:r>
      <w:r w:rsidRPr="000006A7">
        <w:rPr>
          <w:rFonts w:ascii="Times New Roman" w:eastAsia="Times New Roman" w:hAnsi="Times New Roman" w:cs="Times New Roman"/>
          <w:sz w:val="28"/>
          <w:szCs w:val="28"/>
          <w:lang w:val="uk-UA"/>
        </w:rPr>
        <w:t>дасть</w:t>
      </w:r>
      <w:proofErr w:type="spellEnd"/>
      <w:r w:rsidRPr="000006A7">
        <w:rPr>
          <w:rFonts w:ascii="Times New Roman" w:eastAsia="Times New Roman" w:hAnsi="Times New Roman" w:cs="Times New Roman"/>
          <w:sz w:val="28"/>
          <w:szCs w:val="28"/>
          <w:lang w:val="uk-UA"/>
        </w:rPr>
        <w:t xml:space="preserve"> можливість виконати поставлені завдання згідно із сучасними потребами економічного та соціального розвитку громади.</w:t>
      </w:r>
    </w:p>
    <w:p w14:paraId="594A3978" w14:textId="77777777" w:rsidR="000006A7" w:rsidRPr="000006A7" w:rsidRDefault="000006A7" w:rsidP="000006A7">
      <w:pPr>
        <w:widowControl w:val="0"/>
        <w:spacing w:after="296"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Фізична культура і спорт є складовими частинами виховного процесу дітей, молоді і повноцінного життя дорослого населення. Основне її призначення - зміцнення здоров’я, підвищення фізичних та функціональних можливостей організму людини, забезпечення здорового дозвілля, утвердження авторитету Тетіївської міської територіальної громади в області та в Україні.</w:t>
      </w:r>
    </w:p>
    <w:p w14:paraId="0F8B9B85" w14:textId="77777777" w:rsidR="000006A7" w:rsidRPr="000006A7" w:rsidRDefault="000006A7" w:rsidP="000006A7">
      <w:pPr>
        <w:widowControl w:val="0"/>
        <w:spacing w:after="0" w:line="322" w:lineRule="exact"/>
        <w:ind w:left="3120"/>
        <w:outlineLvl w:val="0"/>
        <w:rPr>
          <w:rFonts w:ascii="Times New Roman" w:eastAsia="Times New Roman" w:hAnsi="Times New Roman" w:cs="Times New Roman"/>
          <w:b/>
          <w:bCs/>
          <w:sz w:val="28"/>
          <w:szCs w:val="28"/>
          <w:lang w:val="uk-UA"/>
        </w:rPr>
      </w:pPr>
      <w:bookmarkStart w:id="3" w:name="bookmark2"/>
      <w:r w:rsidRPr="000006A7">
        <w:rPr>
          <w:rFonts w:ascii="Times New Roman" w:eastAsia="Times New Roman" w:hAnsi="Times New Roman" w:cs="Times New Roman"/>
          <w:b/>
          <w:bCs/>
          <w:sz w:val="28"/>
          <w:szCs w:val="28"/>
          <w:lang w:val="uk-UA"/>
        </w:rPr>
        <w:t>II. Мета та завдання Програми</w:t>
      </w:r>
      <w:bookmarkEnd w:id="3"/>
    </w:p>
    <w:p w14:paraId="79D9F882" w14:textId="77777777" w:rsidR="000006A7" w:rsidRPr="000006A7" w:rsidRDefault="000006A7" w:rsidP="000006A7">
      <w:pPr>
        <w:widowControl w:val="0"/>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Програма визначає стратегію розвитку сфери фізичної культури і спорту на території Тетіївської міської територіальної громади на 2025-2027 роки. Метою Програми є:</w:t>
      </w:r>
    </w:p>
    <w:p w14:paraId="3A1F8019" w14:textId="77777777" w:rsidR="000006A7" w:rsidRPr="000006A7" w:rsidRDefault="000006A7" w:rsidP="000006A7">
      <w:pPr>
        <w:widowControl w:val="0"/>
        <w:numPr>
          <w:ilvl w:val="0"/>
          <w:numId w:val="7"/>
        </w:numPr>
        <w:tabs>
          <w:tab w:val="left" w:pos="925"/>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забезпечення розвитку всіх напрямів фізичної культури, базуючись на принципах рівності та недискримінації;</w:t>
      </w:r>
    </w:p>
    <w:p w14:paraId="65821612" w14:textId="77777777" w:rsidR="000006A7" w:rsidRPr="000006A7" w:rsidRDefault="000006A7" w:rsidP="000006A7">
      <w:pPr>
        <w:widowControl w:val="0"/>
        <w:numPr>
          <w:ilvl w:val="0"/>
          <w:numId w:val="7"/>
        </w:numPr>
        <w:tabs>
          <w:tab w:val="left" w:pos="1027"/>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створення умов для залучення широких верств населення до систематичних занять фізичною культурою та масовим спортом з урахуванням віку, статі, стану здоров’я, інтересів, побажань, здібностей та індивідуальних особливостей кожного, популяризації здорового способу життя та сприяння розвитку фізкультурно-спортивної реабілітації;</w:t>
      </w:r>
    </w:p>
    <w:p w14:paraId="4A95AC52" w14:textId="77777777" w:rsidR="000006A7" w:rsidRPr="000006A7" w:rsidRDefault="000006A7" w:rsidP="000006A7">
      <w:pPr>
        <w:widowControl w:val="0"/>
        <w:numPr>
          <w:ilvl w:val="0"/>
          <w:numId w:val="7"/>
        </w:numPr>
        <w:tabs>
          <w:tab w:val="left" w:pos="92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створення умов для максимальної реалізації здібностей обдарованих дітей та молоді, в тому числі дітей та молоді з інвалідністю.</w:t>
      </w:r>
    </w:p>
    <w:p w14:paraId="6B00A253" w14:textId="77777777" w:rsidR="000006A7" w:rsidRPr="000006A7" w:rsidRDefault="000006A7" w:rsidP="000006A7">
      <w:pPr>
        <w:widowControl w:val="0"/>
        <w:numPr>
          <w:ilvl w:val="0"/>
          <w:numId w:val="7"/>
        </w:numPr>
        <w:tabs>
          <w:tab w:val="left" w:pos="934"/>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створення цілісної системи забезпечення сфери фізичної культури і спорту шляхом удосконалення кадрового, матеріально-технічного, фінансового, науково-методичного, медичного, інформаційного забезпечення, активізації співпраці з громадськими організаціями фізкультурно-спортивної спрямованості, удосконалення системи морального і матеріального заохочення у сфері фізичної культури та спорту, стимулювання досягнення високих спортивних результатів.</w:t>
      </w:r>
    </w:p>
    <w:p w14:paraId="12603082" w14:textId="77777777" w:rsidR="000006A7" w:rsidRPr="000006A7" w:rsidRDefault="000006A7" w:rsidP="000006A7">
      <w:pPr>
        <w:widowControl w:val="0"/>
        <w:numPr>
          <w:ilvl w:val="0"/>
          <w:numId w:val="7"/>
        </w:numPr>
        <w:tabs>
          <w:tab w:val="left" w:pos="934"/>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створення умов для фізкультурно-спортивної реабілітації ветеранів війни, осіб з інвалідністю.</w:t>
      </w:r>
    </w:p>
    <w:p w14:paraId="0F31A380" w14:textId="77777777" w:rsid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E5A28C8" w14:textId="77777777" w:rsid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63DB8534" w14:textId="77777777" w:rsid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792022A" w14:textId="77777777" w:rsidR="000006A7" w:rsidRP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376A0323" w14:textId="77777777" w:rsidR="000006A7" w:rsidRP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907358C" w14:textId="77777777" w:rsidR="000006A7" w:rsidRPr="000006A7" w:rsidRDefault="000006A7" w:rsidP="000006A7">
      <w:pPr>
        <w:widowControl w:val="0"/>
        <w:spacing w:after="0" w:line="317" w:lineRule="exact"/>
        <w:ind w:firstLine="760"/>
        <w:jc w:val="both"/>
        <w:rPr>
          <w:rFonts w:ascii="Times New Roman" w:eastAsia="Times New Roman" w:hAnsi="Times New Roman" w:cs="Times New Roman"/>
          <w:b/>
          <w:sz w:val="28"/>
          <w:szCs w:val="28"/>
          <w:lang w:val="uk-UA"/>
        </w:rPr>
      </w:pPr>
      <w:r w:rsidRPr="000006A7">
        <w:rPr>
          <w:rFonts w:ascii="Times New Roman" w:eastAsia="Times New Roman" w:hAnsi="Times New Roman" w:cs="Times New Roman"/>
          <w:b/>
          <w:sz w:val="28"/>
          <w:szCs w:val="28"/>
          <w:lang w:val="uk-UA"/>
        </w:rPr>
        <w:lastRenderedPageBreak/>
        <w:t>Основні завдання Програми</w:t>
      </w:r>
    </w:p>
    <w:p w14:paraId="249E21EA" w14:textId="77777777" w:rsidR="000006A7" w:rsidRPr="000006A7" w:rsidRDefault="000006A7" w:rsidP="000006A7">
      <w:pPr>
        <w:widowControl w:val="0"/>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Основними завданнями програми є:</w:t>
      </w:r>
    </w:p>
    <w:p w14:paraId="6187D0C4" w14:textId="77777777" w:rsidR="000006A7" w:rsidRPr="000006A7" w:rsidRDefault="000006A7" w:rsidP="000006A7">
      <w:pPr>
        <w:widowControl w:val="0"/>
        <w:numPr>
          <w:ilvl w:val="0"/>
          <w:numId w:val="8"/>
        </w:numPr>
        <w:tabs>
          <w:tab w:val="left" w:pos="969"/>
        </w:tabs>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створення умов для фізичного виховання, масового спорту, фізкультурно-спортивної реабілітації в усіх типах навчальних закладів, за місцем роботи, проживання та місцях масового відпочинку населення, з урахуванням віку, статі, стану здоров’я отримувачів послуг тощо;</w:t>
      </w:r>
    </w:p>
    <w:p w14:paraId="3260E956" w14:textId="77777777" w:rsidR="000006A7" w:rsidRPr="000006A7" w:rsidRDefault="000006A7" w:rsidP="000006A7">
      <w:pPr>
        <w:widowControl w:val="0"/>
        <w:numPr>
          <w:ilvl w:val="0"/>
          <w:numId w:val="8"/>
        </w:numPr>
        <w:tabs>
          <w:tab w:val="left" w:pos="969"/>
        </w:tabs>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забезпечення розвитку дитячо-юнацького, ветеранського спорту та спорту для людей з інвалідністю та ветеранів війни;</w:t>
      </w:r>
    </w:p>
    <w:p w14:paraId="4AE464EE" w14:textId="77777777" w:rsidR="000006A7" w:rsidRPr="000006A7" w:rsidRDefault="000006A7" w:rsidP="000006A7">
      <w:pPr>
        <w:widowControl w:val="0"/>
        <w:numPr>
          <w:ilvl w:val="0"/>
          <w:numId w:val="8"/>
        </w:numPr>
        <w:tabs>
          <w:tab w:val="left" w:pos="969"/>
        </w:tabs>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 xml:space="preserve">забезпечення розвитку спорту для задоволення видовищних та </w:t>
      </w:r>
      <w:proofErr w:type="spellStart"/>
      <w:r w:rsidRPr="000006A7">
        <w:rPr>
          <w:rFonts w:ascii="Times New Roman" w:eastAsia="Times New Roman" w:hAnsi="Times New Roman" w:cs="Times New Roman"/>
          <w:sz w:val="28"/>
          <w:szCs w:val="28"/>
          <w:lang w:val="uk-UA"/>
        </w:rPr>
        <w:t>розважально</w:t>
      </w:r>
      <w:proofErr w:type="spellEnd"/>
      <w:r w:rsidRPr="000006A7">
        <w:rPr>
          <w:rFonts w:ascii="Times New Roman" w:eastAsia="Times New Roman" w:hAnsi="Times New Roman" w:cs="Times New Roman"/>
          <w:sz w:val="28"/>
          <w:szCs w:val="28"/>
          <w:lang w:val="uk-UA"/>
        </w:rPr>
        <w:t>-емоційних запитів населення, ствердження гордості співгромадян, посилення авторитету громади у обласному спортивному русі;</w:t>
      </w:r>
    </w:p>
    <w:p w14:paraId="3700CC63" w14:textId="77777777" w:rsidR="000006A7" w:rsidRPr="000006A7" w:rsidRDefault="000006A7" w:rsidP="000006A7">
      <w:pPr>
        <w:widowControl w:val="0"/>
        <w:numPr>
          <w:ilvl w:val="0"/>
          <w:numId w:val="8"/>
        </w:numPr>
        <w:tabs>
          <w:tab w:val="left" w:pos="969"/>
        </w:tabs>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зміцнення та модернізація матеріально-технічної бази фізкультурно- спортивної галузі громади;</w:t>
      </w:r>
    </w:p>
    <w:p w14:paraId="34ADC835" w14:textId="77777777" w:rsidR="000006A7" w:rsidRPr="000006A7" w:rsidRDefault="000006A7" w:rsidP="000006A7">
      <w:pPr>
        <w:widowControl w:val="0"/>
        <w:numPr>
          <w:ilvl w:val="0"/>
          <w:numId w:val="8"/>
        </w:numPr>
        <w:tabs>
          <w:tab w:val="left" w:pos="969"/>
        </w:tabs>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поліпшення кадрового, матеріально-технічного, фінансового, науково-методичного, медичного, інформаційного забезпечення сфери фізичної культури і спорту.</w:t>
      </w:r>
    </w:p>
    <w:p w14:paraId="09E675B8" w14:textId="77777777" w:rsidR="000006A7" w:rsidRPr="000006A7" w:rsidRDefault="000006A7" w:rsidP="000006A7">
      <w:pPr>
        <w:widowControl w:val="0"/>
        <w:spacing w:after="0" w:line="317" w:lineRule="exact"/>
        <w:ind w:left="2660"/>
        <w:outlineLvl w:val="0"/>
        <w:rPr>
          <w:rFonts w:ascii="Times New Roman" w:eastAsia="Times New Roman" w:hAnsi="Times New Roman" w:cs="Times New Roman"/>
          <w:b/>
          <w:bCs/>
          <w:sz w:val="28"/>
          <w:szCs w:val="28"/>
          <w:lang w:val="uk-UA"/>
        </w:rPr>
      </w:pPr>
      <w:bookmarkStart w:id="4" w:name="bookmark3"/>
      <w:r w:rsidRPr="000006A7">
        <w:rPr>
          <w:rFonts w:ascii="Times New Roman" w:eastAsia="Times New Roman" w:hAnsi="Times New Roman" w:cs="Times New Roman"/>
          <w:b/>
          <w:bCs/>
          <w:sz w:val="28"/>
          <w:szCs w:val="28"/>
          <w:lang w:val="uk-UA"/>
        </w:rPr>
        <w:t>III. Фінансове забезпечення Програми</w:t>
      </w:r>
      <w:bookmarkEnd w:id="4"/>
    </w:p>
    <w:p w14:paraId="693ECCDD" w14:textId="77777777" w:rsidR="000006A7" w:rsidRPr="000006A7" w:rsidRDefault="000006A7" w:rsidP="000006A7">
      <w:pPr>
        <w:widowControl w:val="0"/>
        <w:spacing w:after="0"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Фінансування Програми здійснюється за рахунок коштів місцевого бюджету, які передбачаються для виконання програм і заходів з розвитку фізичної культури і спорту, а також за рахунок інших джерел, не заборонених законодавством, враховуючи власні ресурси громадських організацій фізкультурно-спортивної спрямованості, підприємств і організацій різних форм власності, вітчизняних та іноземних інвесторів, спонсорів, власні кошти громадян.</w:t>
      </w:r>
    </w:p>
    <w:p w14:paraId="29461CE4" w14:textId="77777777" w:rsidR="000006A7" w:rsidRPr="000006A7" w:rsidRDefault="000006A7" w:rsidP="000006A7">
      <w:pPr>
        <w:widowControl w:val="0"/>
        <w:spacing w:after="296" w:line="317"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Обсяги видатків місцевого бюджету на виконання Програми щорічно визначаються у межах кошторисних бюджетних призначень на відповідні роки.</w:t>
      </w:r>
    </w:p>
    <w:p w14:paraId="01CF322B" w14:textId="77777777" w:rsidR="000006A7" w:rsidRPr="000006A7" w:rsidRDefault="000006A7" w:rsidP="000006A7">
      <w:pPr>
        <w:widowControl w:val="0"/>
        <w:spacing w:after="0" w:line="322" w:lineRule="exact"/>
        <w:ind w:left="2800"/>
        <w:outlineLvl w:val="0"/>
        <w:rPr>
          <w:rFonts w:ascii="Times New Roman" w:eastAsia="Times New Roman" w:hAnsi="Times New Roman" w:cs="Times New Roman"/>
          <w:b/>
          <w:bCs/>
          <w:sz w:val="28"/>
          <w:szCs w:val="28"/>
          <w:lang w:val="uk-UA"/>
        </w:rPr>
      </w:pPr>
      <w:bookmarkStart w:id="5" w:name="bookmark4"/>
      <w:r w:rsidRPr="000006A7">
        <w:rPr>
          <w:rFonts w:ascii="Times New Roman" w:eastAsia="Times New Roman" w:hAnsi="Times New Roman" w:cs="Times New Roman"/>
          <w:b/>
          <w:bCs/>
          <w:sz w:val="28"/>
          <w:szCs w:val="28"/>
          <w:lang w:val="uk-UA"/>
        </w:rPr>
        <w:t>IV. Очікувані результати Програми</w:t>
      </w:r>
      <w:bookmarkEnd w:id="5"/>
    </w:p>
    <w:p w14:paraId="04C45F36" w14:textId="77777777" w:rsidR="000006A7" w:rsidRPr="000006A7" w:rsidRDefault="000006A7" w:rsidP="000006A7">
      <w:pPr>
        <w:widowControl w:val="0"/>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Виконання Програми дасть можливість:</w:t>
      </w:r>
    </w:p>
    <w:p w14:paraId="7C8547F3" w14:textId="77777777" w:rsidR="000006A7" w:rsidRPr="000006A7" w:rsidRDefault="000006A7" w:rsidP="000006A7">
      <w:pPr>
        <w:widowControl w:val="0"/>
        <w:numPr>
          <w:ilvl w:val="0"/>
          <w:numId w:val="8"/>
        </w:numPr>
        <w:tabs>
          <w:tab w:val="left" w:pos="96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запровадити доступні, якісні та різноманітні форми оздоровчих, рекреаційних, реабілітаційних та спортивних послуг для різних груп населення;</w:t>
      </w:r>
    </w:p>
    <w:p w14:paraId="202621FE" w14:textId="77777777" w:rsidR="000006A7" w:rsidRPr="000006A7" w:rsidRDefault="000006A7" w:rsidP="000006A7">
      <w:pPr>
        <w:widowControl w:val="0"/>
        <w:numPr>
          <w:ilvl w:val="0"/>
          <w:numId w:val="8"/>
        </w:numPr>
        <w:tabs>
          <w:tab w:val="left" w:pos="96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підвищити рівень охоплення громадян, насамперед дітей та молоді, всіма видами фізкультурно-оздоровчої та спортивно-масової роботи;</w:t>
      </w:r>
    </w:p>
    <w:p w14:paraId="71F2C70A" w14:textId="77777777" w:rsidR="000006A7" w:rsidRPr="000006A7" w:rsidRDefault="000006A7" w:rsidP="000006A7">
      <w:pPr>
        <w:widowControl w:val="0"/>
        <w:numPr>
          <w:ilvl w:val="0"/>
          <w:numId w:val="8"/>
        </w:numPr>
        <w:tabs>
          <w:tab w:val="left" w:pos="96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щороку зменшувати кількість дітей та молоді, віднесених за станом здоров'я до спеціальної медичної групи;</w:t>
      </w:r>
    </w:p>
    <w:p w14:paraId="09CACC90" w14:textId="77777777" w:rsidR="000006A7" w:rsidRPr="000006A7" w:rsidRDefault="000006A7" w:rsidP="000006A7">
      <w:pPr>
        <w:widowControl w:val="0"/>
        <w:numPr>
          <w:ilvl w:val="0"/>
          <w:numId w:val="8"/>
        </w:numPr>
        <w:tabs>
          <w:tab w:val="left" w:pos="96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 xml:space="preserve">привести стан спортивних об’єктів громади у відповідність із сучасними стандартами, що </w:t>
      </w:r>
      <w:proofErr w:type="spellStart"/>
      <w:r w:rsidRPr="000006A7">
        <w:rPr>
          <w:rFonts w:ascii="Times New Roman" w:eastAsia="Times New Roman" w:hAnsi="Times New Roman" w:cs="Times New Roman"/>
          <w:sz w:val="28"/>
          <w:szCs w:val="28"/>
          <w:lang w:val="uk-UA"/>
        </w:rPr>
        <w:t>надасть</w:t>
      </w:r>
      <w:proofErr w:type="spellEnd"/>
      <w:r w:rsidRPr="000006A7">
        <w:rPr>
          <w:rFonts w:ascii="Times New Roman" w:eastAsia="Times New Roman" w:hAnsi="Times New Roman" w:cs="Times New Roman"/>
          <w:sz w:val="28"/>
          <w:szCs w:val="28"/>
          <w:lang w:val="uk-UA"/>
        </w:rPr>
        <w:t xml:space="preserve"> змогу забезпечити на спортивних спорудах мінімальний обсяг рухової активності громадян;</w:t>
      </w:r>
    </w:p>
    <w:p w14:paraId="44166297" w14:textId="77777777" w:rsidR="000006A7" w:rsidRPr="000006A7" w:rsidRDefault="000006A7" w:rsidP="000006A7">
      <w:pPr>
        <w:widowControl w:val="0"/>
        <w:numPr>
          <w:ilvl w:val="0"/>
          <w:numId w:val="8"/>
        </w:numPr>
        <w:tabs>
          <w:tab w:val="left" w:pos="969"/>
        </w:tabs>
        <w:spacing w:after="0" w:line="322" w:lineRule="exact"/>
        <w:ind w:firstLine="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створити цивілізовані умови для соціальної адаптації та фізкультурно- спортивної реабілітації ветеранів війни, інвалідів та осіб з обмеженими фізичними можливостями;</w:t>
      </w:r>
    </w:p>
    <w:p w14:paraId="29D11020" w14:textId="77777777" w:rsidR="000006A7" w:rsidRDefault="000006A7" w:rsidP="000006A7">
      <w:pPr>
        <w:widowControl w:val="0"/>
        <w:tabs>
          <w:tab w:val="left" w:pos="969"/>
        </w:tabs>
        <w:spacing w:after="0" w:line="317" w:lineRule="exact"/>
        <w:ind w:left="760"/>
        <w:jc w:val="both"/>
        <w:rPr>
          <w:rFonts w:ascii="Times New Roman" w:eastAsia="Times New Roman" w:hAnsi="Times New Roman" w:cs="Times New Roman"/>
          <w:sz w:val="28"/>
          <w:szCs w:val="28"/>
          <w:lang w:val="uk-UA"/>
        </w:rPr>
      </w:pPr>
      <w:r w:rsidRPr="000006A7">
        <w:rPr>
          <w:rFonts w:ascii="Times New Roman" w:eastAsia="Times New Roman" w:hAnsi="Times New Roman" w:cs="Times New Roman"/>
          <w:sz w:val="28"/>
          <w:szCs w:val="28"/>
          <w:lang w:val="uk-UA"/>
        </w:rPr>
        <w:t>- удосконалити систему підготовки спортсменів, покращити результати виступів спортсменів та збільшити кількість завойованих спортсменами нагород на районних та обласних змаганнях, що сприятиме затвердженню патріотичних почуттів і обов’язку у громадян та підвищенню авторитету Тетіївської міської територіальної громади у обласному та всеукраїнському спортивному співтоваристві.</w:t>
      </w:r>
    </w:p>
    <w:p w14:paraId="54646A39" w14:textId="77777777" w:rsidR="000006A7" w:rsidRDefault="000006A7" w:rsidP="000006A7">
      <w:pPr>
        <w:widowControl w:val="0"/>
        <w:tabs>
          <w:tab w:val="left" w:pos="969"/>
        </w:tabs>
        <w:spacing w:after="0" w:line="317" w:lineRule="exact"/>
        <w:ind w:left="760"/>
        <w:jc w:val="both"/>
        <w:rPr>
          <w:rFonts w:ascii="Times New Roman" w:eastAsia="Times New Roman" w:hAnsi="Times New Roman" w:cs="Times New Roman"/>
          <w:sz w:val="28"/>
          <w:szCs w:val="28"/>
          <w:lang w:val="uk-UA"/>
        </w:rPr>
      </w:pPr>
    </w:p>
    <w:p w14:paraId="2B4BFB4E" w14:textId="77777777" w:rsidR="000006A7" w:rsidRDefault="000006A7" w:rsidP="000006A7">
      <w:pPr>
        <w:widowControl w:val="0"/>
        <w:tabs>
          <w:tab w:val="left" w:pos="969"/>
        </w:tabs>
        <w:spacing w:after="0" w:line="317" w:lineRule="exact"/>
        <w:ind w:left="760"/>
        <w:jc w:val="both"/>
        <w:rPr>
          <w:rFonts w:ascii="Times New Roman" w:eastAsia="Times New Roman" w:hAnsi="Times New Roman" w:cs="Times New Roman"/>
          <w:sz w:val="28"/>
          <w:szCs w:val="28"/>
          <w:lang w:val="uk-UA"/>
        </w:rPr>
      </w:pPr>
    </w:p>
    <w:p w14:paraId="1CF496B6" w14:textId="77777777" w:rsidR="000006A7" w:rsidRPr="000006A7" w:rsidRDefault="000006A7" w:rsidP="000006A7">
      <w:pPr>
        <w:widowControl w:val="0"/>
        <w:tabs>
          <w:tab w:val="left" w:pos="969"/>
        </w:tabs>
        <w:spacing w:after="0" w:line="317" w:lineRule="exact"/>
        <w:ind w:left="760"/>
        <w:jc w:val="both"/>
        <w:rPr>
          <w:rFonts w:ascii="Times New Roman" w:eastAsia="Times New Roman" w:hAnsi="Times New Roman" w:cs="Times New Roman"/>
          <w:sz w:val="28"/>
          <w:szCs w:val="28"/>
          <w:lang w:val="uk-UA"/>
        </w:rPr>
      </w:pPr>
    </w:p>
    <w:p w14:paraId="6E468082" w14:textId="77777777" w:rsidR="000006A7" w:rsidRP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21BCE481" w14:textId="77777777" w:rsidR="000006A7" w:rsidRPr="000006A7" w:rsidRDefault="000006A7" w:rsidP="000006A7">
      <w:pPr>
        <w:widowControl w:val="0"/>
        <w:spacing w:after="0" w:line="317" w:lineRule="exact"/>
        <w:ind w:left="1320"/>
        <w:outlineLvl w:val="0"/>
        <w:rPr>
          <w:rFonts w:ascii="Times New Roman" w:eastAsia="Times New Roman" w:hAnsi="Times New Roman" w:cs="Times New Roman"/>
          <w:b/>
          <w:bCs/>
          <w:sz w:val="28"/>
          <w:szCs w:val="28"/>
          <w:lang w:val="uk-UA"/>
        </w:rPr>
      </w:pPr>
      <w:bookmarkStart w:id="6" w:name="bookmark5"/>
      <w:r w:rsidRPr="000006A7">
        <w:rPr>
          <w:rFonts w:ascii="Times New Roman" w:eastAsia="Times New Roman" w:hAnsi="Times New Roman" w:cs="Times New Roman"/>
          <w:b/>
          <w:bCs/>
          <w:sz w:val="28"/>
          <w:szCs w:val="28"/>
          <w:lang w:val="uk-UA"/>
        </w:rPr>
        <w:lastRenderedPageBreak/>
        <w:t>V. Управління та контроль за ходом виконання Програми</w:t>
      </w:r>
      <w:bookmarkEnd w:id="6"/>
    </w:p>
    <w:p w14:paraId="6696E448" w14:textId="77777777" w:rsidR="000006A7" w:rsidRPr="000006A7" w:rsidRDefault="000006A7" w:rsidP="000006A7">
      <w:pPr>
        <w:widowControl w:val="0"/>
        <w:spacing w:after="0" w:line="317" w:lineRule="exact"/>
        <w:ind w:firstLine="720"/>
        <w:jc w:val="both"/>
        <w:rPr>
          <w:rFonts w:ascii="Times New Roman" w:eastAsia="Times New Roman" w:hAnsi="Times New Roman" w:cs="Times New Roman"/>
          <w:sz w:val="28"/>
          <w:szCs w:val="28"/>
          <w:lang w:bidi="en-US"/>
        </w:rPr>
      </w:pPr>
      <w:r w:rsidRPr="000006A7">
        <w:rPr>
          <w:rFonts w:ascii="Times New Roman" w:eastAsia="Times New Roman" w:hAnsi="Times New Roman" w:cs="Times New Roman"/>
          <w:sz w:val="28"/>
          <w:szCs w:val="28"/>
          <w:lang w:val="uk-UA"/>
        </w:rPr>
        <w:t xml:space="preserve">Головним виконавцем і координатором Програми є відділ культури, молоді та спорту Тетіївської міської ради. Контроль за її виконанням здійснює відділ культури, молоді та спорту Тетіївської міської ради. Двічі на рік відділ культури, молоді та спорту Тетіївської міської ради звітує на засіданні виконавчого комітету Тетіївської міської ради, щодо виконання програми, один раз на рік - на засіданні сесії Тетіївської міської ради. Звіт про виконання Програми публікується на сайті Тетіївської міської ради </w:t>
      </w:r>
      <w:r w:rsidRPr="000006A7">
        <w:rPr>
          <w:rFonts w:ascii="Times New Roman" w:eastAsia="Times New Roman" w:hAnsi="Times New Roman" w:cs="Times New Roman"/>
          <w:sz w:val="28"/>
          <w:szCs w:val="28"/>
          <w:lang w:bidi="en-US"/>
        </w:rPr>
        <w:t>(</w:t>
      </w:r>
      <w:hyperlink r:id="rId6" w:history="1">
        <w:r w:rsidRPr="000006A7">
          <w:rPr>
            <w:rFonts w:ascii="Times New Roman" w:eastAsia="Times New Roman" w:hAnsi="Times New Roman" w:cs="Times New Roman"/>
            <w:color w:val="0066CC"/>
            <w:sz w:val="28"/>
            <w:szCs w:val="28"/>
            <w:u w:val="single"/>
            <w:lang w:val="en-US" w:bidi="en-US"/>
          </w:rPr>
          <w:t>www</w:t>
        </w:r>
        <w:r w:rsidRPr="000006A7">
          <w:rPr>
            <w:rFonts w:ascii="Times New Roman" w:eastAsia="Times New Roman" w:hAnsi="Times New Roman" w:cs="Times New Roman"/>
            <w:color w:val="0066CC"/>
            <w:sz w:val="28"/>
            <w:szCs w:val="28"/>
            <w:u w:val="single"/>
            <w:lang w:bidi="en-US"/>
          </w:rPr>
          <w:t>.</w:t>
        </w:r>
        <w:proofErr w:type="spellStart"/>
        <w:r w:rsidRPr="000006A7">
          <w:rPr>
            <w:rFonts w:ascii="Times New Roman" w:eastAsia="Times New Roman" w:hAnsi="Times New Roman" w:cs="Times New Roman"/>
            <w:color w:val="0066CC"/>
            <w:sz w:val="28"/>
            <w:szCs w:val="28"/>
            <w:u w:val="single"/>
            <w:lang w:val="en-US" w:bidi="en-US"/>
          </w:rPr>
          <w:t>tetiivmiskrada</w:t>
        </w:r>
        <w:proofErr w:type="spellEnd"/>
        <w:r w:rsidRPr="000006A7">
          <w:rPr>
            <w:rFonts w:ascii="Times New Roman" w:eastAsia="Times New Roman" w:hAnsi="Times New Roman" w:cs="Times New Roman"/>
            <w:color w:val="0066CC"/>
            <w:sz w:val="28"/>
            <w:szCs w:val="28"/>
            <w:u w:val="single"/>
            <w:lang w:bidi="en-US"/>
          </w:rPr>
          <w:t>.</w:t>
        </w:r>
        <w:proofErr w:type="spellStart"/>
        <w:r w:rsidRPr="000006A7">
          <w:rPr>
            <w:rFonts w:ascii="Times New Roman" w:eastAsia="Times New Roman" w:hAnsi="Times New Roman" w:cs="Times New Roman"/>
            <w:color w:val="0066CC"/>
            <w:sz w:val="28"/>
            <w:szCs w:val="28"/>
            <w:u w:val="single"/>
            <w:lang w:val="en-US" w:bidi="en-US"/>
          </w:rPr>
          <w:t>gov</w:t>
        </w:r>
        <w:proofErr w:type="spellEnd"/>
        <w:r w:rsidRPr="000006A7">
          <w:rPr>
            <w:rFonts w:ascii="Times New Roman" w:eastAsia="Times New Roman" w:hAnsi="Times New Roman" w:cs="Times New Roman"/>
            <w:color w:val="0066CC"/>
            <w:sz w:val="28"/>
            <w:szCs w:val="28"/>
            <w:u w:val="single"/>
            <w:lang w:bidi="en-US"/>
          </w:rPr>
          <w:t>.</w:t>
        </w:r>
        <w:proofErr w:type="spellStart"/>
        <w:r w:rsidRPr="000006A7">
          <w:rPr>
            <w:rFonts w:ascii="Times New Roman" w:eastAsia="Times New Roman" w:hAnsi="Times New Roman" w:cs="Times New Roman"/>
            <w:color w:val="0066CC"/>
            <w:sz w:val="28"/>
            <w:szCs w:val="28"/>
            <w:u w:val="single"/>
            <w:lang w:val="en-US" w:bidi="en-US"/>
          </w:rPr>
          <w:t>ua</w:t>
        </w:r>
        <w:proofErr w:type="spellEnd"/>
      </w:hyperlink>
      <w:r w:rsidRPr="000006A7">
        <w:rPr>
          <w:rFonts w:ascii="Times New Roman" w:eastAsia="Times New Roman" w:hAnsi="Times New Roman" w:cs="Times New Roman"/>
          <w:sz w:val="28"/>
          <w:szCs w:val="28"/>
          <w:lang w:bidi="en-US"/>
        </w:rPr>
        <w:t>).</w:t>
      </w:r>
    </w:p>
    <w:p w14:paraId="45C07992" w14:textId="77777777" w:rsidR="000006A7" w:rsidRDefault="000006A7" w:rsidP="000006A7">
      <w:pPr>
        <w:widowControl w:val="0"/>
        <w:spacing w:after="0" w:line="317" w:lineRule="exact"/>
        <w:ind w:firstLine="720"/>
        <w:jc w:val="both"/>
        <w:rPr>
          <w:rFonts w:ascii="Times New Roman" w:eastAsia="Times New Roman" w:hAnsi="Times New Roman" w:cs="Times New Roman"/>
          <w:sz w:val="28"/>
          <w:szCs w:val="28"/>
          <w:lang w:bidi="en-US"/>
        </w:rPr>
      </w:pPr>
    </w:p>
    <w:p w14:paraId="0404A099" w14:textId="77777777" w:rsidR="000006A7" w:rsidRDefault="000006A7" w:rsidP="000006A7">
      <w:pPr>
        <w:widowControl w:val="0"/>
        <w:spacing w:after="0" w:line="317" w:lineRule="exact"/>
        <w:ind w:firstLine="720"/>
        <w:jc w:val="both"/>
        <w:rPr>
          <w:rFonts w:ascii="Times New Roman" w:eastAsia="Times New Roman" w:hAnsi="Times New Roman" w:cs="Times New Roman"/>
          <w:sz w:val="28"/>
          <w:szCs w:val="28"/>
          <w:lang w:bidi="en-US"/>
        </w:rPr>
      </w:pPr>
    </w:p>
    <w:p w14:paraId="4091B6CB" w14:textId="77777777" w:rsidR="000006A7" w:rsidRPr="000006A7" w:rsidRDefault="000006A7" w:rsidP="000006A7">
      <w:pPr>
        <w:widowControl w:val="0"/>
        <w:spacing w:after="0" w:line="317" w:lineRule="exact"/>
        <w:ind w:firstLine="720"/>
        <w:jc w:val="both"/>
        <w:rPr>
          <w:rFonts w:ascii="Times New Roman" w:eastAsia="Times New Roman" w:hAnsi="Times New Roman" w:cs="Times New Roman"/>
          <w:sz w:val="28"/>
          <w:szCs w:val="28"/>
          <w:lang w:bidi="en-US"/>
        </w:rPr>
      </w:pPr>
    </w:p>
    <w:p w14:paraId="311E5FD7" w14:textId="77777777" w:rsidR="000006A7" w:rsidRPr="000006A7" w:rsidRDefault="000006A7" w:rsidP="000006A7">
      <w:pPr>
        <w:widowControl w:val="0"/>
        <w:spacing w:after="0" w:line="317" w:lineRule="exact"/>
        <w:ind w:firstLine="720"/>
        <w:jc w:val="both"/>
        <w:rPr>
          <w:rFonts w:ascii="Times New Roman" w:eastAsia="Times New Roman" w:hAnsi="Times New Roman" w:cs="Times New Roman"/>
          <w:sz w:val="28"/>
          <w:szCs w:val="28"/>
          <w:lang w:val="uk-UA"/>
        </w:rPr>
      </w:pPr>
      <w:bookmarkStart w:id="7" w:name="_Hlk183598898"/>
      <w:proofErr w:type="spellStart"/>
      <w:r w:rsidRPr="000006A7">
        <w:rPr>
          <w:rFonts w:ascii="Times New Roman" w:eastAsia="Times New Roman" w:hAnsi="Times New Roman" w:cs="Times New Roman"/>
          <w:sz w:val="28"/>
          <w:szCs w:val="28"/>
          <w:lang w:bidi="en-US"/>
        </w:rPr>
        <w:t>Секретар</w:t>
      </w:r>
      <w:proofErr w:type="spellEnd"/>
      <w:r w:rsidRPr="000006A7">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uk-UA" w:bidi="en-US"/>
        </w:rPr>
        <w:t xml:space="preserve">міської </w:t>
      </w:r>
      <w:r w:rsidRPr="000006A7">
        <w:rPr>
          <w:rFonts w:ascii="Times New Roman" w:eastAsia="Times New Roman" w:hAnsi="Times New Roman" w:cs="Times New Roman"/>
          <w:sz w:val="28"/>
          <w:szCs w:val="28"/>
          <w:lang w:bidi="en-US"/>
        </w:rPr>
        <w:t xml:space="preserve">ради                                          </w:t>
      </w:r>
      <w:proofErr w:type="spellStart"/>
      <w:r w:rsidRPr="000006A7">
        <w:rPr>
          <w:rFonts w:ascii="Times New Roman" w:eastAsia="Times New Roman" w:hAnsi="Times New Roman" w:cs="Times New Roman"/>
          <w:sz w:val="28"/>
          <w:szCs w:val="28"/>
          <w:lang w:bidi="en-US"/>
        </w:rPr>
        <w:t>Наталія</w:t>
      </w:r>
      <w:proofErr w:type="spellEnd"/>
      <w:r w:rsidRPr="000006A7">
        <w:rPr>
          <w:rFonts w:ascii="Times New Roman" w:eastAsia="Times New Roman" w:hAnsi="Times New Roman" w:cs="Times New Roman"/>
          <w:sz w:val="28"/>
          <w:szCs w:val="28"/>
          <w:lang w:bidi="en-US"/>
        </w:rPr>
        <w:t xml:space="preserve"> ІВАНЮТА</w:t>
      </w:r>
    </w:p>
    <w:bookmarkEnd w:id="7"/>
    <w:p w14:paraId="754F89A1" w14:textId="77777777" w:rsidR="000006A7" w:rsidRP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75FCD1E" w14:textId="77777777" w:rsidR="000006A7" w:rsidRDefault="000006A7"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6EEFBDD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3592CE9F"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98AAA25"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5840D63C"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293E38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541ABA1C"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13537B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1A36556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2784FB39"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1712C392"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F20A432"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468CF537"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5490792A"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2235157E"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5F1AED0E"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A8CF368"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4DD7738B"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0EF7946"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2D549116"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6635BF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9109ED5"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5F8EAB76"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6EEBEE54"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1389F02F"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210A3A57"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B22D55A"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3AAF6FDC"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30276E4A"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E3012AB"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31F80EC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9510015"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69A9FB12"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7B7045D3"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63081511" w14:textId="77777777" w:rsidR="00E545F9" w:rsidRDefault="00E545F9" w:rsidP="000006A7">
      <w:pPr>
        <w:widowControl w:val="0"/>
        <w:tabs>
          <w:tab w:val="left" w:pos="934"/>
        </w:tabs>
        <w:spacing w:after="0" w:line="322" w:lineRule="exact"/>
        <w:ind w:left="760"/>
        <w:jc w:val="both"/>
        <w:rPr>
          <w:rFonts w:ascii="Times New Roman" w:eastAsia="Times New Roman" w:hAnsi="Times New Roman" w:cs="Times New Roman"/>
          <w:sz w:val="28"/>
          <w:szCs w:val="28"/>
          <w:lang w:val="uk-UA"/>
        </w:rPr>
      </w:pPr>
    </w:p>
    <w:p w14:paraId="014CB378" w14:textId="77777777" w:rsidR="000006A7" w:rsidRPr="000006A7" w:rsidRDefault="000006A7" w:rsidP="00E545F9">
      <w:pPr>
        <w:spacing w:after="200" w:line="276" w:lineRule="auto"/>
        <w:rPr>
          <w:rFonts w:ascii="Times New Roman" w:eastAsia="Calibri" w:hAnsi="Times New Roman" w:cs="Times New Roman"/>
          <w:sz w:val="28"/>
          <w:lang w:val="uk-UA"/>
        </w:rPr>
      </w:pPr>
    </w:p>
    <w:p w14:paraId="768DC594" w14:textId="77777777" w:rsidR="000006A7" w:rsidRPr="000006A7" w:rsidRDefault="000006A7" w:rsidP="000006A7">
      <w:pPr>
        <w:spacing w:after="0" w:line="240" w:lineRule="auto"/>
        <w:ind w:left="284" w:firstLine="424"/>
        <w:contextualSpacing/>
        <w:jc w:val="both"/>
        <w:rPr>
          <w:rFonts w:ascii="Times New Roman" w:eastAsia="Times New Roman" w:hAnsi="Times New Roman" w:cs="Times New Roman"/>
          <w:iCs/>
          <w:color w:val="000000"/>
          <w:sz w:val="28"/>
          <w:szCs w:val="28"/>
          <w:lang w:val="uk-UA" w:eastAsia="ru-RU"/>
        </w:rPr>
      </w:pPr>
      <w:r w:rsidRPr="000006A7">
        <w:rPr>
          <w:rFonts w:ascii="Times New Roman" w:eastAsia="Times New Roman" w:hAnsi="Times New Roman" w:cs="Times New Roman"/>
          <w:i/>
          <w:iCs/>
          <w:color w:val="000000"/>
          <w:sz w:val="28"/>
          <w:szCs w:val="28"/>
          <w:lang w:eastAsia="ru-RU"/>
        </w:rPr>
        <w:lastRenderedPageBreak/>
        <w:t xml:space="preserve">                                                                             </w:t>
      </w:r>
      <w:r w:rsidRPr="000006A7">
        <w:rPr>
          <w:rFonts w:ascii="Times New Roman" w:eastAsia="Times New Roman" w:hAnsi="Times New Roman" w:cs="Tahoma"/>
          <w:color w:val="000000"/>
          <w:sz w:val="28"/>
          <w:szCs w:val="28"/>
          <w:lang w:eastAsia="ru-RU"/>
        </w:rPr>
        <w:t xml:space="preserve">             </w:t>
      </w:r>
      <w:proofErr w:type="spellStart"/>
      <w:r w:rsidRPr="000006A7">
        <w:rPr>
          <w:rFonts w:ascii="Times New Roman" w:eastAsia="Times New Roman" w:hAnsi="Times New Roman" w:cs="Tahoma"/>
          <w:color w:val="000000"/>
          <w:sz w:val="28"/>
          <w:szCs w:val="28"/>
          <w:lang w:eastAsia="ru-RU"/>
        </w:rPr>
        <w:t>Додаток</w:t>
      </w:r>
      <w:proofErr w:type="spellEnd"/>
      <w:r w:rsidRPr="000006A7">
        <w:rPr>
          <w:rFonts w:ascii="Times New Roman" w:eastAsia="Times New Roman" w:hAnsi="Times New Roman" w:cs="Tahoma"/>
          <w:color w:val="000000"/>
          <w:sz w:val="28"/>
          <w:szCs w:val="28"/>
          <w:lang w:eastAsia="ru-RU"/>
        </w:rPr>
        <w:t xml:space="preserve"> </w:t>
      </w:r>
      <w:r>
        <w:rPr>
          <w:rFonts w:ascii="Times New Roman" w:eastAsia="Times New Roman" w:hAnsi="Times New Roman" w:cs="Tahoma"/>
          <w:color w:val="000000"/>
          <w:sz w:val="28"/>
          <w:szCs w:val="28"/>
          <w:lang w:val="uk-UA" w:eastAsia="ru-RU"/>
        </w:rPr>
        <w:t>2</w:t>
      </w:r>
    </w:p>
    <w:p w14:paraId="37E1A771" w14:textId="77777777" w:rsidR="000006A7" w:rsidRPr="00845208" w:rsidRDefault="000006A7" w:rsidP="000006A7">
      <w:pPr>
        <w:spacing w:after="0" w:line="240" w:lineRule="auto"/>
        <w:ind w:left="5670" w:right="-850"/>
        <w:rPr>
          <w:rFonts w:ascii="Times New Roman" w:eastAsia="Times New Roman" w:hAnsi="Times New Roman" w:cs="Tahoma"/>
          <w:color w:val="000000"/>
          <w:sz w:val="28"/>
          <w:szCs w:val="28"/>
          <w:lang w:val="uk-UA" w:eastAsia="ru-RU"/>
        </w:rPr>
      </w:pPr>
      <w:r w:rsidRPr="00845208">
        <w:rPr>
          <w:rFonts w:ascii="Times New Roman" w:eastAsia="Times New Roman" w:hAnsi="Times New Roman" w:cs="Tahoma"/>
          <w:color w:val="000000"/>
          <w:sz w:val="28"/>
          <w:szCs w:val="28"/>
          <w:lang w:val="uk-UA" w:eastAsia="ru-RU"/>
        </w:rPr>
        <w:t xml:space="preserve">до рішення  тридцятої першої сесії </w:t>
      </w:r>
    </w:p>
    <w:p w14:paraId="66E175FC" w14:textId="77777777" w:rsidR="000006A7" w:rsidRPr="00845208" w:rsidRDefault="000006A7" w:rsidP="000006A7">
      <w:pPr>
        <w:spacing w:after="0" w:line="240" w:lineRule="auto"/>
        <w:ind w:left="5670" w:right="-426"/>
        <w:rPr>
          <w:rFonts w:ascii="Times New Roman" w:eastAsia="Times New Roman" w:hAnsi="Times New Roman" w:cs="Tahoma"/>
          <w:color w:val="000000"/>
          <w:sz w:val="28"/>
          <w:szCs w:val="28"/>
          <w:lang w:val="uk-UA" w:eastAsia="ru-RU"/>
        </w:rPr>
      </w:pPr>
      <w:r w:rsidRPr="00845208">
        <w:rPr>
          <w:rFonts w:ascii="Times New Roman" w:eastAsia="Times New Roman" w:hAnsi="Times New Roman" w:cs="Tahoma"/>
          <w:color w:val="000000"/>
          <w:sz w:val="28"/>
          <w:szCs w:val="28"/>
          <w:lang w:val="uk-UA" w:eastAsia="ru-RU"/>
        </w:rPr>
        <w:t xml:space="preserve">Тетіївської міської ради </w:t>
      </w:r>
    </w:p>
    <w:p w14:paraId="72783FE0" w14:textId="77777777" w:rsidR="000006A7" w:rsidRPr="00845208" w:rsidRDefault="000006A7" w:rsidP="000006A7">
      <w:pPr>
        <w:spacing w:after="0" w:line="240" w:lineRule="auto"/>
        <w:ind w:left="5670" w:right="-426"/>
        <w:rPr>
          <w:rFonts w:ascii="Times New Roman" w:eastAsia="Times New Roman" w:hAnsi="Times New Roman" w:cs="Tahoma"/>
          <w:color w:val="000000"/>
          <w:sz w:val="28"/>
          <w:szCs w:val="28"/>
          <w:lang w:val="uk-UA" w:eastAsia="ru-RU"/>
        </w:rPr>
      </w:pPr>
      <w:r w:rsidRPr="000006A7">
        <w:rPr>
          <w:rFonts w:ascii="Times New Roman" w:eastAsia="Times New Roman" w:hAnsi="Times New Roman" w:cs="Tahoma"/>
          <w:color w:val="000000"/>
          <w:sz w:val="28"/>
          <w:szCs w:val="28"/>
          <w:lang w:val="en-US" w:eastAsia="ru-RU"/>
        </w:rPr>
        <w:t>VIII</w:t>
      </w:r>
      <w:r w:rsidRPr="00845208">
        <w:rPr>
          <w:rFonts w:ascii="Times New Roman" w:eastAsia="Times New Roman" w:hAnsi="Times New Roman" w:cs="Tahoma"/>
          <w:color w:val="000000"/>
          <w:sz w:val="28"/>
          <w:szCs w:val="28"/>
          <w:lang w:val="uk-UA" w:eastAsia="ru-RU"/>
        </w:rPr>
        <w:t xml:space="preserve"> скликання   </w:t>
      </w:r>
    </w:p>
    <w:p w14:paraId="0A3773D5" w14:textId="4E488484" w:rsidR="000006A7" w:rsidRPr="00845208" w:rsidRDefault="00E545F9" w:rsidP="000006A7">
      <w:pPr>
        <w:spacing w:after="0" w:line="240" w:lineRule="auto"/>
        <w:ind w:left="5670" w:right="-426"/>
        <w:rPr>
          <w:rFonts w:ascii="Times New Roman" w:eastAsia="Times New Roman" w:hAnsi="Times New Roman" w:cs="Tahoma"/>
          <w:color w:val="000000"/>
          <w:sz w:val="28"/>
          <w:szCs w:val="28"/>
          <w:lang w:val="uk-UA" w:eastAsia="ru-RU"/>
        </w:rPr>
      </w:pPr>
      <w:r>
        <w:rPr>
          <w:rFonts w:ascii="Times New Roman" w:eastAsia="Times New Roman" w:hAnsi="Times New Roman" w:cs="Tahoma"/>
          <w:color w:val="000000"/>
          <w:sz w:val="28"/>
          <w:szCs w:val="28"/>
          <w:lang w:val="uk-UA" w:eastAsia="ru-RU"/>
        </w:rPr>
        <w:t>26</w:t>
      </w:r>
      <w:r w:rsidR="000006A7" w:rsidRPr="00845208">
        <w:rPr>
          <w:rFonts w:ascii="Times New Roman" w:eastAsia="Times New Roman" w:hAnsi="Times New Roman" w:cs="Tahoma"/>
          <w:color w:val="000000"/>
          <w:sz w:val="28"/>
          <w:szCs w:val="28"/>
          <w:lang w:val="uk-UA" w:eastAsia="ru-RU"/>
        </w:rPr>
        <w:t xml:space="preserve">.11.2024    № </w:t>
      </w:r>
      <w:r>
        <w:rPr>
          <w:rFonts w:ascii="Times New Roman" w:eastAsia="Times New Roman" w:hAnsi="Times New Roman" w:cs="Tahoma"/>
          <w:color w:val="000000"/>
          <w:sz w:val="28"/>
          <w:szCs w:val="28"/>
          <w:lang w:val="uk-UA" w:eastAsia="ru-RU"/>
        </w:rPr>
        <w:t>1464</w:t>
      </w:r>
      <w:r w:rsidR="000006A7" w:rsidRPr="00845208">
        <w:rPr>
          <w:rFonts w:ascii="Times New Roman" w:eastAsia="Times New Roman" w:hAnsi="Times New Roman" w:cs="Tahoma"/>
          <w:color w:val="000000"/>
          <w:sz w:val="28"/>
          <w:szCs w:val="28"/>
          <w:lang w:val="uk-UA" w:eastAsia="ru-RU"/>
        </w:rPr>
        <w:t>- 31 –</w:t>
      </w:r>
      <w:r w:rsidR="000006A7" w:rsidRPr="000006A7">
        <w:rPr>
          <w:rFonts w:ascii="Times New Roman" w:eastAsia="Times New Roman" w:hAnsi="Times New Roman" w:cs="Tahoma"/>
          <w:color w:val="000000"/>
          <w:sz w:val="28"/>
          <w:szCs w:val="28"/>
          <w:lang w:eastAsia="ru-RU"/>
        </w:rPr>
        <w:t>VIII</w:t>
      </w:r>
    </w:p>
    <w:p w14:paraId="5C1F160A" w14:textId="77777777" w:rsidR="000006A7" w:rsidRPr="000006A7" w:rsidRDefault="000006A7" w:rsidP="000006A7">
      <w:pPr>
        <w:spacing w:after="0" w:line="240" w:lineRule="auto"/>
        <w:rPr>
          <w:rFonts w:ascii="Times New Roman" w:eastAsia="Times New Roman" w:hAnsi="Times New Roman" w:cs="Times New Roman"/>
          <w:sz w:val="28"/>
          <w:szCs w:val="28"/>
          <w:lang w:val="uk-UA" w:eastAsia="ru-RU"/>
        </w:rPr>
      </w:pPr>
    </w:p>
    <w:p w14:paraId="2F9D6A5B" w14:textId="77777777" w:rsidR="000006A7" w:rsidRPr="000006A7" w:rsidRDefault="000006A7" w:rsidP="000006A7">
      <w:pPr>
        <w:widowControl w:val="0"/>
        <w:spacing w:after="0" w:line="451" w:lineRule="exact"/>
        <w:ind w:right="840"/>
        <w:jc w:val="center"/>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ЗАХОДИ</w:t>
      </w:r>
    </w:p>
    <w:p w14:paraId="4505EE0A" w14:textId="77777777" w:rsidR="000006A7" w:rsidRPr="000006A7" w:rsidRDefault="000006A7" w:rsidP="000006A7">
      <w:pPr>
        <w:widowControl w:val="0"/>
        <w:spacing w:after="0" w:line="276" w:lineRule="auto"/>
        <w:ind w:right="840"/>
        <w:jc w:val="center"/>
        <w:rPr>
          <w:rFonts w:ascii="Times New Roman" w:eastAsia="Times New Roman" w:hAnsi="Times New Roman" w:cs="Times New Roman"/>
          <w:b/>
          <w:bCs/>
          <w:sz w:val="28"/>
          <w:szCs w:val="28"/>
          <w:lang w:val="uk-UA"/>
        </w:rPr>
      </w:pPr>
      <w:r w:rsidRPr="000006A7">
        <w:rPr>
          <w:rFonts w:ascii="Times New Roman" w:eastAsia="Times New Roman" w:hAnsi="Times New Roman" w:cs="Times New Roman"/>
          <w:b/>
          <w:bCs/>
          <w:sz w:val="28"/>
          <w:szCs w:val="28"/>
          <w:lang w:val="uk-UA"/>
        </w:rPr>
        <w:t>щодо реалізації програми розвитку фізичної культури і спорту</w:t>
      </w:r>
      <w:r w:rsidRPr="000006A7">
        <w:rPr>
          <w:rFonts w:ascii="Times New Roman" w:eastAsia="Times New Roman" w:hAnsi="Times New Roman" w:cs="Times New Roman"/>
          <w:b/>
          <w:bCs/>
          <w:sz w:val="28"/>
          <w:szCs w:val="28"/>
          <w:lang w:val="uk-UA"/>
        </w:rPr>
        <w:br/>
        <w:t xml:space="preserve">на території Тетіївської міської територіальної </w:t>
      </w:r>
    </w:p>
    <w:p w14:paraId="0F89CC54" w14:textId="77777777" w:rsidR="000006A7" w:rsidRPr="000006A7" w:rsidRDefault="000006A7" w:rsidP="000006A7">
      <w:pPr>
        <w:spacing w:line="276"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t>громади на 2025 – 2027 роки</w:t>
      </w:r>
    </w:p>
    <w:tbl>
      <w:tblPr>
        <w:tblStyle w:val="11"/>
        <w:tblW w:w="10491" w:type="dxa"/>
        <w:tblInd w:w="-431" w:type="dxa"/>
        <w:tblLook w:val="04A0" w:firstRow="1" w:lastRow="0" w:firstColumn="1" w:lastColumn="0" w:noHBand="0" w:noVBand="1"/>
      </w:tblPr>
      <w:tblGrid>
        <w:gridCol w:w="746"/>
        <w:gridCol w:w="6196"/>
        <w:gridCol w:w="1885"/>
        <w:gridCol w:w="1664"/>
      </w:tblGrid>
      <w:tr w:rsidR="000006A7" w:rsidRPr="000006A7" w14:paraId="2D52F472" w14:textId="77777777" w:rsidTr="004C0CCD">
        <w:tc>
          <w:tcPr>
            <w:tcW w:w="746" w:type="dxa"/>
          </w:tcPr>
          <w:p w14:paraId="34706C10"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 п/п</w:t>
            </w:r>
          </w:p>
        </w:tc>
        <w:tc>
          <w:tcPr>
            <w:tcW w:w="6196" w:type="dxa"/>
          </w:tcPr>
          <w:p w14:paraId="57EE6878"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Зміст заходу</w:t>
            </w:r>
          </w:p>
        </w:tc>
        <w:tc>
          <w:tcPr>
            <w:tcW w:w="1885" w:type="dxa"/>
          </w:tcPr>
          <w:p w14:paraId="702AA872"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Відповідальні за</w:t>
            </w:r>
          </w:p>
          <w:p w14:paraId="2F8D09FD"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 xml:space="preserve"> виконання</w:t>
            </w:r>
          </w:p>
        </w:tc>
        <w:tc>
          <w:tcPr>
            <w:tcW w:w="1664" w:type="dxa"/>
          </w:tcPr>
          <w:p w14:paraId="50C4EA07"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Термін виконання роки</w:t>
            </w:r>
          </w:p>
        </w:tc>
      </w:tr>
      <w:tr w:rsidR="000006A7" w:rsidRPr="000006A7" w14:paraId="321CC629" w14:textId="77777777" w:rsidTr="004C0CCD">
        <w:tc>
          <w:tcPr>
            <w:tcW w:w="746" w:type="dxa"/>
          </w:tcPr>
          <w:p w14:paraId="62789473"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t>І</w:t>
            </w:r>
          </w:p>
        </w:tc>
        <w:tc>
          <w:tcPr>
            <w:tcW w:w="9745" w:type="dxa"/>
            <w:gridSpan w:val="3"/>
          </w:tcPr>
          <w:p w14:paraId="46E3F437"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t>Фізкультурно - оздоровча і спортивно - масова робота</w:t>
            </w:r>
          </w:p>
        </w:tc>
      </w:tr>
      <w:tr w:rsidR="000006A7" w:rsidRPr="000006A7" w14:paraId="7512A4D0" w14:textId="77777777" w:rsidTr="004C0CCD">
        <w:tc>
          <w:tcPr>
            <w:tcW w:w="746" w:type="dxa"/>
          </w:tcPr>
          <w:p w14:paraId="14EAE71E"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1.1</w:t>
            </w:r>
          </w:p>
        </w:tc>
        <w:tc>
          <w:tcPr>
            <w:tcW w:w="6196" w:type="dxa"/>
          </w:tcPr>
          <w:p w14:paraId="12B123AC"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rPr>
              <w:t>Створити належні умови для забезпечення фізичного виховання в усіх дошкільних закладах</w:t>
            </w:r>
          </w:p>
        </w:tc>
        <w:tc>
          <w:tcPr>
            <w:tcW w:w="1885" w:type="dxa"/>
            <w:vMerge w:val="restart"/>
          </w:tcPr>
          <w:p w14:paraId="30B232AF"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3F4F3C11"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5DC01F82"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2E859512"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55B49B05"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0CABF399"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3BACF3D2"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0006A7" w14:paraId="025F5A72" w14:textId="77777777" w:rsidTr="004C0CCD">
        <w:tc>
          <w:tcPr>
            <w:tcW w:w="746" w:type="dxa"/>
          </w:tcPr>
          <w:p w14:paraId="6749C47C"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1.2</w:t>
            </w:r>
          </w:p>
        </w:tc>
        <w:tc>
          <w:tcPr>
            <w:tcW w:w="6196" w:type="dxa"/>
          </w:tcPr>
          <w:p w14:paraId="1403ABE1"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bidi="uk-UA"/>
              </w:rPr>
              <w:t>Сприяти створенню та функціонуванню спортивних клубів</w:t>
            </w:r>
          </w:p>
        </w:tc>
        <w:tc>
          <w:tcPr>
            <w:tcW w:w="1885" w:type="dxa"/>
            <w:vMerge/>
          </w:tcPr>
          <w:p w14:paraId="6BE5A09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634FAAFB"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845208" w14:paraId="2611B444" w14:textId="77777777" w:rsidTr="004C0CCD">
        <w:tc>
          <w:tcPr>
            <w:tcW w:w="746" w:type="dxa"/>
          </w:tcPr>
          <w:p w14:paraId="1F1D732D"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1.3</w:t>
            </w:r>
          </w:p>
        </w:tc>
        <w:tc>
          <w:tcPr>
            <w:tcW w:w="6196" w:type="dxa"/>
          </w:tcPr>
          <w:p w14:paraId="47D83BD3"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bidi="uk-UA"/>
              </w:rPr>
              <w:t>Сприяти залученню до занять фізичною культурою і спортом на пільгових умовах дітей-сиріт, дітей-інвалідів, дітей із малозабезпечених, багатодітних сімей, дітей внутрішньо переміщених сімей та сімей військовослужбовців ЗСУ</w:t>
            </w:r>
          </w:p>
        </w:tc>
        <w:tc>
          <w:tcPr>
            <w:tcW w:w="1885" w:type="dxa"/>
            <w:vMerge/>
          </w:tcPr>
          <w:p w14:paraId="4D7BDA27"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236CF578"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2DA3D06E" w14:textId="77777777" w:rsidTr="004C0CCD">
        <w:tc>
          <w:tcPr>
            <w:tcW w:w="746" w:type="dxa"/>
          </w:tcPr>
          <w:p w14:paraId="103D6CF9"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1.4</w:t>
            </w:r>
          </w:p>
        </w:tc>
        <w:tc>
          <w:tcPr>
            <w:tcW w:w="6196" w:type="dxa"/>
          </w:tcPr>
          <w:p w14:paraId="1F8A3EE3"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bidi="uk-UA"/>
              </w:rPr>
              <w:t xml:space="preserve">Фінансувати витрати на утримання міського стадіону «Колос» ім. </w:t>
            </w:r>
            <w:proofErr w:type="spellStart"/>
            <w:r w:rsidRPr="000006A7">
              <w:rPr>
                <w:rFonts w:ascii="Times New Roman" w:hAnsi="Times New Roman" w:cs="Times New Roman"/>
                <w:sz w:val="28"/>
                <w:szCs w:val="28"/>
                <w:lang w:val="uk-UA" w:bidi="uk-UA"/>
              </w:rPr>
              <w:t>П.Сича</w:t>
            </w:r>
            <w:proofErr w:type="spellEnd"/>
            <w:r w:rsidRPr="000006A7">
              <w:rPr>
                <w:rFonts w:ascii="Times New Roman" w:hAnsi="Times New Roman" w:cs="Times New Roman"/>
                <w:sz w:val="28"/>
                <w:szCs w:val="28"/>
                <w:lang w:val="uk-UA" w:bidi="uk-UA"/>
              </w:rPr>
              <w:t xml:space="preserve"> </w:t>
            </w:r>
          </w:p>
        </w:tc>
        <w:tc>
          <w:tcPr>
            <w:tcW w:w="1885" w:type="dxa"/>
            <w:vMerge/>
          </w:tcPr>
          <w:p w14:paraId="159B474F"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010B6810"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7BEC63D5" w14:textId="77777777" w:rsidTr="004C0CCD">
        <w:tc>
          <w:tcPr>
            <w:tcW w:w="746" w:type="dxa"/>
          </w:tcPr>
          <w:p w14:paraId="007FE2A9"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1.5</w:t>
            </w:r>
          </w:p>
        </w:tc>
        <w:tc>
          <w:tcPr>
            <w:tcW w:w="6196" w:type="dxa"/>
          </w:tcPr>
          <w:p w14:paraId="45270C14"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bidi="uk-UA"/>
              </w:rPr>
              <w:t>Забезпечити перевезення, спортсменів олімпійських та неолімпійських видів спорту для участі в спортивних змаганнях та заходах різного рівня, (регіонального, обласного, всеукраїнського, міжнародного та ін. рівнів)</w:t>
            </w:r>
          </w:p>
        </w:tc>
        <w:tc>
          <w:tcPr>
            <w:tcW w:w="1885" w:type="dxa"/>
            <w:vMerge/>
          </w:tcPr>
          <w:p w14:paraId="06073094"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5CDF41CE"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457407AF" w14:textId="77777777" w:rsidTr="004C0CCD">
        <w:tc>
          <w:tcPr>
            <w:tcW w:w="746" w:type="dxa"/>
          </w:tcPr>
          <w:p w14:paraId="36BEE714"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1.6</w:t>
            </w:r>
          </w:p>
        </w:tc>
        <w:tc>
          <w:tcPr>
            <w:tcW w:w="6196" w:type="dxa"/>
          </w:tcPr>
          <w:p w14:paraId="54B3B81D" w14:textId="77777777" w:rsidR="000006A7" w:rsidRPr="000006A7" w:rsidRDefault="000006A7" w:rsidP="000006A7">
            <w:pPr>
              <w:spacing w:line="240" w:lineRule="auto"/>
              <w:rPr>
                <w:rFonts w:ascii="Times New Roman" w:hAnsi="Times New Roman" w:cs="Times New Roman"/>
                <w:sz w:val="28"/>
                <w:szCs w:val="28"/>
                <w:lang w:val="uk-UA"/>
              </w:rPr>
            </w:pPr>
            <w:r w:rsidRPr="000006A7">
              <w:rPr>
                <w:rFonts w:ascii="Times New Roman" w:hAnsi="Times New Roman" w:cs="Times New Roman"/>
                <w:sz w:val="28"/>
                <w:szCs w:val="28"/>
                <w:lang w:val="uk-UA" w:bidi="uk-UA"/>
              </w:rPr>
              <w:t xml:space="preserve">Сприяти розвитку різних видів спорту в громаді </w:t>
            </w:r>
          </w:p>
        </w:tc>
        <w:tc>
          <w:tcPr>
            <w:tcW w:w="1885" w:type="dxa"/>
            <w:vMerge/>
          </w:tcPr>
          <w:p w14:paraId="0DAB262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9E44690"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18E341C1" w14:textId="77777777" w:rsidTr="004C0CCD">
        <w:tc>
          <w:tcPr>
            <w:tcW w:w="746" w:type="dxa"/>
          </w:tcPr>
          <w:p w14:paraId="0F57AAB4"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1.7</w:t>
            </w:r>
          </w:p>
        </w:tc>
        <w:tc>
          <w:tcPr>
            <w:tcW w:w="6196" w:type="dxa"/>
          </w:tcPr>
          <w:p w14:paraId="313C84F9"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Приймати участь в організації та проведенні спортивно-масових заходів і різних видів змагань </w:t>
            </w:r>
          </w:p>
        </w:tc>
        <w:tc>
          <w:tcPr>
            <w:tcW w:w="1885" w:type="dxa"/>
            <w:vMerge/>
          </w:tcPr>
          <w:p w14:paraId="79C6062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3CE784E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2D29C79" w14:textId="77777777" w:rsidTr="004C0CCD">
        <w:tc>
          <w:tcPr>
            <w:tcW w:w="746" w:type="dxa"/>
          </w:tcPr>
          <w:p w14:paraId="615E51CB"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1.8</w:t>
            </w:r>
          </w:p>
        </w:tc>
        <w:tc>
          <w:tcPr>
            <w:tcW w:w="6196" w:type="dxa"/>
          </w:tcPr>
          <w:p w14:paraId="7A74B9ED"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Придбання нагороджуваної атрибутики, спортивного інвентаря для відзначення переможців різних видів змагань та учасників спортивно-масових заходів. </w:t>
            </w:r>
          </w:p>
        </w:tc>
        <w:tc>
          <w:tcPr>
            <w:tcW w:w="1885" w:type="dxa"/>
            <w:vMerge/>
          </w:tcPr>
          <w:p w14:paraId="6B0DA97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062C0BF0"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4439DFDB" w14:textId="77777777" w:rsidTr="004C0CCD">
        <w:tc>
          <w:tcPr>
            <w:tcW w:w="746" w:type="dxa"/>
          </w:tcPr>
          <w:p w14:paraId="44C9C731"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1.9</w:t>
            </w:r>
          </w:p>
        </w:tc>
        <w:tc>
          <w:tcPr>
            <w:tcW w:w="6196" w:type="dxa"/>
          </w:tcPr>
          <w:p w14:paraId="0BEB7899"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Організація та проведення спортивно-оздоровчих таборів на території Тетіївської територіальної громади</w:t>
            </w:r>
          </w:p>
        </w:tc>
        <w:tc>
          <w:tcPr>
            <w:tcW w:w="1885" w:type="dxa"/>
            <w:vMerge/>
          </w:tcPr>
          <w:p w14:paraId="637E383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C40278A"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158B70E1" w14:textId="77777777" w:rsidTr="004C0CCD">
        <w:tc>
          <w:tcPr>
            <w:tcW w:w="746" w:type="dxa"/>
          </w:tcPr>
          <w:p w14:paraId="7B4D9ECF"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1.10</w:t>
            </w:r>
          </w:p>
        </w:tc>
        <w:tc>
          <w:tcPr>
            <w:tcW w:w="6196" w:type="dxa"/>
          </w:tcPr>
          <w:p w14:paraId="6BD26BA0"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Організація секційної роботи з фізичного виховання, проведення навчально-тренувальних занять тренерами-викладачами та інструкторами з видів спорту відповідно до потреб мешканців Тетіївської міської територіальної громади у обладнаних та пристосованих для занять фізкультурою </w:t>
            </w:r>
            <w:r w:rsidRPr="000006A7">
              <w:rPr>
                <w:rFonts w:ascii="Times New Roman" w:hAnsi="Times New Roman" w:cs="Times New Roman"/>
                <w:sz w:val="28"/>
                <w:szCs w:val="28"/>
                <w:lang w:val="uk-UA" w:bidi="uk-UA"/>
              </w:rPr>
              <w:lastRenderedPageBreak/>
              <w:t>та спортом приміщеннях, комплексних спортивних спорудах, спортивних майданчиках комунальної форми власності</w:t>
            </w:r>
          </w:p>
        </w:tc>
        <w:tc>
          <w:tcPr>
            <w:tcW w:w="1885" w:type="dxa"/>
            <w:vMerge/>
          </w:tcPr>
          <w:p w14:paraId="0277BFD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4707E93C"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81ABE16" w14:textId="77777777" w:rsidTr="004C0CCD">
        <w:tc>
          <w:tcPr>
            <w:tcW w:w="746" w:type="dxa"/>
          </w:tcPr>
          <w:p w14:paraId="21761632"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lastRenderedPageBreak/>
              <w:t>ІІ</w:t>
            </w:r>
          </w:p>
        </w:tc>
        <w:tc>
          <w:tcPr>
            <w:tcW w:w="9745" w:type="dxa"/>
            <w:gridSpan w:val="3"/>
          </w:tcPr>
          <w:p w14:paraId="4A3E4751" w14:textId="77777777" w:rsidR="000006A7" w:rsidRPr="000006A7" w:rsidRDefault="000006A7" w:rsidP="000006A7">
            <w:pPr>
              <w:spacing w:line="240" w:lineRule="auto"/>
              <w:jc w:val="center"/>
              <w:rPr>
                <w:rFonts w:ascii="Times New Roman" w:hAnsi="Times New Roman" w:cs="Times New Roman"/>
                <w:b/>
                <w:bCs/>
                <w:sz w:val="28"/>
                <w:szCs w:val="28"/>
                <w:lang w:val="uk-UA" w:bidi="uk-UA"/>
              </w:rPr>
            </w:pPr>
            <w:r w:rsidRPr="000006A7">
              <w:rPr>
                <w:rFonts w:ascii="Times New Roman" w:hAnsi="Times New Roman" w:cs="Times New Roman"/>
                <w:b/>
                <w:bCs/>
                <w:sz w:val="28"/>
                <w:szCs w:val="28"/>
                <w:lang w:val="uk-UA" w:bidi="uk-UA"/>
              </w:rPr>
              <w:t xml:space="preserve">«Спорт для всіх» верств населення за місцем проживання </w:t>
            </w:r>
          </w:p>
          <w:p w14:paraId="5242CF62"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та у місцях масового відпочинку громадян</w:t>
            </w:r>
          </w:p>
        </w:tc>
      </w:tr>
      <w:tr w:rsidR="000006A7" w:rsidRPr="000006A7" w14:paraId="78FB7E51" w14:textId="77777777" w:rsidTr="004C0CCD">
        <w:tc>
          <w:tcPr>
            <w:tcW w:w="746" w:type="dxa"/>
          </w:tcPr>
          <w:p w14:paraId="64FB49E0"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74E0832"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Сприяти функціонуванню КЗ «Центру фізичного здоров'я населення «Спорт для усіх» Тетіївської міської ради та розширенню мережі фізкультурно-спортивних клубів за місцем  проживанням.</w:t>
            </w:r>
          </w:p>
        </w:tc>
        <w:tc>
          <w:tcPr>
            <w:tcW w:w="1885" w:type="dxa"/>
            <w:vMerge w:val="restart"/>
          </w:tcPr>
          <w:p w14:paraId="279D1645"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506C2012"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5F17258F"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1608C2AF"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69215DFB"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401F5F0B"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0E8E0250"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845208" w14:paraId="24348E78" w14:textId="77777777" w:rsidTr="004C0CCD">
        <w:tc>
          <w:tcPr>
            <w:tcW w:w="746" w:type="dxa"/>
          </w:tcPr>
          <w:p w14:paraId="6329DFA9"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58764882"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Сприяти розвитку із залученням інвесторів мережі сучасних центрів та клубів фізкультурно-спортивної спрямованості різних організаційно-правових форм, які надаватимуть доступні та якісні фізкультурно - оздоровчі послуги за місцем проживання та у місцях масового відпочинку населення.</w:t>
            </w:r>
          </w:p>
        </w:tc>
        <w:tc>
          <w:tcPr>
            <w:tcW w:w="1885" w:type="dxa"/>
            <w:vMerge/>
          </w:tcPr>
          <w:p w14:paraId="4CC8959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461EBC8F"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278090A8" w14:textId="77777777" w:rsidTr="004C0CCD">
        <w:tc>
          <w:tcPr>
            <w:tcW w:w="746" w:type="dxa"/>
          </w:tcPr>
          <w:p w14:paraId="0F4A673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4675A3D"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Сприяти залученню молоді, схильної до правопорушень до занять фізичною культурою і спортом, участі в спортивно масових змаганнях, у тому числі із видів спортивного туризму.</w:t>
            </w:r>
          </w:p>
        </w:tc>
        <w:tc>
          <w:tcPr>
            <w:tcW w:w="1885" w:type="dxa"/>
            <w:vMerge/>
          </w:tcPr>
          <w:p w14:paraId="7BFDB02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4E5B816A"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52EF740" w14:textId="77777777" w:rsidTr="004C0CCD">
        <w:tc>
          <w:tcPr>
            <w:tcW w:w="746" w:type="dxa"/>
          </w:tcPr>
          <w:p w14:paraId="0A3A4C02"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7982AD6F"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Підтримувати розвиток олімпійських та неолімпійських видів спорту: біатлону, веслування на байдарках і каное, карате, футбол, легка атлетика та ін.</w:t>
            </w:r>
          </w:p>
        </w:tc>
        <w:tc>
          <w:tcPr>
            <w:tcW w:w="1885" w:type="dxa"/>
            <w:vMerge/>
          </w:tcPr>
          <w:p w14:paraId="25446AD2"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4CC2B88E"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54272CD9" w14:textId="77777777" w:rsidTr="004C0CCD">
        <w:tc>
          <w:tcPr>
            <w:tcW w:w="746" w:type="dxa"/>
          </w:tcPr>
          <w:p w14:paraId="55D04005"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t>ІІІ</w:t>
            </w:r>
          </w:p>
        </w:tc>
        <w:tc>
          <w:tcPr>
            <w:tcW w:w="9745" w:type="dxa"/>
            <w:gridSpan w:val="3"/>
          </w:tcPr>
          <w:p w14:paraId="3134DDA1"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Масовий спорт серед населення</w:t>
            </w:r>
          </w:p>
        </w:tc>
      </w:tr>
      <w:tr w:rsidR="000006A7" w:rsidRPr="000006A7" w14:paraId="74B06D42" w14:textId="77777777" w:rsidTr="004C0CCD">
        <w:tc>
          <w:tcPr>
            <w:tcW w:w="746" w:type="dxa"/>
          </w:tcPr>
          <w:p w14:paraId="7DF065F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0A8556A2"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Сприяти утворенню та функціонуванню фізкультурно - спортивних клубів різних організаційно-правових форм власності.</w:t>
            </w:r>
          </w:p>
        </w:tc>
        <w:tc>
          <w:tcPr>
            <w:tcW w:w="1885" w:type="dxa"/>
            <w:vMerge w:val="restart"/>
          </w:tcPr>
          <w:p w14:paraId="38592F7D"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507F8F72"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48AEFBBA"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7BFBFD50"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0D31D1BD"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4B47F3E3"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22641618"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0006A7" w14:paraId="5C944DE9" w14:textId="77777777" w:rsidTr="004C0CCD">
        <w:tc>
          <w:tcPr>
            <w:tcW w:w="746" w:type="dxa"/>
          </w:tcPr>
          <w:p w14:paraId="2F5C7550"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090D4D1E"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Приймати участь у проведенні щорічної Спартакіади серед держслужбовців та посадових осіб місцевого самоврядування, та їх участь в обласних </w:t>
            </w:r>
            <w:proofErr w:type="spellStart"/>
            <w:r w:rsidRPr="000006A7">
              <w:rPr>
                <w:rFonts w:ascii="Times New Roman" w:hAnsi="Times New Roman" w:cs="Times New Roman"/>
                <w:sz w:val="28"/>
                <w:szCs w:val="28"/>
                <w:lang w:val="uk-UA" w:bidi="uk-UA"/>
              </w:rPr>
              <w:t>спартакіадах</w:t>
            </w:r>
            <w:proofErr w:type="spellEnd"/>
            <w:r w:rsidRPr="000006A7">
              <w:rPr>
                <w:rFonts w:ascii="Times New Roman" w:hAnsi="Times New Roman" w:cs="Times New Roman"/>
                <w:sz w:val="28"/>
                <w:szCs w:val="28"/>
                <w:lang w:val="uk-UA" w:bidi="uk-UA"/>
              </w:rPr>
              <w:t>.</w:t>
            </w:r>
          </w:p>
        </w:tc>
        <w:tc>
          <w:tcPr>
            <w:tcW w:w="1885" w:type="dxa"/>
            <w:vMerge/>
          </w:tcPr>
          <w:p w14:paraId="5E541D36"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5BF18BF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845208" w14:paraId="35A7B1D1" w14:textId="77777777" w:rsidTr="004C0CCD">
        <w:tc>
          <w:tcPr>
            <w:tcW w:w="746" w:type="dxa"/>
          </w:tcPr>
          <w:p w14:paraId="407DDE27"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7C05755"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Забезпечити освітню сферу «Фізична культура» в громаді висококваліфікованими фахівцями, створити умови для підвищення їх професійного рівня в системі курсової підготовки та проведення щорічних конкурсів «Учитель фізичної культури року», «Тренер року».</w:t>
            </w:r>
          </w:p>
        </w:tc>
        <w:tc>
          <w:tcPr>
            <w:tcW w:w="1885" w:type="dxa"/>
            <w:vMerge/>
          </w:tcPr>
          <w:p w14:paraId="68E3378F"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6FD7676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26DF7BA8" w14:textId="77777777" w:rsidTr="004C0CCD">
        <w:tc>
          <w:tcPr>
            <w:tcW w:w="746" w:type="dxa"/>
          </w:tcPr>
          <w:p w14:paraId="7D5D641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02D56C93"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Проведення на центральних площах сіл та у місцях масового зібрання громадян спортивно-масових заходів, легкоатлетичних забігів приурочених до визначних дат та загальнодержавних свят (показових виступів, конкурсів тощо)</w:t>
            </w:r>
          </w:p>
        </w:tc>
        <w:tc>
          <w:tcPr>
            <w:tcW w:w="1885" w:type="dxa"/>
            <w:vMerge/>
          </w:tcPr>
          <w:p w14:paraId="50B2E917"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AA4FF35"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0BABCF4B" w14:textId="77777777" w:rsidTr="004C0CCD">
        <w:tc>
          <w:tcPr>
            <w:tcW w:w="746" w:type="dxa"/>
          </w:tcPr>
          <w:p w14:paraId="6697A8F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633A93ED"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Формування календаря спортивних подій в громаді та висвітлення його на офіційному сайті міської ради для інтегрування мешканців кожного населеного пункту громади.</w:t>
            </w:r>
          </w:p>
        </w:tc>
        <w:tc>
          <w:tcPr>
            <w:tcW w:w="1885" w:type="dxa"/>
            <w:vMerge/>
          </w:tcPr>
          <w:p w14:paraId="5949D6C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00C11E15"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845208" w14:paraId="12BB74DD" w14:textId="77777777" w:rsidTr="004C0CCD">
        <w:tc>
          <w:tcPr>
            <w:tcW w:w="746" w:type="dxa"/>
          </w:tcPr>
          <w:p w14:paraId="593C248C"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7352EBF4"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Створити умови для підготовки молоді до служби у Збройних Силах та інших військових формуваннях, правоохоронних органах, рятувальних </w:t>
            </w:r>
            <w:r w:rsidRPr="000006A7">
              <w:rPr>
                <w:rFonts w:ascii="Times New Roman" w:hAnsi="Times New Roman" w:cs="Times New Roman"/>
                <w:sz w:val="28"/>
                <w:szCs w:val="28"/>
                <w:lang w:val="uk-UA" w:bidi="uk-UA"/>
              </w:rPr>
              <w:lastRenderedPageBreak/>
              <w:t>та інших спеціальних службах. Окрім цього, реалізація Програми сприятиме соціальній адаптації та реабілітації інвалідів і осіб з обмеженими фізичними можливостями, ветеранів війни, залученню дітей та молоді до занять у дитячо-юнацькій спортивній школі, фізичному вихованню серед сільського населення.</w:t>
            </w:r>
          </w:p>
        </w:tc>
        <w:tc>
          <w:tcPr>
            <w:tcW w:w="1885" w:type="dxa"/>
            <w:vMerge/>
          </w:tcPr>
          <w:p w14:paraId="4F32F71C"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13ED698"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3FC2CDAE" w14:textId="77777777" w:rsidTr="004C0CCD">
        <w:tc>
          <w:tcPr>
            <w:tcW w:w="746" w:type="dxa"/>
          </w:tcPr>
          <w:p w14:paraId="3C7F0EA3" w14:textId="77777777" w:rsidR="000006A7" w:rsidRPr="000006A7" w:rsidRDefault="000006A7" w:rsidP="000006A7">
            <w:pPr>
              <w:spacing w:line="240" w:lineRule="auto"/>
              <w:jc w:val="center"/>
              <w:rPr>
                <w:rFonts w:ascii="Times New Roman" w:hAnsi="Times New Roman" w:cs="Times New Roman"/>
                <w:b/>
                <w:sz w:val="28"/>
                <w:szCs w:val="28"/>
              </w:rPr>
            </w:pPr>
            <w:r w:rsidRPr="000006A7">
              <w:rPr>
                <w:rFonts w:ascii="Times New Roman" w:hAnsi="Times New Roman" w:cs="Times New Roman"/>
                <w:b/>
                <w:sz w:val="28"/>
                <w:szCs w:val="28"/>
                <w:lang w:val="uk-UA"/>
              </w:rPr>
              <w:lastRenderedPageBreak/>
              <w:t>І</w:t>
            </w:r>
            <w:r w:rsidRPr="000006A7">
              <w:rPr>
                <w:rFonts w:ascii="Times New Roman" w:hAnsi="Times New Roman" w:cs="Times New Roman"/>
                <w:b/>
                <w:sz w:val="28"/>
                <w:szCs w:val="28"/>
              </w:rPr>
              <w:t>V</w:t>
            </w:r>
          </w:p>
        </w:tc>
        <w:tc>
          <w:tcPr>
            <w:tcW w:w="9745" w:type="dxa"/>
            <w:gridSpan w:val="3"/>
          </w:tcPr>
          <w:p w14:paraId="71616093"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lang w:val="uk-UA"/>
              </w:rPr>
              <w:t>Дитячо-юнацький та резервний спорт</w:t>
            </w:r>
          </w:p>
        </w:tc>
      </w:tr>
      <w:tr w:rsidR="000006A7" w:rsidRPr="000006A7" w14:paraId="174F35F3" w14:textId="77777777" w:rsidTr="004C0CCD">
        <w:tc>
          <w:tcPr>
            <w:tcW w:w="746" w:type="dxa"/>
          </w:tcPr>
          <w:p w14:paraId="2F5963CE"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3569647"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Забезпечення функціонування Тетіївської дитячо-юнацької спортивної школи Тетіївської міської ради Київської області.</w:t>
            </w:r>
          </w:p>
        </w:tc>
        <w:tc>
          <w:tcPr>
            <w:tcW w:w="1885" w:type="dxa"/>
            <w:vMerge w:val="restart"/>
          </w:tcPr>
          <w:p w14:paraId="7BCFDD5C"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706BFBC5"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79A69D63"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07F0E3AB"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3F5ABE9C"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845208" w14:paraId="60D20879" w14:textId="77777777" w:rsidTr="004C0CCD">
        <w:tc>
          <w:tcPr>
            <w:tcW w:w="746" w:type="dxa"/>
          </w:tcPr>
          <w:p w14:paraId="54D5657F"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9A39826"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Забезпечення участі тренерів-викладачів та інших фахівців Тетіївської ДЮСШ в обласних та Всеукраїнських навчальних семінарах, круглих столах, нарадах, курсах підвищення кваліфікації.</w:t>
            </w:r>
          </w:p>
        </w:tc>
        <w:tc>
          <w:tcPr>
            <w:tcW w:w="1885" w:type="dxa"/>
            <w:vMerge/>
          </w:tcPr>
          <w:p w14:paraId="3410A992"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E460F9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0881EB13" w14:textId="77777777" w:rsidTr="004C0CCD">
        <w:tc>
          <w:tcPr>
            <w:tcW w:w="746" w:type="dxa"/>
          </w:tcPr>
          <w:p w14:paraId="749BEF5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D3986DE"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Проведення виїзних навчально-тренувальних зборів та забезпечення участі вихованців Тетіївської ДЮСШ у змаганнях різних рівнів.</w:t>
            </w:r>
          </w:p>
        </w:tc>
        <w:tc>
          <w:tcPr>
            <w:tcW w:w="1885" w:type="dxa"/>
            <w:vMerge/>
          </w:tcPr>
          <w:p w14:paraId="42F7B73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343C4DD0"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3CC11A64" w14:textId="77777777" w:rsidTr="004C0CCD">
        <w:tc>
          <w:tcPr>
            <w:tcW w:w="746" w:type="dxa"/>
          </w:tcPr>
          <w:p w14:paraId="7B23E874"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2B999EF5"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Забезпечення Тетіївської ДЮСШ необхідним спортивним інвентарем, обладнанням, спортивним екіпіруванням.</w:t>
            </w:r>
          </w:p>
        </w:tc>
        <w:tc>
          <w:tcPr>
            <w:tcW w:w="1885" w:type="dxa"/>
            <w:vMerge/>
          </w:tcPr>
          <w:p w14:paraId="3F73D760"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5A1A4475"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35E8616C" w14:textId="77777777" w:rsidTr="004C0CCD">
        <w:tc>
          <w:tcPr>
            <w:tcW w:w="746" w:type="dxa"/>
          </w:tcPr>
          <w:p w14:paraId="571E38A8"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D706610"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Проведення фізкультурно-спортивних, спортивно-оздоровчих та спортивно-масових заходів різного рівня за участі вихованців Тетіївської ДЮСШ.</w:t>
            </w:r>
          </w:p>
        </w:tc>
        <w:tc>
          <w:tcPr>
            <w:tcW w:w="1885" w:type="dxa"/>
            <w:vMerge/>
          </w:tcPr>
          <w:p w14:paraId="1C08564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06E26279"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1E848ADA" w14:textId="77777777" w:rsidTr="004C0CCD">
        <w:tc>
          <w:tcPr>
            <w:tcW w:w="746" w:type="dxa"/>
          </w:tcPr>
          <w:p w14:paraId="2EEE3F2E" w14:textId="77777777" w:rsidR="000006A7" w:rsidRPr="000006A7" w:rsidRDefault="000006A7" w:rsidP="000006A7">
            <w:pPr>
              <w:spacing w:line="240" w:lineRule="auto"/>
              <w:jc w:val="center"/>
              <w:rPr>
                <w:rFonts w:ascii="Times New Roman" w:hAnsi="Times New Roman" w:cs="Times New Roman"/>
                <w:b/>
                <w:sz w:val="28"/>
                <w:szCs w:val="28"/>
              </w:rPr>
            </w:pPr>
            <w:r w:rsidRPr="000006A7">
              <w:rPr>
                <w:rFonts w:ascii="Times New Roman" w:hAnsi="Times New Roman" w:cs="Times New Roman"/>
                <w:b/>
                <w:sz w:val="28"/>
                <w:szCs w:val="28"/>
              </w:rPr>
              <w:t>V</w:t>
            </w:r>
          </w:p>
        </w:tc>
        <w:tc>
          <w:tcPr>
            <w:tcW w:w="9745" w:type="dxa"/>
            <w:gridSpan w:val="3"/>
          </w:tcPr>
          <w:p w14:paraId="04FAA47A"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Спорт вищих досягнень</w:t>
            </w:r>
          </w:p>
        </w:tc>
      </w:tr>
      <w:tr w:rsidR="000006A7" w:rsidRPr="000006A7" w14:paraId="1481F3CB" w14:textId="77777777" w:rsidTr="004C0CCD">
        <w:tc>
          <w:tcPr>
            <w:tcW w:w="746" w:type="dxa"/>
          </w:tcPr>
          <w:p w14:paraId="5DCF9F5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011FC344"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Розвиток юнацького та юніорського спорту вищих досягнень, прийняття участі в чемпіонатах і кубках України, чемпіонатах Київської області по видам спорту: біатлон, веслування на байдарках і каное, лижні гонки, карате, туризм, футбол, легка атлетика та ін.</w:t>
            </w:r>
          </w:p>
        </w:tc>
        <w:tc>
          <w:tcPr>
            <w:tcW w:w="1885" w:type="dxa"/>
            <w:vMerge w:val="restart"/>
          </w:tcPr>
          <w:p w14:paraId="3A92BD34"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2A7141E5"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55F9B080"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66F5152F"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633AA17C"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5B520416"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7473AB5D"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845208" w14:paraId="20BAC231" w14:textId="77777777" w:rsidTr="004C0CCD">
        <w:tc>
          <w:tcPr>
            <w:tcW w:w="746" w:type="dxa"/>
          </w:tcPr>
          <w:p w14:paraId="58726087"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6EDF435"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Організація та проведення змагань з видів спорту, навчально-тренувальних зборів з видів спорту для збірних команд та окремих спортсменів, вихованців Тетіївської ДЮСШ, забезпечення їх участі у змаганнях різних рівнів.</w:t>
            </w:r>
          </w:p>
        </w:tc>
        <w:tc>
          <w:tcPr>
            <w:tcW w:w="1885" w:type="dxa"/>
            <w:vMerge/>
          </w:tcPr>
          <w:p w14:paraId="61BE74F0"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6298F34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59E6260" w14:textId="77777777" w:rsidTr="004C0CCD">
        <w:tc>
          <w:tcPr>
            <w:tcW w:w="746" w:type="dxa"/>
          </w:tcPr>
          <w:p w14:paraId="37B896E3"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F814813"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Придбання спортивного обладнання та інвентарю, спортивного одягу, взуття та аксесуарів загального та спеціального призначення.</w:t>
            </w:r>
          </w:p>
        </w:tc>
        <w:tc>
          <w:tcPr>
            <w:tcW w:w="1885" w:type="dxa"/>
            <w:vMerge/>
          </w:tcPr>
          <w:p w14:paraId="5DB6D0E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4979EDA3"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845208" w14:paraId="5B6B4410" w14:textId="77777777" w:rsidTr="004C0CCD">
        <w:tc>
          <w:tcPr>
            <w:tcW w:w="746" w:type="dxa"/>
          </w:tcPr>
          <w:p w14:paraId="0830E6C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5711207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Внесення пропозицій щодо відзначення (нагородження, преміювання) кращим  спортсменам, вихованцям Тетіївської ДЮСШ і їх тренерам за підсумками виступів спортсменів та вихованців у відповідальних змаганнях протягом календарного року, учасникам обласних, Всеукраїнських змагань, Олімпійських, Всесвітніх ігор.</w:t>
            </w:r>
          </w:p>
        </w:tc>
        <w:tc>
          <w:tcPr>
            <w:tcW w:w="1885" w:type="dxa"/>
            <w:vMerge/>
          </w:tcPr>
          <w:p w14:paraId="4717C229"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5807090"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845208" w14:paraId="2FF17916" w14:textId="77777777" w:rsidTr="004C0CCD">
        <w:tc>
          <w:tcPr>
            <w:tcW w:w="746" w:type="dxa"/>
          </w:tcPr>
          <w:p w14:paraId="3D1F0E7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6B7B310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 xml:space="preserve">Надання фінансової підтримки спортивним, збірним командам, окремим спортсменам, вихованцям, тренерам-викладачам та іншим працівникам </w:t>
            </w:r>
            <w:r w:rsidRPr="000006A7">
              <w:rPr>
                <w:rFonts w:ascii="Times New Roman" w:hAnsi="Times New Roman" w:cs="Times New Roman"/>
                <w:sz w:val="28"/>
                <w:szCs w:val="28"/>
                <w:lang w:val="uk-UA" w:bidi="uk-UA"/>
              </w:rPr>
              <w:lastRenderedPageBreak/>
              <w:t>Тетіївської ДЮСШ, що здійснюють свою діяльність на території Тетіївської територіальної громади на здійснення витрат, пов’язаних із участю у змаганнях та навчально-тренувальних зборах всіх рівнів (регіонального, обласного, всеукраїнського, міжнародного та ін.) - проїзд, харчування, проживання, та інші послуги.</w:t>
            </w:r>
          </w:p>
        </w:tc>
        <w:tc>
          <w:tcPr>
            <w:tcW w:w="1885" w:type="dxa"/>
            <w:vMerge/>
          </w:tcPr>
          <w:p w14:paraId="70153AD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97F9E86"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D4A1709" w14:textId="77777777" w:rsidTr="004C0CCD">
        <w:tc>
          <w:tcPr>
            <w:tcW w:w="746" w:type="dxa"/>
          </w:tcPr>
          <w:p w14:paraId="5DBF04F3"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rPr>
              <w:lastRenderedPageBreak/>
              <w:t>V</w:t>
            </w:r>
            <w:r w:rsidRPr="000006A7">
              <w:rPr>
                <w:rFonts w:ascii="Times New Roman" w:hAnsi="Times New Roman" w:cs="Times New Roman"/>
                <w:b/>
                <w:sz w:val="28"/>
                <w:szCs w:val="28"/>
                <w:lang w:val="uk-UA"/>
              </w:rPr>
              <w:t>І</w:t>
            </w:r>
          </w:p>
        </w:tc>
        <w:tc>
          <w:tcPr>
            <w:tcW w:w="9745" w:type="dxa"/>
            <w:gridSpan w:val="3"/>
          </w:tcPr>
          <w:p w14:paraId="042DD4D1"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Міжнародні відносини</w:t>
            </w:r>
          </w:p>
        </w:tc>
      </w:tr>
      <w:tr w:rsidR="000006A7" w:rsidRPr="000006A7" w14:paraId="3166D55A" w14:textId="77777777" w:rsidTr="004C0CCD">
        <w:tc>
          <w:tcPr>
            <w:tcW w:w="746" w:type="dxa"/>
          </w:tcPr>
          <w:p w14:paraId="4E62AE8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ACF41D9" w14:textId="77777777" w:rsidR="000006A7" w:rsidRPr="000006A7" w:rsidRDefault="000006A7" w:rsidP="000006A7">
            <w:pPr>
              <w:spacing w:line="240" w:lineRule="auto"/>
              <w:rPr>
                <w:rFonts w:ascii="Times New Roman" w:hAnsi="Times New Roman" w:cs="Times New Roman"/>
                <w:sz w:val="28"/>
                <w:szCs w:val="28"/>
                <w:lang w:val="uk-UA" w:bidi="uk-UA"/>
              </w:rPr>
            </w:pPr>
            <w:proofErr w:type="spellStart"/>
            <w:r w:rsidRPr="000006A7">
              <w:rPr>
                <w:rFonts w:ascii="Times New Roman" w:hAnsi="Times New Roman" w:cs="Times New Roman"/>
                <w:sz w:val="28"/>
                <w:szCs w:val="28"/>
                <w:lang w:val="uk-UA" w:bidi="ru-RU"/>
              </w:rPr>
              <w:t>Заключен</w:t>
            </w:r>
            <w:proofErr w:type="spellEnd"/>
            <w:r w:rsidRPr="000006A7">
              <w:rPr>
                <w:rFonts w:ascii="Times New Roman" w:hAnsi="Times New Roman" w:cs="Times New Roman"/>
                <w:sz w:val="28"/>
                <w:szCs w:val="28"/>
                <w:lang w:val="ru-RU" w:bidi="ru-RU"/>
              </w:rPr>
              <w:t>н</w:t>
            </w:r>
            <w:r w:rsidRPr="000006A7">
              <w:rPr>
                <w:rFonts w:ascii="Times New Roman" w:hAnsi="Times New Roman" w:cs="Times New Roman"/>
                <w:sz w:val="28"/>
                <w:szCs w:val="28"/>
                <w:lang w:val="uk-UA" w:bidi="ru-RU"/>
              </w:rPr>
              <w:t xml:space="preserve">я </w:t>
            </w:r>
            <w:r w:rsidRPr="000006A7">
              <w:rPr>
                <w:rFonts w:ascii="Times New Roman" w:hAnsi="Times New Roman" w:cs="Times New Roman"/>
                <w:sz w:val="28"/>
                <w:szCs w:val="28"/>
                <w:lang w:val="uk-UA" w:bidi="uk-UA"/>
              </w:rPr>
              <w:t xml:space="preserve">договорів на </w:t>
            </w:r>
            <w:proofErr w:type="spellStart"/>
            <w:r w:rsidRPr="000006A7">
              <w:rPr>
                <w:rFonts w:ascii="Times New Roman" w:hAnsi="Times New Roman" w:cs="Times New Roman"/>
                <w:sz w:val="28"/>
                <w:szCs w:val="28"/>
                <w:lang w:val="uk-UA" w:bidi="uk-UA"/>
              </w:rPr>
              <w:t>безвалютній</w:t>
            </w:r>
            <w:proofErr w:type="spellEnd"/>
            <w:r w:rsidRPr="000006A7">
              <w:rPr>
                <w:rFonts w:ascii="Times New Roman" w:hAnsi="Times New Roman" w:cs="Times New Roman"/>
                <w:sz w:val="28"/>
                <w:szCs w:val="28"/>
                <w:lang w:val="uk-UA" w:bidi="uk-UA"/>
              </w:rPr>
              <w:t xml:space="preserve"> основі, для проведення спортивних міжнародних змагань по різним видам спорту.</w:t>
            </w:r>
          </w:p>
        </w:tc>
        <w:tc>
          <w:tcPr>
            <w:tcW w:w="1885" w:type="dxa"/>
            <w:vMerge w:val="restart"/>
          </w:tcPr>
          <w:p w14:paraId="3C1DE784"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624789F1"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6D83DE54"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76F53F6A"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398EABEF"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0006A7" w14:paraId="6F7A44CA" w14:textId="77777777" w:rsidTr="004C0CCD">
        <w:tc>
          <w:tcPr>
            <w:tcW w:w="746" w:type="dxa"/>
          </w:tcPr>
          <w:p w14:paraId="5113BC4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7D29EC4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Участь представників фізкультурної сфери у міжнародних семінарах, круглих столах, тренінгах, навчальних програмах з питань розвитку фізичної культури та спорту.</w:t>
            </w:r>
          </w:p>
        </w:tc>
        <w:tc>
          <w:tcPr>
            <w:tcW w:w="1885" w:type="dxa"/>
            <w:vMerge/>
          </w:tcPr>
          <w:p w14:paraId="4C5ADB8D"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54A5960D"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6110C0BD" w14:textId="77777777" w:rsidTr="004C0CCD">
        <w:tc>
          <w:tcPr>
            <w:tcW w:w="746" w:type="dxa"/>
          </w:tcPr>
          <w:p w14:paraId="40ADF1F1"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rPr>
              <w:t>V</w:t>
            </w:r>
            <w:r w:rsidRPr="000006A7">
              <w:rPr>
                <w:rFonts w:ascii="Times New Roman" w:hAnsi="Times New Roman" w:cs="Times New Roman"/>
                <w:b/>
                <w:sz w:val="28"/>
                <w:szCs w:val="28"/>
                <w:lang w:val="uk-UA"/>
              </w:rPr>
              <w:t>ІІ</w:t>
            </w:r>
          </w:p>
        </w:tc>
        <w:tc>
          <w:tcPr>
            <w:tcW w:w="9745" w:type="dxa"/>
            <w:gridSpan w:val="3"/>
          </w:tcPr>
          <w:p w14:paraId="6C278E6E" w14:textId="77777777" w:rsidR="000006A7" w:rsidRPr="000006A7" w:rsidRDefault="000006A7" w:rsidP="000006A7">
            <w:pPr>
              <w:spacing w:line="240" w:lineRule="auto"/>
              <w:jc w:val="center"/>
              <w:rPr>
                <w:rFonts w:ascii="Times New Roman" w:hAnsi="Times New Roman" w:cs="Times New Roman"/>
                <w:b/>
                <w:bCs/>
                <w:sz w:val="28"/>
                <w:szCs w:val="28"/>
                <w:lang w:val="uk-UA" w:bidi="uk-UA"/>
              </w:rPr>
            </w:pPr>
            <w:r w:rsidRPr="000006A7">
              <w:rPr>
                <w:rFonts w:ascii="Times New Roman" w:hAnsi="Times New Roman" w:cs="Times New Roman"/>
                <w:b/>
                <w:bCs/>
                <w:sz w:val="28"/>
                <w:szCs w:val="28"/>
                <w:lang w:val="uk-UA" w:bidi="uk-UA"/>
              </w:rPr>
              <w:t>Система забезпечення напрямів розвитку фізичної культури і спорту.</w:t>
            </w:r>
          </w:p>
          <w:p w14:paraId="448FF0AC"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Матеріально - технічне забезпечення</w:t>
            </w:r>
          </w:p>
        </w:tc>
      </w:tr>
      <w:tr w:rsidR="000006A7" w:rsidRPr="000006A7" w14:paraId="57C6FA8B" w14:textId="77777777" w:rsidTr="004C0CCD">
        <w:tc>
          <w:tcPr>
            <w:tcW w:w="746" w:type="dxa"/>
          </w:tcPr>
          <w:p w14:paraId="5ABEECB9"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698C5BC8"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Здійснити заходи щодо облаштування в місті спортивних майданчиків за місцем проживання та у місцях масового відпочинку громадян.</w:t>
            </w:r>
          </w:p>
        </w:tc>
        <w:tc>
          <w:tcPr>
            <w:tcW w:w="1885" w:type="dxa"/>
            <w:vMerge w:val="restart"/>
          </w:tcPr>
          <w:p w14:paraId="48A9FB0C"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3C10CAB6"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6B3D694D"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2DFDB03A"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785E6148"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0006A7" w14:paraId="4A3EA42D" w14:textId="77777777" w:rsidTr="004C0CCD">
        <w:tc>
          <w:tcPr>
            <w:tcW w:w="746" w:type="dxa"/>
          </w:tcPr>
          <w:p w14:paraId="07869C36"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522384CE"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Сприяти залученню спонсорських коштів та інвестицій у розвиток сфери фізичної культури та спорту</w:t>
            </w:r>
          </w:p>
        </w:tc>
        <w:tc>
          <w:tcPr>
            <w:tcW w:w="1885" w:type="dxa"/>
            <w:vMerge/>
          </w:tcPr>
          <w:p w14:paraId="37AAADB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29D778B6"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3C952F99" w14:textId="77777777" w:rsidTr="004C0CCD">
        <w:tc>
          <w:tcPr>
            <w:tcW w:w="746" w:type="dxa"/>
          </w:tcPr>
          <w:p w14:paraId="602D25D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3F10AA1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Придбання спортивного інвентаря та спортивної форми для спортсменів по різним видам спорту</w:t>
            </w:r>
          </w:p>
        </w:tc>
        <w:tc>
          <w:tcPr>
            <w:tcW w:w="1885" w:type="dxa"/>
            <w:vMerge/>
          </w:tcPr>
          <w:p w14:paraId="7D5A85D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14CDF74E"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0D5F8316" w14:textId="77777777" w:rsidTr="004C0CCD">
        <w:tc>
          <w:tcPr>
            <w:tcW w:w="746" w:type="dxa"/>
          </w:tcPr>
          <w:p w14:paraId="424FC644" w14:textId="77777777" w:rsidR="000006A7" w:rsidRPr="000006A7" w:rsidRDefault="000006A7" w:rsidP="000006A7">
            <w:pPr>
              <w:spacing w:line="240" w:lineRule="auto"/>
              <w:jc w:val="center"/>
              <w:rPr>
                <w:rFonts w:ascii="Times New Roman" w:hAnsi="Times New Roman" w:cs="Times New Roman"/>
                <w:b/>
                <w:sz w:val="28"/>
                <w:szCs w:val="28"/>
                <w:lang w:val="uk-UA"/>
              </w:rPr>
            </w:pPr>
            <w:r w:rsidRPr="000006A7">
              <w:rPr>
                <w:rFonts w:ascii="Times New Roman" w:hAnsi="Times New Roman" w:cs="Times New Roman"/>
                <w:b/>
                <w:sz w:val="28"/>
                <w:szCs w:val="28"/>
              </w:rPr>
              <w:t>V</w:t>
            </w:r>
            <w:r w:rsidRPr="000006A7">
              <w:rPr>
                <w:rFonts w:ascii="Times New Roman" w:hAnsi="Times New Roman" w:cs="Times New Roman"/>
                <w:b/>
                <w:sz w:val="28"/>
                <w:szCs w:val="28"/>
                <w:lang w:val="uk-UA"/>
              </w:rPr>
              <w:t>ІІІ</w:t>
            </w:r>
          </w:p>
        </w:tc>
        <w:tc>
          <w:tcPr>
            <w:tcW w:w="9745" w:type="dxa"/>
            <w:gridSpan w:val="3"/>
          </w:tcPr>
          <w:p w14:paraId="0975F5B3"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b/>
                <w:bCs/>
                <w:sz w:val="28"/>
                <w:szCs w:val="28"/>
                <w:lang w:val="uk-UA" w:bidi="uk-UA"/>
              </w:rPr>
              <w:t>Будівництво, капітальний ремонт та реконструкція</w:t>
            </w:r>
          </w:p>
        </w:tc>
      </w:tr>
      <w:tr w:rsidR="000006A7" w:rsidRPr="000006A7" w14:paraId="177A3847" w14:textId="77777777" w:rsidTr="004C0CCD">
        <w:tc>
          <w:tcPr>
            <w:tcW w:w="746" w:type="dxa"/>
          </w:tcPr>
          <w:p w14:paraId="2434992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0E4C69D"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Провести інвентаризацію та паспортизацію спортивних споруд з метою визначення потреб у їх подальшому облаштуванні, ремонті, а також будівництві нових спортивних об'єктів.</w:t>
            </w:r>
          </w:p>
        </w:tc>
        <w:tc>
          <w:tcPr>
            <w:tcW w:w="1885" w:type="dxa"/>
            <w:vMerge w:val="restart"/>
          </w:tcPr>
          <w:p w14:paraId="33A42D28"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3C65333E" w14:textId="77777777" w:rsidR="000006A7" w:rsidRPr="000006A7" w:rsidRDefault="000006A7" w:rsidP="000006A7">
            <w:pPr>
              <w:spacing w:line="240" w:lineRule="auto"/>
              <w:jc w:val="center"/>
              <w:rPr>
                <w:rFonts w:ascii="Times New Roman" w:hAnsi="Times New Roman" w:cs="Times New Roman"/>
                <w:sz w:val="28"/>
                <w:szCs w:val="28"/>
                <w:lang w:val="uk-UA" w:bidi="uk-UA"/>
              </w:rPr>
            </w:pPr>
          </w:p>
          <w:p w14:paraId="116BB7F4"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bidi="uk-UA"/>
              </w:rPr>
              <w:t>Відділ культури, молоді та спорту</w:t>
            </w:r>
          </w:p>
        </w:tc>
        <w:tc>
          <w:tcPr>
            <w:tcW w:w="1664" w:type="dxa"/>
            <w:vMerge w:val="restart"/>
          </w:tcPr>
          <w:p w14:paraId="6C7CCABA"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0A7A3F87"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0EE3DE8F"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2025 – 2027</w:t>
            </w:r>
          </w:p>
          <w:p w14:paraId="56DDD67C" w14:textId="77777777" w:rsidR="000006A7" w:rsidRPr="000006A7" w:rsidRDefault="000006A7" w:rsidP="000006A7">
            <w:pPr>
              <w:spacing w:line="240" w:lineRule="auto"/>
              <w:jc w:val="center"/>
              <w:rPr>
                <w:rFonts w:ascii="Times New Roman" w:hAnsi="Times New Roman" w:cs="Times New Roman"/>
                <w:sz w:val="28"/>
                <w:szCs w:val="28"/>
                <w:lang w:val="uk-UA"/>
              </w:rPr>
            </w:pPr>
            <w:r w:rsidRPr="000006A7">
              <w:rPr>
                <w:rFonts w:ascii="Times New Roman" w:hAnsi="Times New Roman" w:cs="Times New Roman"/>
                <w:sz w:val="28"/>
                <w:szCs w:val="28"/>
                <w:lang w:val="uk-UA"/>
              </w:rPr>
              <w:t>роки</w:t>
            </w:r>
          </w:p>
        </w:tc>
      </w:tr>
      <w:tr w:rsidR="000006A7" w:rsidRPr="000006A7" w14:paraId="746FF0EF" w14:textId="77777777" w:rsidTr="004C0CCD">
        <w:tc>
          <w:tcPr>
            <w:tcW w:w="746" w:type="dxa"/>
          </w:tcPr>
          <w:p w14:paraId="46CDBE7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5E11417C"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Провести капітальний ремонт водно - спортивної бази в м. Тетіїв</w:t>
            </w:r>
          </w:p>
        </w:tc>
        <w:tc>
          <w:tcPr>
            <w:tcW w:w="1885" w:type="dxa"/>
            <w:vMerge/>
          </w:tcPr>
          <w:p w14:paraId="570A12DA"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3882291C"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2BEC5614" w14:textId="77777777" w:rsidTr="004C0CCD">
        <w:tc>
          <w:tcPr>
            <w:tcW w:w="746" w:type="dxa"/>
          </w:tcPr>
          <w:p w14:paraId="057AF1E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589E956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Будівництво біатлонного стадіону (за схемою співфінансування район с. Мазепинці)</w:t>
            </w:r>
          </w:p>
        </w:tc>
        <w:tc>
          <w:tcPr>
            <w:tcW w:w="1885" w:type="dxa"/>
            <w:vMerge/>
          </w:tcPr>
          <w:p w14:paraId="56D6D853"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0B35D9AC"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10476ABC" w14:textId="77777777" w:rsidTr="004C0CCD">
        <w:tc>
          <w:tcPr>
            <w:tcW w:w="746" w:type="dxa"/>
          </w:tcPr>
          <w:p w14:paraId="24AF18C1"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6C5575A2"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Капітальний ремонт будинку спортивної школи (вул. Спортивна, 23)</w:t>
            </w:r>
          </w:p>
        </w:tc>
        <w:tc>
          <w:tcPr>
            <w:tcW w:w="1885" w:type="dxa"/>
            <w:vMerge/>
          </w:tcPr>
          <w:p w14:paraId="258EB9AB"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6F75ABA9" w14:textId="77777777" w:rsidR="000006A7" w:rsidRPr="000006A7" w:rsidRDefault="000006A7" w:rsidP="000006A7">
            <w:pPr>
              <w:spacing w:line="240" w:lineRule="auto"/>
              <w:jc w:val="center"/>
              <w:rPr>
                <w:rFonts w:ascii="Times New Roman" w:hAnsi="Times New Roman" w:cs="Times New Roman"/>
                <w:sz w:val="28"/>
                <w:szCs w:val="28"/>
                <w:lang w:val="uk-UA"/>
              </w:rPr>
            </w:pPr>
          </w:p>
        </w:tc>
      </w:tr>
      <w:tr w:rsidR="000006A7" w:rsidRPr="000006A7" w14:paraId="7FF7A635" w14:textId="77777777" w:rsidTr="004C0CCD">
        <w:tc>
          <w:tcPr>
            <w:tcW w:w="746" w:type="dxa"/>
          </w:tcPr>
          <w:p w14:paraId="1ED656FC"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6196" w:type="dxa"/>
          </w:tcPr>
          <w:p w14:paraId="1FD3CD3A" w14:textId="77777777" w:rsidR="000006A7" w:rsidRPr="000006A7" w:rsidRDefault="000006A7" w:rsidP="000006A7">
            <w:pPr>
              <w:spacing w:line="240" w:lineRule="auto"/>
              <w:rPr>
                <w:rFonts w:ascii="Times New Roman" w:hAnsi="Times New Roman" w:cs="Times New Roman"/>
                <w:sz w:val="28"/>
                <w:szCs w:val="28"/>
                <w:lang w:val="uk-UA" w:bidi="uk-UA"/>
              </w:rPr>
            </w:pPr>
            <w:r w:rsidRPr="000006A7">
              <w:rPr>
                <w:rFonts w:ascii="Times New Roman" w:hAnsi="Times New Roman" w:cs="Times New Roman"/>
                <w:sz w:val="28"/>
                <w:szCs w:val="28"/>
                <w:lang w:val="uk-UA" w:bidi="uk-UA"/>
              </w:rPr>
              <w:t>Будівництво та реконструкція спортивних майданчиків та дитячих спортивних майданчиків.</w:t>
            </w:r>
          </w:p>
        </w:tc>
        <w:tc>
          <w:tcPr>
            <w:tcW w:w="1885" w:type="dxa"/>
            <w:vMerge/>
          </w:tcPr>
          <w:p w14:paraId="1B74EF15" w14:textId="77777777" w:rsidR="000006A7" w:rsidRPr="000006A7" w:rsidRDefault="000006A7" w:rsidP="000006A7">
            <w:pPr>
              <w:spacing w:line="240" w:lineRule="auto"/>
              <w:jc w:val="center"/>
              <w:rPr>
                <w:rFonts w:ascii="Times New Roman" w:hAnsi="Times New Roman" w:cs="Times New Roman"/>
                <w:sz w:val="28"/>
                <w:szCs w:val="28"/>
                <w:lang w:val="uk-UA"/>
              </w:rPr>
            </w:pPr>
          </w:p>
        </w:tc>
        <w:tc>
          <w:tcPr>
            <w:tcW w:w="1664" w:type="dxa"/>
            <w:vMerge/>
          </w:tcPr>
          <w:p w14:paraId="7004B744" w14:textId="77777777" w:rsidR="000006A7" w:rsidRPr="000006A7" w:rsidRDefault="000006A7" w:rsidP="000006A7">
            <w:pPr>
              <w:spacing w:line="240" w:lineRule="auto"/>
              <w:jc w:val="center"/>
              <w:rPr>
                <w:rFonts w:ascii="Times New Roman" w:hAnsi="Times New Roman" w:cs="Times New Roman"/>
                <w:sz w:val="28"/>
                <w:szCs w:val="28"/>
                <w:lang w:val="uk-UA"/>
              </w:rPr>
            </w:pPr>
          </w:p>
        </w:tc>
      </w:tr>
    </w:tbl>
    <w:p w14:paraId="5AB03EDB" w14:textId="77777777" w:rsidR="000006A7" w:rsidRPr="000006A7" w:rsidRDefault="000006A7" w:rsidP="000006A7">
      <w:pPr>
        <w:spacing w:line="240" w:lineRule="auto"/>
        <w:jc w:val="center"/>
        <w:rPr>
          <w:rFonts w:ascii="Times New Roman" w:hAnsi="Times New Roman" w:cs="Times New Roman"/>
          <w:sz w:val="28"/>
          <w:szCs w:val="28"/>
          <w:lang w:val="uk-UA"/>
        </w:rPr>
      </w:pPr>
    </w:p>
    <w:p w14:paraId="36683E49" w14:textId="77777777" w:rsidR="000006A7" w:rsidRDefault="000006A7" w:rsidP="000006A7">
      <w:pPr>
        <w:spacing w:after="0" w:line="240" w:lineRule="auto"/>
        <w:ind w:left="5670" w:right="-426"/>
        <w:rPr>
          <w:rFonts w:ascii="Times New Roman" w:eastAsia="Times New Roman" w:hAnsi="Times New Roman" w:cs="Tahoma"/>
          <w:color w:val="000000"/>
          <w:sz w:val="28"/>
          <w:szCs w:val="28"/>
          <w:lang w:val="uk-UA" w:eastAsia="ru-RU"/>
        </w:rPr>
      </w:pPr>
    </w:p>
    <w:p w14:paraId="4BE78C0E" w14:textId="77777777" w:rsidR="00E545F9" w:rsidRPr="000006A7" w:rsidRDefault="00E545F9" w:rsidP="000006A7">
      <w:pPr>
        <w:spacing w:after="0" w:line="240" w:lineRule="auto"/>
        <w:ind w:left="5670" w:right="-426"/>
        <w:rPr>
          <w:rFonts w:ascii="Times New Roman" w:eastAsia="Times New Roman" w:hAnsi="Times New Roman" w:cs="Tahoma"/>
          <w:color w:val="000000"/>
          <w:sz w:val="28"/>
          <w:szCs w:val="28"/>
          <w:lang w:val="uk-UA" w:eastAsia="ru-RU"/>
        </w:rPr>
      </w:pPr>
    </w:p>
    <w:p w14:paraId="582A517B" w14:textId="77777777" w:rsidR="000006A7" w:rsidRPr="000006A7" w:rsidRDefault="000006A7" w:rsidP="000006A7">
      <w:pPr>
        <w:widowControl w:val="0"/>
        <w:spacing w:after="0" w:line="317" w:lineRule="exact"/>
        <w:ind w:firstLine="720"/>
        <w:jc w:val="both"/>
        <w:rPr>
          <w:rFonts w:ascii="Times New Roman" w:eastAsia="Times New Roman" w:hAnsi="Times New Roman" w:cs="Times New Roman"/>
          <w:sz w:val="28"/>
          <w:szCs w:val="28"/>
          <w:lang w:val="uk-UA"/>
        </w:rPr>
      </w:pPr>
      <w:proofErr w:type="spellStart"/>
      <w:r w:rsidRPr="000006A7">
        <w:rPr>
          <w:rFonts w:ascii="Times New Roman" w:eastAsia="Times New Roman" w:hAnsi="Times New Roman" w:cs="Times New Roman"/>
          <w:sz w:val="28"/>
          <w:szCs w:val="28"/>
          <w:lang w:bidi="en-US"/>
        </w:rPr>
        <w:t>Секретар</w:t>
      </w:r>
      <w:proofErr w:type="spellEnd"/>
      <w:r w:rsidRPr="000006A7">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val="uk-UA" w:bidi="en-US"/>
        </w:rPr>
        <w:t xml:space="preserve">міської </w:t>
      </w:r>
      <w:r w:rsidRPr="000006A7">
        <w:rPr>
          <w:rFonts w:ascii="Times New Roman" w:eastAsia="Times New Roman" w:hAnsi="Times New Roman" w:cs="Times New Roman"/>
          <w:sz w:val="28"/>
          <w:szCs w:val="28"/>
          <w:lang w:bidi="en-US"/>
        </w:rPr>
        <w:t xml:space="preserve">ради                                          </w:t>
      </w:r>
      <w:proofErr w:type="spellStart"/>
      <w:r w:rsidRPr="000006A7">
        <w:rPr>
          <w:rFonts w:ascii="Times New Roman" w:eastAsia="Times New Roman" w:hAnsi="Times New Roman" w:cs="Times New Roman"/>
          <w:sz w:val="28"/>
          <w:szCs w:val="28"/>
          <w:lang w:bidi="en-US"/>
        </w:rPr>
        <w:t>Наталія</w:t>
      </w:r>
      <w:proofErr w:type="spellEnd"/>
      <w:r w:rsidRPr="000006A7">
        <w:rPr>
          <w:rFonts w:ascii="Times New Roman" w:eastAsia="Times New Roman" w:hAnsi="Times New Roman" w:cs="Times New Roman"/>
          <w:sz w:val="28"/>
          <w:szCs w:val="28"/>
          <w:lang w:bidi="en-US"/>
        </w:rPr>
        <w:t xml:space="preserve"> ІВАНЮТА</w:t>
      </w:r>
    </w:p>
    <w:p w14:paraId="6A84C927" w14:textId="77777777" w:rsidR="000006A7" w:rsidRPr="000006A7" w:rsidRDefault="000006A7" w:rsidP="003F519F">
      <w:pPr>
        <w:spacing w:after="0" w:line="240" w:lineRule="auto"/>
        <w:ind w:left="720"/>
        <w:rPr>
          <w:rFonts w:ascii="Times New Roman" w:eastAsia="Times New Roman" w:hAnsi="Times New Roman" w:cs="Times New Roman"/>
          <w:sz w:val="24"/>
          <w:szCs w:val="24"/>
          <w:lang w:eastAsia="ru-RU"/>
        </w:rPr>
      </w:pPr>
    </w:p>
    <w:sectPr w:rsidR="000006A7" w:rsidRPr="000006A7" w:rsidSect="00E545F9">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B6E"/>
    <w:multiLevelType w:val="multilevel"/>
    <w:tmpl w:val="E84C6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D83C79"/>
    <w:multiLevelType w:val="hybridMultilevel"/>
    <w:tmpl w:val="8E6AF2D6"/>
    <w:lvl w:ilvl="0" w:tplc="860CF1C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A58E3"/>
    <w:multiLevelType w:val="hybridMultilevel"/>
    <w:tmpl w:val="726AE208"/>
    <w:lvl w:ilvl="0" w:tplc="0422000F">
      <w:start w:val="6"/>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5EF520D"/>
    <w:multiLevelType w:val="hybridMultilevel"/>
    <w:tmpl w:val="534E38FC"/>
    <w:lvl w:ilvl="0" w:tplc="9208BE90">
      <w:start w:val="10"/>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5FD7B36"/>
    <w:multiLevelType w:val="multilevel"/>
    <w:tmpl w:val="52EA4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602D1F"/>
    <w:multiLevelType w:val="hybridMultilevel"/>
    <w:tmpl w:val="A0D453EC"/>
    <w:lvl w:ilvl="0" w:tplc="DA522A26">
      <w:start w:val="4"/>
      <w:numFmt w:val="decimal"/>
      <w:lvlText w:val="%1."/>
      <w:lvlJc w:val="left"/>
      <w:pPr>
        <w:ind w:left="1080" w:hanging="360"/>
      </w:pPr>
      <w:rPr>
        <w:lang w:val="uk-UA"/>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70DA28F1"/>
    <w:multiLevelType w:val="hybridMultilevel"/>
    <w:tmpl w:val="C46289A0"/>
    <w:lvl w:ilvl="0" w:tplc="44889C0A">
      <w:start w:val="6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D7411A3"/>
    <w:multiLevelType w:val="multilevel"/>
    <w:tmpl w:val="90F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E4"/>
    <w:rsid w:val="000006A7"/>
    <w:rsid w:val="00001200"/>
    <w:rsid w:val="00062A27"/>
    <w:rsid w:val="000A3171"/>
    <w:rsid w:val="000D3240"/>
    <w:rsid w:val="00124C5B"/>
    <w:rsid w:val="001631E0"/>
    <w:rsid w:val="001F336F"/>
    <w:rsid w:val="002416F6"/>
    <w:rsid w:val="002F6878"/>
    <w:rsid w:val="003027AD"/>
    <w:rsid w:val="00375C9F"/>
    <w:rsid w:val="003A266E"/>
    <w:rsid w:val="003C794B"/>
    <w:rsid w:val="003C7E61"/>
    <w:rsid w:val="003D1171"/>
    <w:rsid w:val="003E37DB"/>
    <w:rsid w:val="003F519F"/>
    <w:rsid w:val="003F7F42"/>
    <w:rsid w:val="00412423"/>
    <w:rsid w:val="00441F48"/>
    <w:rsid w:val="00472B99"/>
    <w:rsid w:val="0049798E"/>
    <w:rsid w:val="004E1E60"/>
    <w:rsid w:val="005306F6"/>
    <w:rsid w:val="0056336D"/>
    <w:rsid w:val="005B44E0"/>
    <w:rsid w:val="006744AC"/>
    <w:rsid w:val="00683BE8"/>
    <w:rsid w:val="006B4E42"/>
    <w:rsid w:val="006C308C"/>
    <w:rsid w:val="006C3A52"/>
    <w:rsid w:val="00754B84"/>
    <w:rsid w:val="00771A9E"/>
    <w:rsid w:val="007C7A96"/>
    <w:rsid w:val="0082168B"/>
    <w:rsid w:val="00845208"/>
    <w:rsid w:val="00892FF1"/>
    <w:rsid w:val="008E5E6B"/>
    <w:rsid w:val="009A7C92"/>
    <w:rsid w:val="009D130D"/>
    <w:rsid w:val="009F46A5"/>
    <w:rsid w:val="00A139D6"/>
    <w:rsid w:val="00A40434"/>
    <w:rsid w:val="00AA2768"/>
    <w:rsid w:val="00AC6B6F"/>
    <w:rsid w:val="00AF6AD4"/>
    <w:rsid w:val="00B17461"/>
    <w:rsid w:val="00B50F8C"/>
    <w:rsid w:val="00B554E4"/>
    <w:rsid w:val="00BB41EC"/>
    <w:rsid w:val="00BC2E7A"/>
    <w:rsid w:val="00BC3DE1"/>
    <w:rsid w:val="00BE4896"/>
    <w:rsid w:val="00CC42EC"/>
    <w:rsid w:val="00CD0475"/>
    <w:rsid w:val="00CE0892"/>
    <w:rsid w:val="00D04BD8"/>
    <w:rsid w:val="00E10F43"/>
    <w:rsid w:val="00E545F9"/>
    <w:rsid w:val="00E93CCC"/>
    <w:rsid w:val="00EF3A74"/>
    <w:rsid w:val="00F1377C"/>
    <w:rsid w:val="00F35D03"/>
    <w:rsid w:val="00F4510F"/>
    <w:rsid w:val="00FC4C32"/>
    <w:rsid w:val="00FE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5BD7"/>
  <w15:docId w15:val="{E73507DD-C729-4410-8F40-533D924A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6F"/>
    <w:pPr>
      <w:spacing w:line="256" w:lineRule="auto"/>
    </w:pPr>
  </w:style>
  <w:style w:type="paragraph" w:styleId="1">
    <w:name w:val="heading 1"/>
    <w:basedOn w:val="a"/>
    <w:next w:val="a"/>
    <w:link w:val="10"/>
    <w:uiPriority w:val="9"/>
    <w:qFormat/>
    <w:rsid w:val="003C79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98E"/>
    <w:pPr>
      <w:ind w:left="720"/>
      <w:contextualSpacing/>
    </w:pPr>
  </w:style>
  <w:style w:type="paragraph" w:styleId="a4">
    <w:name w:val="Balloon Text"/>
    <w:basedOn w:val="a"/>
    <w:link w:val="a5"/>
    <w:uiPriority w:val="99"/>
    <w:semiHidden/>
    <w:unhideWhenUsed/>
    <w:rsid w:val="003027A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027AD"/>
    <w:rPr>
      <w:rFonts w:ascii="Segoe UI" w:hAnsi="Segoe UI" w:cs="Segoe UI"/>
      <w:sz w:val="18"/>
      <w:szCs w:val="18"/>
    </w:rPr>
  </w:style>
  <w:style w:type="paragraph" w:styleId="a6">
    <w:name w:val="Normal (Web)"/>
    <w:basedOn w:val="a"/>
    <w:uiPriority w:val="99"/>
    <w:rsid w:val="00754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54B84"/>
    <w:pPr>
      <w:spacing w:after="120" w:line="259" w:lineRule="auto"/>
      <w:ind w:left="283"/>
    </w:pPr>
  </w:style>
  <w:style w:type="character" w:customStyle="1" w:styleId="a8">
    <w:name w:val="Основний текст з відступом Знак"/>
    <w:basedOn w:val="a0"/>
    <w:link w:val="a7"/>
    <w:uiPriority w:val="99"/>
    <w:semiHidden/>
    <w:rsid w:val="00754B84"/>
  </w:style>
  <w:style w:type="paragraph" w:styleId="a9">
    <w:name w:val="No Spacing"/>
    <w:uiPriority w:val="1"/>
    <w:qFormat/>
    <w:rsid w:val="00375C9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794B"/>
    <w:rPr>
      <w:rFonts w:asciiTheme="majorHAnsi" w:eastAsiaTheme="majorEastAsia" w:hAnsiTheme="majorHAnsi" w:cstheme="majorBidi"/>
      <w:b/>
      <w:bCs/>
      <w:color w:val="2E74B5" w:themeColor="accent1" w:themeShade="BF"/>
      <w:sz w:val="28"/>
      <w:szCs w:val="28"/>
    </w:rPr>
  </w:style>
  <w:style w:type="table" w:styleId="aa">
    <w:name w:val="Table Grid"/>
    <w:basedOn w:val="a1"/>
    <w:uiPriority w:val="39"/>
    <w:rsid w:val="00E1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next w:val="aa"/>
    <w:uiPriority w:val="39"/>
    <w:rsid w:val="000006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tiivmisk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2337</Words>
  <Characters>13322</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 Windows</cp:lastModifiedBy>
  <cp:revision>6</cp:revision>
  <cp:lastPrinted>2024-11-27T22:49:00Z</cp:lastPrinted>
  <dcterms:created xsi:type="dcterms:W3CDTF">2024-11-13T14:07:00Z</dcterms:created>
  <dcterms:modified xsi:type="dcterms:W3CDTF">2024-12-02T10:31:00Z</dcterms:modified>
</cp:coreProperties>
</file>