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47" w:rsidRPr="001A5A47" w:rsidRDefault="001A5A47" w:rsidP="001A5A47">
      <w:pPr>
        <w:tabs>
          <w:tab w:val="left" w:pos="9498"/>
        </w:tabs>
        <w:rPr>
          <w:rFonts w:eastAsia="Times New Roman"/>
          <w:sz w:val="24"/>
          <w:szCs w:val="20"/>
        </w:rPr>
      </w:pPr>
      <w:r w:rsidRPr="001A5A47">
        <w:rPr>
          <w:rFonts w:eastAsia="Times New Roman"/>
          <w:noProof/>
          <w:sz w:val="24"/>
          <w:szCs w:val="20"/>
          <w:lang w:val="ru-RU"/>
        </w:rPr>
        <w:drawing>
          <wp:anchor distT="0" distB="0" distL="0" distR="0" simplePos="0" relativeHeight="251659264" behindDoc="0" locked="0" layoutInCell="1" allowOverlap="1" wp14:anchorId="5202CA4C" wp14:editId="5017B494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47" w:rsidRPr="001A5A47" w:rsidRDefault="001A5A47" w:rsidP="001A5A47">
      <w:pPr>
        <w:tabs>
          <w:tab w:val="left" w:pos="9498"/>
        </w:tabs>
        <w:jc w:val="center"/>
        <w:rPr>
          <w:rFonts w:eastAsia="Times New Roman"/>
          <w:sz w:val="24"/>
          <w:szCs w:val="20"/>
        </w:rPr>
      </w:pP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sz w:val="32"/>
          <w:szCs w:val="32"/>
          <w:lang w:val="ru-RU" w:eastAsia="en-US"/>
        </w:rPr>
      </w:pPr>
      <w:r w:rsidRPr="001A5A47">
        <w:rPr>
          <w:rFonts w:eastAsia="Times New Roman"/>
          <w:sz w:val="32"/>
          <w:szCs w:val="32"/>
          <w:lang w:val="ru-RU" w:eastAsia="en-US"/>
        </w:rPr>
        <w:t>КИЇВСЬКА ОБЛАСТЬ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sz w:val="32"/>
          <w:szCs w:val="32"/>
          <w:lang w:val="ru-RU" w:eastAsia="en-US"/>
        </w:rPr>
      </w:pP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sz w:val="32"/>
          <w:szCs w:val="32"/>
          <w:lang w:val="ru-RU" w:eastAsia="en-US"/>
        </w:rPr>
      </w:pPr>
      <w:r w:rsidRPr="001A5A47">
        <w:rPr>
          <w:rFonts w:eastAsia="Times New Roman"/>
          <w:b/>
          <w:sz w:val="32"/>
          <w:szCs w:val="32"/>
          <w:lang w:val="ru-RU" w:eastAsia="en-US"/>
        </w:rPr>
        <w:t>ТЕТІЇВСЬКА МІСЬКА РАДА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  <w:r w:rsidRPr="001A5A47">
        <w:rPr>
          <w:rFonts w:eastAsia="Times New Roman"/>
          <w:b/>
          <w:lang w:val="en-US" w:eastAsia="en-US"/>
        </w:rPr>
        <w:t>V</w:t>
      </w:r>
      <w:r w:rsidRPr="001A5A47">
        <w:rPr>
          <w:rFonts w:eastAsia="Times New Roman"/>
          <w:b/>
          <w:lang w:eastAsia="en-US"/>
        </w:rPr>
        <w:t>ІІІ</w:t>
      </w:r>
      <w:r w:rsidRPr="001A5A47">
        <w:rPr>
          <w:rFonts w:eastAsia="Times New Roman"/>
          <w:b/>
          <w:lang w:val="ru-RU" w:eastAsia="en-US"/>
        </w:rPr>
        <w:t xml:space="preserve"> СКЛИКАННЯ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  <w:r w:rsidRPr="001A5A47">
        <w:rPr>
          <w:rFonts w:eastAsia="Times New Roman"/>
          <w:b/>
          <w:lang w:eastAsia="en-US"/>
        </w:rPr>
        <w:t xml:space="preserve">ДВАДЦЯТЬ   ДЕВ'ЯТА </w:t>
      </w:r>
      <w:r w:rsidRPr="001A5A47">
        <w:rPr>
          <w:rFonts w:eastAsia="Times New Roman"/>
          <w:b/>
          <w:lang w:val="ru-RU" w:eastAsia="en-US"/>
        </w:rPr>
        <w:t xml:space="preserve"> СЕСІЯ</w:t>
      </w:r>
    </w:p>
    <w:p w:rsidR="001A5A47" w:rsidRPr="001A5A47" w:rsidRDefault="001A5A47" w:rsidP="001A5A47">
      <w:pPr>
        <w:widowControl w:val="0"/>
        <w:autoSpaceDE w:val="0"/>
        <w:autoSpaceDN w:val="0"/>
        <w:jc w:val="center"/>
        <w:rPr>
          <w:rFonts w:eastAsia="Times New Roman"/>
          <w:b/>
          <w:lang w:val="ru-RU" w:eastAsia="en-US"/>
        </w:rPr>
      </w:pPr>
    </w:p>
    <w:p w:rsidR="001A5A47" w:rsidRPr="001A5A47" w:rsidRDefault="0016153B" w:rsidP="001A5A47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32"/>
          <w:szCs w:val="32"/>
          <w:lang w:val="ru-RU" w:eastAsia="en-US"/>
        </w:rPr>
      </w:pPr>
      <w:r>
        <w:rPr>
          <w:rFonts w:eastAsia="Times New Roman"/>
          <w:b/>
          <w:bCs/>
          <w:sz w:val="32"/>
          <w:szCs w:val="32"/>
          <w:lang w:eastAsia="en-US"/>
        </w:rPr>
        <w:t xml:space="preserve"> </w:t>
      </w:r>
      <w:r w:rsidR="001A5A47" w:rsidRPr="001A5A47">
        <w:rPr>
          <w:rFonts w:eastAsia="Times New Roman"/>
          <w:b/>
          <w:bCs/>
          <w:sz w:val="32"/>
          <w:szCs w:val="32"/>
          <w:lang w:eastAsia="en-US"/>
        </w:rPr>
        <w:t xml:space="preserve">    </w:t>
      </w:r>
      <w:r w:rsidR="001A5A47" w:rsidRPr="001A5A47">
        <w:rPr>
          <w:rFonts w:eastAsia="Times New Roman"/>
          <w:b/>
          <w:bCs/>
          <w:sz w:val="32"/>
          <w:szCs w:val="32"/>
          <w:lang w:val="ru-RU" w:eastAsia="en-US"/>
        </w:rPr>
        <w:t xml:space="preserve">Р І Ш Е Н </w:t>
      </w:r>
      <w:proofErr w:type="spellStart"/>
      <w:r w:rsidR="001A5A47" w:rsidRPr="001A5A47">
        <w:rPr>
          <w:rFonts w:eastAsia="Times New Roman"/>
          <w:b/>
          <w:bCs/>
          <w:sz w:val="32"/>
          <w:szCs w:val="32"/>
          <w:lang w:val="ru-RU" w:eastAsia="en-US"/>
        </w:rPr>
        <w:t>Н</w:t>
      </w:r>
      <w:proofErr w:type="spellEnd"/>
      <w:r w:rsidR="001A5A47" w:rsidRPr="001A5A47">
        <w:rPr>
          <w:rFonts w:eastAsia="Times New Roman"/>
          <w:b/>
          <w:bCs/>
          <w:sz w:val="32"/>
          <w:szCs w:val="32"/>
          <w:lang w:val="ru-RU" w:eastAsia="en-US"/>
        </w:rPr>
        <w:t xml:space="preserve"> Я</w:t>
      </w:r>
    </w:p>
    <w:p w:rsidR="001A5A47" w:rsidRPr="001A5A47" w:rsidRDefault="001A5A47" w:rsidP="001A5A47">
      <w:pPr>
        <w:widowControl w:val="0"/>
        <w:autoSpaceDE w:val="0"/>
        <w:autoSpaceDN w:val="0"/>
        <w:rPr>
          <w:rFonts w:eastAsia="Times New Roman"/>
          <w:b/>
          <w:bCs/>
          <w:lang w:val="ru-RU" w:eastAsia="en-US"/>
        </w:rPr>
      </w:pPr>
    </w:p>
    <w:p w:rsidR="001A5A47" w:rsidRPr="000D41D1" w:rsidRDefault="001A5A47" w:rsidP="000D41D1">
      <w:pPr>
        <w:widowControl w:val="0"/>
        <w:autoSpaceDE w:val="0"/>
        <w:autoSpaceDN w:val="0"/>
        <w:rPr>
          <w:rFonts w:eastAsia="Times New Roman"/>
          <w:b/>
          <w:lang w:eastAsia="en-US"/>
        </w:rPr>
      </w:pPr>
      <w:r w:rsidRPr="001A5A47">
        <w:rPr>
          <w:b/>
          <w:lang w:eastAsia="en-US"/>
        </w:rPr>
        <w:t xml:space="preserve">  </w:t>
      </w:r>
      <w:r w:rsidR="0016153B">
        <w:rPr>
          <w:b/>
          <w:lang w:val="ru-RU" w:eastAsia="en-US"/>
        </w:rPr>
        <w:t>19</w:t>
      </w:r>
      <w:r w:rsidR="00DD2503">
        <w:rPr>
          <w:b/>
          <w:lang w:val="ru-RU" w:eastAsia="en-US"/>
        </w:rPr>
        <w:t xml:space="preserve"> </w:t>
      </w:r>
      <w:proofErr w:type="spellStart"/>
      <w:r w:rsidR="00DD2503">
        <w:rPr>
          <w:b/>
          <w:lang w:val="ru-RU" w:eastAsia="en-US"/>
        </w:rPr>
        <w:t>вересня</w:t>
      </w:r>
      <w:proofErr w:type="spellEnd"/>
      <w:r w:rsidR="00025B88">
        <w:rPr>
          <w:b/>
          <w:lang w:val="ru-RU" w:eastAsia="en-US"/>
        </w:rPr>
        <w:t xml:space="preserve"> </w:t>
      </w:r>
      <w:r w:rsidRPr="001A5A47">
        <w:rPr>
          <w:b/>
          <w:lang w:val="ru-RU" w:eastAsia="en-US"/>
        </w:rPr>
        <w:t xml:space="preserve"> </w:t>
      </w:r>
      <w:r w:rsidRPr="001A5A47">
        <w:rPr>
          <w:b/>
          <w:lang w:eastAsia="en-US"/>
        </w:rPr>
        <w:t xml:space="preserve">2024 року  </w:t>
      </w:r>
      <w:r w:rsidRPr="001A5A47">
        <w:rPr>
          <w:rFonts w:eastAsia="Times New Roman"/>
          <w:b/>
          <w:lang w:val="ru-RU" w:eastAsia="en-US"/>
        </w:rPr>
        <w:t xml:space="preserve">                                </w:t>
      </w:r>
      <w:r w:rsidR="00DD2503">
        <w:rPr>
          <w:rFonts w:eastAsia="Times New Roman"/>
          <w:b/>
          <w:lang w:eastAsia="en-US"/>
        </w:rPr>
        <w:t xml:space="preserve">                     </w:t>
      </w:r>
      <w:r w:rsidRPr="001A5A47">
        <w:rPr>
          <w:rFonts w:eastAsia="Times New Roman"/>
          <w:b/>
          <w:lang w:eastAsia="en-US"/>
        </w:rPr>
        <w:t xml:space="preserve">       </w:t>
      </w:r>
      <w:r w:rsidR="0016153B">
        <w:rPr>
          <w:rFonts w:eastAsia="Times New Roman"/>
          <w:b/>
          <w:lang w:val="ru-RU" w:eastAsia="en-US"/>
        </w:rPr>
        <w:t>№</w:t>
      </w:r>
      <w:r w:rsidRPr="001A5A47">
        <w:rPr>
          <w:rFonts w:eastAsia="Times New Roman"/>
          <w:b/>
          <w:lang w:eastAsia="en-US"/>
        </w:rPr>
        <w:t xml:space="preserve"> </w:t>
      </w:r>
      <w:r w:rsidR="0016153B">
        <w:rPr>
          <w:rFonts w:eastAsia="Times New Roman"/>
          <w:b/>
          <w:lang w:val="ru-RU" w:eastAsia="en-US"/>
        </w:rPr>
        <w:t>1416</w:t>
      </w:r>
      <w:r w:rsidRPr="001A5A47">
        <w:rPr>
          <w:rFonts w:eastAsia="Times New Roman"/>
          <w:b/>
          <w:lang w:val="ru-RU" w:eastAsia="en-US"/>
        </w:rPr>
        <w:t>-</w:t>
      </w:r>
      <w:r w:rsidRPr="001A5A47">
        <w:rPr>
          <w:rFonts w:eastAsia="Times New Roman"/>
          <w:b/>
          <w:lang w:eastAsia="en-US"/>
        </w:rPr>
        <w:t xml:space="preserve"> </w:t>
      </w:r>
      <w:r w:rsidRPr="001A5A47">
        <w:rPr>
          <w:rFonts w:eastAsia="Times New Roman"/>
          <w:b/>
          <w:lang w:val="ru-RU" w:eastAsia="en-US"/>
        </w:rPr>
        <w:t>29</w:t>
      </w:r>
      <w:r w:rsidRPr="001A5A47">
        <w:rPr>
          <w:rFonts w:eastAsia="Times New Roman"/>
          <w:b/>
          <w:lang w:eastAsia="en-US"/>
        </w:rPr>
        <w:t xml:space="preserve"> </w:t>
      </w:r>
      <w:r w:rsidRPr="001A5A47">
        <w:rPr>
          <w:rFonts w:eastAsia="Times New Roman"/>
          <w:b/>
          <w:lang w:val="ru-RU" w:eastAsia="en-US"/>
        </w:rPr>
        <w:t>-</w:t>
      </w:r>
      <w:r w:rsidRPr="001A5A47">
        <w:rPr>
          <w:rFonts w:eastAsia="Times New Roman"/>
          <w:b/>
          <w:lang w:eastAsia="en-US"/>
        </w:rPr>
        <w:t xml:space="preserve"> </w:t>
      </w:r>
      <w:r w:rsidRPr="001A5A47">
        <w:rPr>
          <w:rFonts w:eastAsia="Times New Roman"/>
          <w:b/>
          <w:lang w:val="en-US" w:eastAsia="en-US"/>
        </w:rPr>
        <w:t>VII</w:t>
      </w:r>
      <w:r w:rsidRPr="001A5A47">
        <w:rPr>
          <w:rFonts w:eastAsia="Times New Roman"/>
          <w:b/>
          <w:lang w:eastAsia="en-US"/>
        </w:rPr>
        <w:t>І</w:t>
      </w:r>
      <w:r w:rsidRPr="001A5A47">
        <w:rPr>
          <w:rFonts w:eastAsia="Times New Roman"/>
          <w:b/>
          <w:color w:val="FF0000"/>
          <w:lang w:eastAsia="en-US"/>
        </w:rPr>
        <w:br/>
      </w:r>
    </w:p>
    <w:p w:rsidR="001A5A47" w:rsidRPr="00DD2503" w:rsidRDefault="001A5A47" w:rsidP="001A5A47">
      <w:pPr>
        <w:ind w:right="4535"/>
        <w:jc w:val="both"/>
        <w:rPr>
          <w:b/>
          <w:bCs/>
        </w:rPr>
      </w:pPr>
      <w:r w:rsidRPr="00DD2503">
        <w:rPr>
          <w:b/>
        </w:rPr>
        <w:t xml:space="preserve">Про </w:t>
      </w:r>
      <w:r w:rsidR="000D41D1" w:rsidRPr="00DD2503">
        <w:rPr>
          <w:b/>
        </w:rPr>
        <w:t xml:space="preserve">надання </w:t>
      </w:r>
      <w:r w:rsidRPr="00DD2503">
        <w:rPr>
          <w:b/>
        </w:rPr>
        <w:t xml:space="preserve"> дозволу на</w:t>
      </w:r>
      <w:r w:rsidRPr="00DD2503">
        <w:rPr>
          <w:b/>
          <w:spacing w:val="-6"/>
        </w:rPr>
        <w:t xml:space="preserve"> </w:t>
      </w:r>
      <w:r w:rsidR="000D41D1" w:rsidRPr="00DD2503">
        <w:rPr>
          <w:b/>
          <w:spacing w:val="-6"/>
        </w:rPr>
        <w:t>розробку прое</w:t>
      </w:r>
      <w:r w:rsidR="004E7ADE" w:rsidRPr="00DD2503">
        <w:rPr>
          <w:b/>
          <w:spacing w:val="-6"/>
        </w:rPr>
        <w:t>ктів</w:t>
      </w:r>
      <w:r w:rsidRPr="00DD2503">
        <w:rPr>
          <w:b/>
          <w:spacing w:val="-6"/>
        </w:rPr>
        <w:t xml:space="preserve"> земле</w:t>
      </w:r>
      <w:r w:rsidR="004E7ADE" w:rsidRPr="00DD2503">
        <w:rPr>
          <w:b/>
          <w:spacing w:val="-6"/>
        </w:rPr>
        <w:t>устрою щодо відведення земельних ділянок</w:t>
      </w:r>
      <w:r w:rsidRPr="00DD2503">
        <w:rPr>
          <w:b/>
          <w:spacing w:val="-6"/>
        </w:rPr>
        <w:t xml:space="preserve"> в постійне користування для ведення лісового господарства і пов’язаних з ним послуг</w:t>
      </w:r>
      <w:r w:rsidRPr="00DD2503">
        <w:rPr>
          <w:b/>
          <w:bCs/>
        </w:rPr>
        <w:t xml:space="preserve"> </w:t>
      </w:r>
    </w:p>
    <w:p w:rsidR="001A5A47" w:rsidRPr="000D41D1" w:rsidRDefault="001A5A47" w:rsidP="001A5A47">
      <w:pPr>
        <w:rPr>
          <w:b/>
          <w:bCs/>
        </w:rPr>
      </w:pPr>
    </w:p>
    <w:p w:rsidR="00626495" w:rsidRPr="00D82007" w:rsidRDefault="004E7ADE" w:rsidP="000D41D1">
      <w:pPr>
        <w:tabs>
          <w:tab w:val="left" w:pos="9498"/>
        </w:tabs>
        <w:jc w:val="both"/>
      </w:pPr>
      <w:r>
        <w:t xml:space="preserve">                </w:t>
      </w:r>
      <w:r w:rsidR="000D41D1" w:rsidRPr="000D41D1">
        <w:t>Роз</w:t>
      </w:r>
      <w:r w:rsidR="000D41D1">
        <w:t>глянувши клопотання ДП «Ліси України» філія «Білоцерківське лісове господарство»,</w:t>
      </w:r>
      <w:r w:rsidR="00626495" w:rsidRPr="00626495">
        <w:t xml:space="preserve"> </w:t>
      </w:r>
      <w:r w:rsidR="000D41D1">
        <w:t xml:space="preserve"> в</w:t>
      </w:r>
      <w:r w:rsidR="001A5A47" w:rsidRPr="000D41D1">
        <w:t>ідповідно до пункту 34 частини 1 статті 26 Закону України «Про місцеве самоврядування в Україні», статей 12, 55-57,</w:t>
      </w:r>
      <w:r w:rsidR="001A5A47" w:rsidRPr="000D41D1">
        <w:rPr>
          <w:color w:val="FF0000"/>
        </w:rPr>
        <w:t xml:space="preserve"> </w:t>
      </w:r>
      <w:r w:rsidR="001A5A47" w:rsidRPr="000D41D1">
        <w:t>57-1, 79-1, 92, 116, 122, 123, пункту 23 Розділу Х «Перехідні положення» Земельного кодексу України, статей 19, 25, 50 Закону України «Про землеустрій», статті 21 Закону України «Про Державний земельний кадастр</w:t>
      </w:r>
      <w:r w:rsidR="000D41D1">
        <w:t xml:space="preserve">», </w:t>
      </w:r>
      <w:r>
        <w:t>Указів</w:t>
      </w:r>
      <w:r w:rsidR="00626495">
        <w:t xml:space="preserve"> Президента України від 07.06.2021 року № 228/2021 «Про деякі заходи щодо збереження та відтворення лісів та від 29.09.2022 року № 675 «Про введення в дію рішення РНБО України від 29.09.2022 « Про охорону, захист, використання та відтворення лісів України</w:t>
      </w:r>
      <w:r w:rsidR="00D82007">
        <w:t xml:space="preserve"> в особливий період»</w:t>
      </w:r>
      <w:r w:rsidR="000D41D1" w:rsidRPr="000D41D1">
        <w:rPr>
          <w:rFonts w:eastAsia="Times New Roman"/>
        </w:rPr>
        <w:t xml:space="preserve"> Тетіївська міська рада </w:t>
      </w:r>
    </w:p>
    <w:p w:rsidR="000D41D1" w:rsidRPr="000D41D1" w:rsidRDefault="000D41D1" w:rsidP="000D41D1">
      <w:pPr>
        <w:tabs>
          <w:tab w:val="left" w:pos="9498"/>
        </w:tabs>
        <w:jc w:val="both"/>
        <w:rPr>
          <w:rFonts w:eastAsia="Times New Roman"/>
        </w:rPr>
      </w:pPr>
    </w:p>
    <w:p w:rsidR="000D41D1" w:rsidRPr="000D41D1" w:rsidRDefault="000D41D1" w:rsidP="000D41D1">
      <w:pPr>
        <w:tabs>
          <w:tab w:val="left" w:pos="9498"/>
        </w:tabs>
        <w:ind w:left="284" w:hanging="142"/>
        <w:jc w:val="center"/>
        <w:rPr>
          <w:rFonts w:eastAsia="Times New Roman"/>
          <w:b/>
        </w:rPr>
      </w:pPr>
      <w:r w:rsidRPr="000D41D1">
        <w:rPr>
          <w:rFonts w:eastAsia="Times New Roman"/>
          <w:b/>
        </w:rPr>
        <w:t xml:space="preserve"> ВИРІШИЛА :</w:t>
      </w:r>
    </w:p>
    <w:p w:rsidR="001A5A47" w:rsidRPr="000D41D1" w:rsidRDefault="001A5A47" w:rsidP="000D41D1">
      <w:pPr>
        <w:rPr>
          <w:b/>
          <w:bCs/>
        </w:rPr>
      </w:pPr>
    </w:p>
    <w:p w:rsidR="001A5A47" w:rsidRDefault="00484E29" w:rsidP="00484E29">
      <w:pPr>
        <w:jc w:val="both"/>
      </w:pPr>
      <w:r>
        <w:t xml:space="preserve">     1. </w:t>
      </w:r>
      <w:r w:rsidR="00D82007">
        <w:t xml:space="preserve">Надати </w:t>
      </w:r>
      <w:r w:rsidR="00D82007" w:rsidRPr="00484E29">
        <w:rPr>
          <w:b/>
        </w:rPr>
        <w:t>Д</w:t>
      </w:r>
      <w:r w:rsidR="001A5A47" w:rsidRPr="00484E29">
        <w:rPr>
          <w:b/>
        </w:rPr>
        <w:t>ержавному спеціалізованому господарському підприємству «Ліси України»</w:t>
      </w:r>
      <w:r w:rsidR="00D82007" w:rsidRPr="00484E29">
        <w:rPr>
          <w:b/>
        </w:rPr>
        <w:t xml:space="preserve"> (ДП «Ліси України»)(ЄДРПОУ 44768034)</w:t>
      </w:r>
      <w:r w:rsidR="00AD559D">
        <w:t xml:space="preserve"> дозвіл на розробку прое</w:t>
      </w:r>
      <w:r w:rsidR="001A5A47" w:rsidRPr="000D41D1">
        <w:t>кту землеустрою щодо відведення земельної ділянки</w:t>
      </w:r>
      <w:r w:rsidR="008C18F0" w:rsidRPr="008C18F0">
        <w:t xml:space="preserve"> </w:t>
      </w:r>
      <w:r w:rsidR="008C18F0">
        <w:t xml:space="preserve">за межами с. </w:t>
      </w:r>
      <w:proofErr w:type="spellStart"/>
      <w:r w:rsidR="008C18F0">
        <w:t>Кашперівка</w:t>
      </w:r>
      <w:proofErr w:type="spellEnd"/>
      <w:r w:rsidR="00D82007">
        <w:t xml:space="preserve"> ( з подальшою передачею із земель комунальної власності в державну власність та надання в постійне користування ДП «Ліси України) орієнтовною площею 5,2 га (поруч з кадастровим </w:t>
      </w:r>
      <w:r w:rsidR="008C18F0">
        <w:t>3224683600:06:016:0022)</w:t>
      </w:r>
      <w:r w:rsidR="001A5A47" w:rsidRPr="000D41D1">
        <w:t xml:space="preserve"> для ведення лісового господарства і п</w:t>
      </w:r>
      <w:r w:rsidR="00AD559D">
        <w:t xml:space="preserve">ов’язаних з ним послуг </w:t>
      </w:r>
      <w:r w:rsidR="001A5A47" w:rsidRPr="000D41D1">
        <w:t xml:space="preserve"> 09.01), і</w:t>
      </w:r>
      <w:r w:rsidR="001A5A47" w:rsidRPr="00484E29">
        <w:rPr>
          <w:spacing w:val="-6"/>
        </w:rPr>
        <w:t>з земель запасу комунальної власності</w:t>
      </w:r>
      <w:r w:rsidR="008C18F0">
        <w:t xml:space="preserve"> Тетіївської міської ради.</w:t>
      </w:r>
    </w:p>
    <w:p w:rsidR="00484E29" w:rsidRDefault="00484E29" w:rsidP="00484E29">
      <w:pPr>
        <w:pStyle w:val="a3"/>
        <w:ind w:left="0"/>
        <w:jc w:val="both"/>
      </w:pPr>
      <w:r>
        <w:lastRenderedPageBreak/>
        <w:t xml:space="preserve">   2. </w:t>
      </w:r>
      <w:r w:rsidR="004E7ADE" w:rsidRPr="004E7ADE">
        <w:t xml:space="preserve">Надати </w:t>
      </w:r>
      <w:r w:rsidR="004E7ADE" w:rsidRPr="004E7ADE">
        <w:rPr>
          <w:b/>
        </w:rPr>
        <w:t>Державному спеціалізованому господарському підприємству «Ліси України» (ДП «Ліси України»)(ЄДРПОУ 44768034)</w:t>
      </w:r>
      <w:r w:rsidR="004E7ADE" w:rsidRPr="004E7ADE">
        <w:t xml:space="preserve"> дозвіл на розробку проекту землеустрою щодо відв</w:t>
      </w:r>
      <w:r w:rsidR="004E7ADE">
        <w:t>едення земельної ділянки в межах</w:t>
      </w:r>
      <w:r w:rsidR="004E7ADE" w:rsidRPr="004E7ADE">
        <w:t xml:space="preserve"> с. </w:t>
      </w:r>
      <w:proofErr w:type="spellStart"/>
      <w:r w:rsidR="004E7ADE" w:rsidRPr="004E7ADE">
        <w:t>Кашперівка</w:t>
      </w:r>
      <w:proofErr w:type="spellEnd"/>
      <w:r w:rsidR="004E7ADE" w:rsidRPr="004E7ADE">
        <w:t xml:space="preserve"> ( з подальшою передачею із земель комунальної власності в державну власність та надання в постійне користування ДП «Ліси</w:t>
      </w:r>
      <w:r w:rsidR="004E7ADE">
        <w:t xml:space="preserve"> України) орієнтовною площею 4,5</w:t>
      </w:r>
      <w:r w:rsidR="004E7ADE" w:rsidRPr="004E7ADE">
        <w:t xml:space="preserve"> га (поруч з кадастровим 3224683600:06:016:0022) для ведення лісового господарства і пов’язаних з ним послуг  09.01), із земель запасу комунальної власності Тетіївської міської ради.</w:t>
      </w:r>
    </w:p>
    <w:p w:rsidR="00484E29" w:rsidRDefault="00484E29" w:rsidP="00484E29">
      <w:pPr>
        <w:pStyle w:val="a3"/>
        <w:ind w:left="0"/>
        <w:jc w:val="both"/>
      </w:pPr>
    </w:p>
    <w:p w:rsidR="001A5A47" w:rsidRDefault="00484E29" w:rsidP="00484E29">
      <w:pPr>
        <w:ind w:firstLine="360"/>
        <w:jc w:val="both"/>
      </w:pPr>
      <w:r>
        <w:t>3.</w:t>
      </w:r>
      <w:r w:rsidR="008C18F0">
        <w:t xml:space="preserve"> Розроблену та погоджену відповідно до вимог законодавства </w:t>
      </w:r>
      <w:r w:rsidR="004E7ADE">
        <w:t>документац</w:t>
      </w:r>
      <w:r w:rsidR="006E26B3">
        <w:t>ію із землеустрою</w:t>
      </w:r>
      <w:r w:rsidR="004E7ADE">
        <w:t xml:space="preserve"> подати на розгляд та затвердження до Тетіївської міської ради.</w:t>
      </w:r>
    </w:p>
    <w:p w:rsidR="00484E29" w:rsidRPr="000D41D1" w:rsidRDefault="00484E29" w:rsidP="00484E29">
      <w:pPr>
        <w:ind w:firstLine="360"/>
        <w:jc w:val="both"/>
      </w:pPr>
    </w:p>
    <w:p w:rsidR="000D41D1" w:rsidRPr="00484E29" w:rsidRDefault="00484E29" w:rsidP="00484E29">
      <w:pPr>
        <w:pStyle w:val="a3"/>
        <w:spacing w:line="276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="000D41D1" w:rsidRPr="00484E29">
        <w:rPr>
          <w:rFonts w:eastAsia="Times New Roman"/>
        </w:rPr>
        <w:t xml:space="preserve">Контроль за виконанням даного рішення покласти на постійну депутатську  комісію з питань регулювання земельних відносин, архітектури, будівництва та охорони навколишнього середовища  (голова комісії - Крамар О.А.)  та на першого заступника міського голови </w:t>
      </w:r>
      <w:proofErr w:type="spellStart"/>
      <w:r w:rsidR="000D41D1" w:rsidRPr="00484E29">
        <w:rPr>
          <w:rFonts w:eastAsia="Times New Roman"/>
        </w:rPr>
        <w:t>Кизимишина</w:t>
      </w:r>
      <w:proofErr w:type="spellEnd"/>
      <w:r w:rsidR="000D41D1" w:rsidRPr="00484E29">
        <w:rPr>
          <w:rFonts w:eastAsia="Times New Roman"/>
        </w:rPr>
        <w:t xml:space="preserve"> В.Й.</w:t>
      </w:r>
    </w:p>
    <w:p w:rsidR="000D41D1" w:rsidRDefault="000D41D1" w:rsidP="00484E29">
      <w:pPr>
        <w:spacing w:line="276" w:lineRule="auto"/>
        <w:jc w:val="both"/>
        <w:rPr>
          <w:rFonts w:eastAsia="Times New Roman"/>
        </w:rPr>
      </w:pPr>
    </w:p>
    <w:p w:rsidR="000D41D1" w:rsidRDefault="000D41D1" w:rsidP="000D41D1">
      <w:pPr>
        <w:spacing w:line="276" w:lineRule="auto"/>
        <w:jc w:val="both"/>
        <w:rPr>
          <w:rFonts w:eastAsia="Times New Roman"/>
        </w:rPr>
      </w:pPr>
    </w:p>
    <w:p w:rsidR="000D41D1" w:rsidRDefault="000D41D1" w:rsidP="000D41D1">
      <w:pPr>
        <w:spacing w:line="276" w:lineRule="auto"/>
        <w:jc w:val="both"/>
        <w:rPr>
          <w:rFonts w:eastAsia="Times New Roman"/>
        </w:rPr>
      </w:pPr>
    </w:p>
    <w:p w:rsidR="000D41D1" w:rsidRPr="000D41D1" w:rsidRDefault="0016153B" w:rsidP="000D41D1">
      <w:pPr>
        <w:spacing w:line="276" w:lineRule="auto"/>
        <w:jc w:val="both"/>
        <w:rPr>
          <w:rFonts w:eastAsia="Times New Roman"/>
        </w:rPr>
      </w:pPr>
      <w:r>
        <w:t xml:space="preserve">          Секретар міської ради                                                    Наталія ІВАНЮТА</w:t>
      </w:r>
      <w:bookmarkStart w:id="0" w:name="_GoBack"/>
      <w:bookmarkEnd w:id="0"/>
    </w:p>
    <w:p w:rsidR="000D41D1" w:rsidRPr="000D41D1" w:rsidRDefault="000D41D1" w:rsidP="000D41D1">
      <w:pPr>
        <w:tabs>
          <w:tab w:val="left" w:pos="6412"/>
        </w:tabs>
        <w:rPr>
          <w:rFonts w:eastAsia="Times New Roman"/>
        </w:rPr>
      </w:pPr>
    </w:p>
    <w:p w:rsidR="000D41D1" w:rsidRPr="000D41D1" w:rsidRDefault="000D41D1" w:rsidP="000D41D1">
      <w:pPr>
        <w:rPr>
          <w:rFonts w:eastAsia="Times New Roman"/>
          <w:sz w:val="24"/>
          <w:szCs w:val="20"/>
        </w:rPr>
      </w:pPr>
    </w:p>
    <w:p w:rsidR="001A4EBF" w:rsidRPr="001A4EBF" w:rsidRDefault="001A4EBF" w:rsidP="001A4EBF">
      <w:pPr>
        <w:ind w:right="5386"/>
        <w:jc w:val="both"/>
        <w:rPr>
          <w:rFonts w:eastAsia="Times New Roman"/>
          <w:sz w:val="22"/>
          <w:szCs w:val="22"/>
          <w:lang w:eastAsia="uk-UA"/>
        </w:rPr>
      </w:pPr>
    </w:p>
    <w:p w:rsidR="001A4EBF" w:rsidRPr="001A4EBF" w:rsidRDefault="001A4EBF" w:rsidP="001A4EBF">
      <w:pPr>
        <w:ind w:right="5386"/>
        <w:jc w:val="both"/>
        <w:rPr>
          <w:rFonts w:eastAsia="Times New Roman"/>
          <w:sz w:val="22"/>
          <w:szCs w:val="22"/>
          <w:lang w:eastAsia="uk-UA"/>
        </w:rPr>
      </w:pPr>
    </w:p>
    <w:sectPr w:rsidR="001A4EBF" w:rsidRPr="001A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CEE"/>
    <w:multiLevelType w:val="hybridMultilevel"/>
    <w:tmpl w:val="99D02D7E"/>
    <w:lvl w:ilvl="0" w:tplc="D83894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AD0160"/>
    <w:multiLevelType w:val="hybridMultilevel"/>
    <w:tmpl w:val="88521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F3"/>
    <w:rsid w:val="00025B88"/>
    <w:rsid w:val="000D41D1"/>
    <w:rsid w:val="0016153B"/>
    <w:rsid w:val="001A4EBF"/>
    <w:rsid w:val="001A5A47"/>
    <w:rsid w:val="00482E5F"/>
    <w:rsid w:val="00484E29"/>
    <w:rsid w:val="004E7ADE"/>
    <w:rsid w:val="005743AB"/>
    <w:rsid w:val="00626495"/>
    <w:rsid w:val="006E26B3"/>
    <w:rsid w:val="008C18F0"/>
    <w:rsid w:val="008E24F3"/>
    <w:rsid w:val="00AD559D"/>
    <w:rsid w:val="00D82007"/>
    <w:rsid w:val="00DD2503"/>
    <w:rsid w:val="00F2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54E9"/>
  <w15:chartTrackingRefBased/>
  <w15:docId w15:val="{D648D14A-96AB-4B61-BB88-206CDC89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4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5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503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</cp:revision>
  <cp:lastPrinted>2024-08-27T06:01:00Z</cp:lastPrinted>
  <dcterms:created xsi:type="dcterms:W3CDTF">2024-07-23T11:14:00Z</dcterms:created>
  <dcterms:modified xsi:type="dcterms:W3CDTF">2024-09-20T06:56:00Z</dcterms:modified>
</cp:coreProperties>
</file>