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092D" w14:textId="77777777" w:rsidR="00337905" w:rsidRDefault="00337905" w:rsidP="00D24462">
      <w:pPr>
        <w:jc w:val="both"/>
        <w:rPr>
          <w:b/>
          <w:color w:val="000000" w:themeColor="text1"/>
          <w:sz w:val="28"/>
          <w:szCs w:val="28"/>
          <w:lang w:val="uk-UA"/>
        </w:rPr>
      </w:pPr>
    </w:p>
    <w:p w14:paraId="7D1FB65F" w14:textId="77777777" w:rsidR="005C31CD" w:rsidRPr="00DB4299" w:rsidRDefault="005C31CD" w:rsidP="005C31CD">
      <w:pPr>
        <w:ind w:left="-284" w:firstLine="4679"/>
        <w:rPr>
          <w:noProof/>
          <w:sz w:val="28"/>
          <w:szCs w:val="28"/>
        </w:rPr>
      </w:pPr>
      <w:r w:rsidRPr="00DB4299">
        <w:rPr>
          <w:b/>
          <w:noProof/>
          <w:sz w:val="28"/>
          <w:szCs w:val="28"/>
        </w:rPr>
        <w:drawing>
          <wp:inline distT="0" distB="0" distL="0" distR="0" wp14:anchorId="016E10A4" wp14:editId="768108D1">
            <wp:extent cx="4286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3B3D5376" w14:textId="77777777" w:rsidR="00393496" w:rsidRDefault="00393496" w:rsidP="005C31CD">
      <w:pPr>
        <w:pStyle w:val="a7"/>
        <w:jc w:val="center"/>
        <w:rPr>
          <w:rFonts w:ascii="Times New Roman" w:hAnsi="Times New Roman"/>
          <w:sz w:val="28"/>
          <w:szCs w:val="28"/>
          <w:lang w:val="uk-UA"/>
        </w:rPr>
      </w:pPr>
    </w:p>
    <w:p w14:paraId="44A44F1A" w14:textId="30D01EE0" w:rsidR="005C31CD" w:rsidRPr="00DB4299" w:rsidRDefault="005C31CD" w:rsidP="005C31CD">
      <w:pPr>
        <w:pStyle w:val="a7"/>
        <w:jc w:val="center"/>
        <w:rPr>
          <w:rFonts w:ascii="Times New Roman" w:hAnsi="Times New Roman"/>
          <w:sz w:val="28"/>
          <w:szCs w:val="28"/>
        </w:rPr>
      </w:pPr>
      <w:r w:rsidRPr="00DB4299">
        <w:rPr>
          <w:rFonts w:ascii="Times New Roman" w:hAnsi="Times New Roman"/>
          <w:sz w:val="28"/>
          <w:szCs w:val="28"/>
        </w:rPr>
        <w:t>КИЇВСЬКА ОБЛАСТЬ</w:t>
      </w:r>
    </w:p>
    <w:p w14:paraId="6E7B6432" w14:textId="77777777" w:rsidR="005C31CD" w:rsidRPr="00DB4299" w:rsidRDefault="005C31CD" w:rsidP="005C31CD">
      <w:pPr>
        <w:pStyle w:val="a7"/>
        <w:jc w:val="center"/>
        <w:rPr>
          <w:rFonts w:ascii="Times New Roman" w:hAnsi="Times New Roman"/>
          <w:sz w:val="28"/>
          <w:szCs w:val="28"/>
        </w:rPr>
      </w:pPr>
    </w:p>
    <w:p w14:paraId="0EBFC482" w14:textId="77777777" w:rsidR="005C31CD" w:rsidRPr="00DB4299" w:rsidRDefault="005C31CD" w:rsidP="005C31CD">
      <w:pPr>
        <w:pStyle w:val="a7"/>
        <w:jc w:val="center"/>
        <w:rPr>
          <w:rFonts w:ascii="Times New Roman" w:hAnsi="Times New Roman"/>
          <w:b/>
          <w:sz w:val="28"/>
          <w:szCs w:val="28"/>
        </w:rPr>
      </w:pPr>
      <w:r w:rsidRPr="00DB4299">
        <w:rPr>
          <w:rFonts w:ascii="Times New Roman" w:hAnsi="Times New Roman"/>
          <w:b/>
          <w:sz w:val="28"/>
          <w:szCs w:val="28"/>
        </w:rPr>
        <w:t>ТЕТІЇВСЬКА МІСЬКА РАДА</w:t>
      </w:r>
    </w:p>
    <w:p w14:paraId="6DE269E5" w14:textId="77777777" w:rsidR="005C31CD" w:rsidRPr="00DB4299" w:rsidRDefault="005C31CD" w:rsidP="005C31CD">
      <w:pPr>
        <w:pStyle w:val="a7"/>
        <w:jc w:val="center"/>
        <w:rPr>
          <w:rFonts w:ascii="Times New Roman" w:hAnsi="Times New Roman"/>
          <w:b/>
          <w:sz w:val="28"/>
          <w:szCs w:val="28"/>
        </w:rPr>
      </w:pPr>
      <w:r w:rsidRPr="00DB4299">
        <w:rPr>
          <w:rFonts w:ascii="Times New Roman" w:hAnsi="Times New Roman"/>
          <w:b/>
          <w:sz w:val="28"/>
          <w:szCs w:val="28"/>
          <w:lang w:val="en-US"/>
        </w:rPr>
        <w:t>V</w:t>
      </w:r>
      <w:r w:rsidRPr="00DB4299">
        <w:rPr>
          <w:rFonts w:ascii="Times New Roman" w:hAnsi="Times New Roman"/>
          <w:b/>
          <w:sz w:val="28"/>
          <w:szCs w:val="28"/>
        </w:rPr>
        <w:t>ІІІ СКЛИКАННЯ</w:t>
      </w:r>
    </w:p>
    <w:p w14:paraId="220558A6" w14:textId="77777777" w:rsidR="005C31CD" w:rsidRPr="00DB4299" w:rsidRDefault="005C31CD" w:rsidP="005C31CD">
      <w:pPr>
        <w:pStyle w:val="a7"/>
        <w:jc w:val="center"/>
        <w:rPr>
          <w:rFonts w:ascii="Times New Roman" w:hAnsi="Times New Roman"/>
          <w:b/>
          <w:sz w:val="28"/>
          <w:szCs w:val="28"/>
        </w:rPr>
      </w:pPr>
    </w:p>
    <w:p w14:paraId="4226A5DB" w14:textId="77777777" w:rsidR="005C31CD" w:rsidRPr="00DB4299" w:rsidRDefault="005C31CD" w:rsidP="005C31CD">
      <w:pPr>
        <w:pStyle w:val="a7"/>
        <w:jc w:val="center"/>
        <w:rPr>
          <w:rFonts w:ascii="Times New Roman" w:hAnsi="Times New Roman"/>
          <w:b/>
          <w:sz w:val="28"/>
          <w:szCs w:val="28"/>
        </w:rPr>
      </w:pPr>
      <w:r w:rsidRPr="00DB4299">
        <w:rPr>
          <w:rFonts w:ascii="Times New Roman" w:hAnsi="Times New Roman"/>
          <w:b/>
          <w:sz w:val="28"/>
          <w:szCs w:val="28"/>
          <w:lang w:val="uk-UA"/>
        </w:rPr>
        <w:t xml:space="preserve">ДВАДЦЯТЬ ВОСЬМА </w:t>
      </w:r>
      <w:r w:rsidRPr="00DB4299">
        <w:rPr>
          <w:rFonts w:ascii="Times New Roman" w:hAnsi="Times New Roman"/>
          <w:b/>
          <w:sz w:val="28"/>
          <w:szCs w:val="28"/>
        </w:rPr>
        <w:t>СЕСІЯ</w:t>
      </w:r>
    </w:p>
    <w:p w14:paraId="5FB59C52" w14:textId="27D5CAC0" w:rsidR="005C31CD" w:rsidRDefault="005C31CD" w:rsidP="005C31CD">
      <w:pPr>
        <w:pStyle w:val="a7"/>
        <w:rPr>
          <w:rFonts w:ascii="Times New Roman" w:hAnsi="Times New Roman"/>
          <w:b/>
          <w:bCs/>
          <w:sz w:val="28"/>
          <w:szCs w:val="28"/>
        </w:rPr>
      </w:pPr>
      <w:r w:rsidRPr="00DB4299">
        <w:rPr>
          <w:rFonts w:ascii="Times New Roman" w:hAnsi="Times New Roman"/>
          <w:b/>
          <w:sz w:val="28"/>
          <w:szCs w:val="28"/>
        </w:rPr>
        <w:t xml:space="preserve">                                                </w:t>
      </w:r>
      <w:r w:rsidRPr="00DB4299">
        <w:rPr>
          <w:rFonts w:ascii="Times New Roman" w:hAnsi="Times New Roman"/>
          <w:b/>
          <w:sz w:val="28"/>
          <w:szCs w:val="28"/>
          <w:lang w:val="uk-UA"/>
        </w:rPr>
        <w:t xml:space="preserve">   </w:t>
      </w:r>
      <w:r w:rsidR="00393496">
        <w:rPr>
          <w:rFonts w:ascii="Times New Roman" w:hAnsi="Times New Roman"/>
          <w:b/>
          <w:sz w:val="28"/>
          <w:szCs w:val="28"/>
          <w:lang w:val="uk-UA"/>
        </w:rPr>
        <w:t xml:space="preserve">  </w:t>
      </w:r>
      <w:r w:rsidRPr="00DB4299">
        <w:rPr>
          <w:rFonts w:ascii="Times New Roman" w:hAnsi="Times New Roman"/>
          <w:b/>
          <w:sz w:val="28"/>
          <w:szCs w:val="28"/>
          <w:lang w:val="uk-UA"/>
        </w:rPr>
        <w:t xml:space="preserve">   </w:t>
      </w:r>
      <w:r w:rsidRPr="00DB4299">
        <w:rPr>
          <w:rFonts w:ascii="Times New Roman" w:hAnsi="Times New Roman"/>
          <w:b/>
          <w:bCs/>
          <w:sz w:val="28"/>
          <w:szCs w:val="28"/>
        </w:rPr>
        <w:t>РІШЕННЯ</w:t>
      </w:r>
    </w:p>
    <w:p w14:paraId="553AE6DB" w14:textId="77777777" w:rsidR="005C31CD" w:rsidRPr="00DB4299" w:rsidRDefault="005C31CD" w:rsidP="005C31CD">
      <w:pPr>
        <w:pStyle w:val="a7"/>
        <w:rPr>
          <w:rFonts w:ascii="Times New Roman" w:hAnsi="Times New Roman"/>
          <w:b/>
          <w:bCs/>
          <w:sz w:val="28"/>
          <w:szCs w:val="28"/>
        </w:rPr>
      </w:pPr>
    </w:p>
    <w:p w14:paraId="4FB73D12" w14:textId="787C949B" w:rsidR="005C31CD" w:rsidRPr="005C31CD" w:rsidRDefault="00D5559F" w:rsidP="005C31CD">
      <w:pPr>
        <w:ind w:left="142" w:hanging="142"/>
        <w:rPr>
          <w:b/>
          <w:sz w:val="28"/>
          <w:szCs w:val="28"/>
          <w:lang w:val="ru-RU"/>
        </w:rPr>
      </w:pPr>
      <w:r>
        <w:rPr>
          <w:b/>
          <w:sz w:val="28"/>
          <w:szCs w:val="28"/>
          <w:lang w:val="ru-RU"/>
        </w:rPr>
        <w:t xml:space="preserve"> 25</w:t>
      </w:r>
      <w:r w:rsidR="005C31CD" w:rsidRPr="005C31CD">
        <w:rPr>
          <w:b/>
          <w:sz w:val="28"/>
          <w:szCs w:val="28"/>
          <w:lang w:val="ru-RU"/>
        </w:rPr>
        <w:t xml:space="preserve"> </w:t>
      </w:r>
      <w:proofErr w:type="gramStart"/>
      <w:r w:rsidR="005C31CD" w:rsidRPr="005C31CD">
        <w:rPr>
          <w:b/>
          <w:sz w:val="28"/>
          <w:szCs w:val="28"/>
          <w:lang w:val="ru-RU"/>
        </w:rPr>
        <w:t>червня  2024</w:t>
      </w:r>
      <w:proofErr w:type="gramEnd"/>
      <w:r w:rsidR="005C31CD" w:rsidRPr="005C31CD">
        <w:rPr>
          <w:b/>
          <w:sz w:val="28"/>
          <w:szCs w:val="28"/>
          <w:lang w:val="ru-RU"/>
        </w:rPr>
        <w:t xml:space="preserve"> року                                                       </w:t>
      </w:r>
      <w:r w:rsidR="005C31CD">
        <w:rPr>
          <w:b/>
          <w:sz w:val="28"/>
          <w:szCs w:val="28"/>
          <w:lang w:val="ru-RU"/>
        </w:rPr>
        <w:t xml:space="preserve">     </w:t>
      </w:r>
      <w:r w:rsidR="005C31CD" w:rsidRPr="005C31CD">
        <w:rPr>
          <w:b/>
          <w:sz w:val="28"/>
          <w:szCs w:val="28"/>
          <w:lang w:val="ru-RU"/>
        </w:rPr>
        <w:t xml:space="preserve"> №  </w:t>
      </w:r>
      <w:r w:rsidR="00393496">
        <w:rPr>
          <w:b/>
          <w:sz w:val="28"/>
          <w:szCs w:val="28"/>
          <w:lang w:val="ru-RU"/>
        </w:rPr>
        <w:t>1309</w:t>
      </w:r>
      <w:r w:rsidR="005C31CD" w:rsidRPr="005C31CD">
        <w:rPr>
          <w:b/>
          <w:sz w:val="28"/>
          <w:szCs w:val="28"/>
          <w:lang w:val="ru-RU"/>
        </w:rPr>
        <w:t xml:space="preserve"> - 28 –</w:t>
      </w:r>
      <w:r w:rsidR="005C31CD" w:rsidRPr="002E33F9">
        <w:rPr>
          <w:b/>
          <w:sz w:val="28"/>
          <w:szCs w:val="28"/>
        </w:rPr>
        <w:t>VII</w:t>
      </w:r>
      <w:r w:rsidR="005C31CD" w:rsidRPr="005C31CD">
        <w:rPr>
          <w:b/>
          <w:sz w:val="28"/>
          <w:szCs w:val="28"/>
          <w:lang w:val="ru-RU"/>
        </w:rPr>
        <w:t>І</w:t>
      </w:r>
    </w:p>
    <w:p w14:paraId="43AEA964" w14:textId="77777777" w:rsidR="00337905" w:rsidRDefault="00337905" w:rsidP="00D24462">
      <w:pPr>
        <w:jc w:val="both"/>
        <w:rPr>
          <w:b/>
          <w:color w:val="000000" w:themeColor="text1"/>
          <w:sz w:val="28"/>
          <w:szCs w:val="28"/>
          <w:lang w:val="uk-UA"/>
        </w:rPr>
      </w:pPr>
    </w:p>
    <w:p w14:paraId="1EA5309B" w14:textId="77777777" w:rsidR="00D24462" w:rsidRDefault="00D24462" w:rsidP="00D24462">
      <w:pPr>
        <w:jc w:val="both"/>
        <w:rPr>
          <w:b/>
          <w:color w:val="000000" w:themeColor="text1"/>
          <w:sz w:val="28"/>
          <w:szCs w:val="28"/>
          <w:lang w:val="uk-UA"/>
        </w:rPr>
      </w:pPr>
      <w:r>
        <w:rPr>
          <w:b/>
          <w:color w:val="000000" w:themeColor="text1"/>
          <w:sz w:val="28"/>
          <w:szCs w:val="28"/>
          <w:lang w:val="uk-UA"/>
        </w:rPr>
        <w:t>Про продовження договору</w:t>
      </w:r>
    </w:p>
    <w:p w14:paraId="42466487" w14:textId="77777777" w:rsidR="00D24462" w:rsidRDefault="00D24462" w:rsidP="00D24462">
      <w:pPr>
        <w:jc w:val="both"/>
        <w:rPr>
          <w:b/>
          <w:color w:val="000000" w:themeColor="text1"/>
          <w:sz w:val="28"/>
          <w:szCs w:val="28"/>
          <w:lang w:val="uk-UA"/>
        </w:rPr>
      </w:pPr>
      <w:r>
        <w:rPr>
          <w:b/>
          <w:color w:val="000000" w:themeColor="text1"/>
          <w:sz w:val="28"/>
          <w:szCs w:val="28"/>
          <w:lang w:val="uk-UA"/>
        </w:rPr>
        <w:t xml:space="preserve">оренди комунального майна </w:t>
      </w:r>
    </w:p>
    <w:p w14:paraId="218B6E0E" w14:textId="77777777" w:rsidR="00D24462" w:rsidRDefault="00D24462" w:rsidP="00D24462">
      <w:pPr>
        <w:jc w:val="both"/>
        <w:rPr>
          <w:b/>
          <w:color w:val="000000" w:themeColor="text1"/>
          <w:sz w:val="28"/>
          <w:szCs w:val="28"/>
          <w:lang w:val="uk-UA"/>
        </w:rPr>
      </w:pPr>
      <w:r>
        <w:rPr>
          <w:b/>
          <w:color w:val="000000" w:themeColor="text1"/>
          <w:sz w:val="28"/>
          <w:szCs w:val="28"/>
          <w:lang w:val="uk-UA"/>
        </w:rPr>
        <w:t>без проведення аукціону</w:t>
      </w:r>
    </w:p>
    <w:p w14:paraId="7D09CED9" w14:textId="77777777" w:rsidR="00D24462" w:rsidRDefault="00D24462" w:rsidP="00D24462">
      <w:pPr>
        <w:jc w:val="both"/>
        <w:rPr>
          <w:color w:val="000000" w:themeColor="text1"/>
          <w:sz w:val="16"/>
          <w:szCs w:val="28"/>
          <w:lang w:val="uk-UA"/>
        </w:rPr>
      </w:pPr>
    </w:p>
    <w:p w14:paraId="7C514AC6" w14:textId="77777777" w:rsidR="00D24462" w:rsidRDefault="00D24462" w:rsidP="00D24462">
      <w:pPr>
        <w:ind w:firstLine="709"/>
        <w:jc w:val="both"/>
        <w:rPr>
          <w:color w:val="000000" w:themeColor="text1"/>
          <w:sz w:val="28"/>
          <w:szCs w:val="28"/>
          <w:lang w:val="uk-UA"/>
        </w:rPr>
      </w:pPr>
      <w:r>
        <w:rPr>
          <w:color w:val="000000" w:themeColor="text1"/>
          <w:sz w:val="28"/>
          <w:szCs w:val="28"/>
          <w:lang w:val="uk-UA"/>
        </w:rPr>
        <w:t xml:space="preserve">Відповідно до статті 777 Цивільного кодексу України, статті 26, 60 Закону України «Про місцеве самоврядування», частини другої, четвертої, сьомої статті 18 Закону України «Про оренду державного та комунального майна», постанов Кабінету Міністрів України від 03 червня 2020 року № 483 «Деякі питання оренди державного та комунального майна» та від 28 квітня 2021 року № 630 «Деякі питання розрахунку орендної плати за державне майно», розглянувши заяву </w:t>
      </w:r>
      <w:r w:rsidR="00437312">
        <w:rPr>
          <w:color w:val="000000" w:themeColor="text1"/>
          <w:sz w:val="28"/>
          <w:szCs w:val="28"/>
          <w:lang w:val="uk-UA"/>
        </w:rPr>
        <w:t>ФОП Кондратюк Інни Сергіївни</w:t>
      </w:r>
      <w:r>
        <w:rPr>
          <w:color w:val="000000" w:themeColor="text1"/>
          <w:sz w:val="28"/>
          <w:szCs w:val="28"/>
          <w:lang w:val="uk-UA"/>
        </w:rPr>
        <w:t>, враховуючи рекомендації профільної постійної депутатської комісії, Тетіївська міська рада</w:t>
      </w:r>
    </w:p>
    <w:p w14:paraId="55AE7627" w14:textId="77777777" w:rsidR="00D24462" w:rsidRDefault="00D24462" w:rsidP="00D24462">
      <w:pPr>
        <w:ind w:firstLine="709"/>
        <w:jc w:val="both"/>
        <w:rPr>
          <w:color w:val="000000" w:themeColor="text1"/>
          <w:sz w:val="28"/>
          <w:szCs w:val="28"/>
          <w:lang w:val="uk-UA"/>
        </w:rPr>
      </w:pPr>
    </w:p>
    <w:p w14:paraId="20F7A97C" w14:textId="77777777" w:rsidR="00D24462" w:rsidRDefault="00D24462" w:rsidP="00D24462">
      <w:pPr>
        <w:jc w:val="both"/>
        <w:rPr>
          <w:b/>
          <w:color w:val="000000" w:themeColor="text1"/>
          <w:sz w:val="28"/>
          <w:szCs w:val="28"/>
          <w:lang w:val="uk-UA"/>
        </w:rPr>
      </w:pPr>
      <w:r>
        <w:rPr>
          <w:b/>
          <w:color w:val="000000" w:themeColor="text1"/>
          <w:sz w:val="28"/>
          <w:szCs w:val="28"/>
          <w:lang w:val="uk-UA"/>
        </w:rPr>
        <w:t xml:space="preserve">                                        </w:t>
      </w:r>
      <w:r w:rsidR="005C31CD">
        <w:rPr>
          <w:b/>
          <w:color w:val="000000" w:themeColor="text1"/>
          <w:sz w:val="28"/>
          <w:szCs w:val="28"/>
          <w:lang w:val="uk-UA"/>
        </w:rPr>
        <w:t xml:space="preserve">      </w:t>
      </w:r>
      <w:r>
        <w:rPr>
          <w:b/>
          <w:color w:val="000000" w:themeColor="text1"/>
          <w:sz w:val="28"/>
          <w:szCs w:val="28"/>
          <w:lang w:val="uk-UA"/>
        </w:rPr>
        <w:t xml:space="preserve">  В И Р І Ш И Л А:</w:t>
      </w:r>
    </w:p>
    <w:p w14:paraId="582DC26D" w14:textId="77777777" w:rsidR="00D24462" w:rsidRDefault="00D24462" w:rsidP="00D24462">
      <w:pPr>
        <w:jc w:val="both"/>
        <w:rPr>
          <w:color w:val="000000" w:themeColor="text1"/>
          <w:sz w:val="28"/>
          <w:szCs w:val="28"/>
          <w:lang w:val="uk-UA"/>
        </w:rPr>
      </w:pPr>
    </w:p>
    <w:p w14:paraId="6E88BB44" w14:textId="77777777" w:rsidR="00D24462" w:rsidRPr="009268FA" w:rsidRDefault="00D03A12" w:rsidP="00D24462">
      <w:pPr>
        <w:pStyle w:val="a3"/>
        <w:numPr>
          <w:ilvl w:val="0"/>
          <w:numId w:val="1"/>
        </w:numPr>
        <w:ind w:left="0" w:firstLine="360"/>
        <w:jc w:val="both"/>
        <w:rPr>
          <w:color w:val="000000" w:themeColor="text1"/>
          <w:sz w:val="28"/>
          <w:szCs w:val="28"/>
          <w:lang w:val="uk-UA"/>
        </w:rPr>
      </w:pPr>
      <w:r>
        <w:rPr>
          <w:color w:val="000000" w:themeColor="text1"/>
          <w:sz w:val="28"/>
          <w:szCs w:val="28"/>
          <w:lang w:val="uk-UA"/>
        </w:rPr>
        <w:t xml:space="preserve">Надати дозвіл </w:t>
      </w:r>
      <w:r w:rsidR="00E9706C">
        <w:rPr>
          <w:color w:val="000000" w:themeColor="text1"/>
          <w:sz w:val="28"/>
          <w:szCs w:val="28"/>
          <w:lang w:val="uk-UA"/>
        </w:rPr>
        <w:t xml:space="preserve">відділу культури, молоді та спорту Тетіївської міської ради </w:t>
      </w:r>
      <w:r w:rsidR="0002324B">
        <w:rPr>
          <w:color w:val="000000" w:themeColor="text1"/>
          <w:sz w:val="28"/>
          <w:szCs w:val="28"/>
          <w:lang w:val="uk-UA"/>
        </w:rPr>
        <w:t>(</w:t>
      </w:r>
      <w:r w:rsidR="00376F41">
        <w:rPr>
          <w:color w:val="000000" w:themeColor="text1"/>
          <w:sz w:val="28"/>
          <w:szCs w:val="28"/>
          <w:lang w:val="uk-UA"/>
        </w:rPr>
        <w:t xml:space="preserve">далі – </w:t>
      </w:r>
      <w:r w:rsidR="0002324B">
        <w:rPr>
          <w:color w:val="000000" w:themeColor="text1"/>
          <w:sz w:val="28"/>
          <w:szCs w:val="28"/>
          <w:lang w:val="uk-UA"/>
        </w:rPr>
        <w:t xml:space="preserve">балансоутримувач) </w:t>
      </w:r>
      <w:r>
        <w:rPr>
          <w:color w:val="000000" w:themeColor="text1"/>
          <w:sz w:val="28"/>
          <w:szCs w:val="28"/>
          <w:lang w:val="uk-UA"/>
        </w:rPr>
        <w:t>на продовження</w:t>
      </w:r>
      <w:r w:rsidR="00DB13D6">
        <w:rPr>
          <w:color w:val="000000" w:themeColor="text1"/>
          <w:sz w:val="28"/>
          <w:szCs w:val="28"/>
          <w:lang w:val="uk-UA"/>
        </w:rPr>
        <w:t xml:space="preserve"> договору</w:t>
      </w:r>
      <w:r w:rsidR="00D24462">
        <w:rPr>
          <w:color w:val="000000" w:themeColor="text1"/>
          <w:sz w:val="28"/>
          <w:szCs w:val="28"/>
          <w:lang w:val="uk-UA"/>
        </w:rPr>
        <w:t xml:space="preserve"> оренди  нерухомого майна комунальної власності від </w:t>
      </w:r>
      <w:r w:rsidR="00437312">
        <w:rPr>
          <w:color w:val="000000" w:themeColor="text1"/>
          <w:sz w:val="28"/>
          <w:szCs w:val="28"/>
          <w:lang w:val="uk-UA"/>
        </w:rPr>
        <w:t>01.08.2019 року № 1</w:t>
      </w:r>
      <w:r w:rsidR="00D24462">
        <w:rPr>
          <w:color w:val="000000" w:themeColor="text1"/>
          <w:sz w:val="28"/>
          <w:szCs w:val="28"/>
          <w:lang w:val="uk-UA"/>
        </w:rPr>
        <w:t xml:space="preserve"> –</w:t>
      </w:r>
      <w:r>
        <w:rPr>
          <w:color w:val="000000" w:themeColor="text1"/>
          <w:sz w:val="28"/>
          <w:szCs w:val="28"/>
          <w:lang w:val="uk-UA"/>
        </w:rPr>
        <w:t xml:space="preserve"> </w:t>
      </w:r>
      <w:r w:rsidR="000D75FE">
        <w:rPr>
          <w:color w:val="000000" w:themeColor="text1"/>
          <w:sz w:val="28"/>
          <w:szCs w:val="28"/>
          <w:lang w:val="uk-UA"/>
        </w:rPr>
        <w:t>нежитлове</w:t>
      </w:r>
      <w:r w:rsidR="009268FA">
        <w:rPr>
          <w:color w:val="000000" w:themeColor="text1"/>
          <w:sz w:val="28"/>
          <w:szCs w:val="28"/>
          <w:lang w:val="uk-UA"/>
        </w:rPr>
        <w:t xml:space="preserve"> приміщення на першому поверсі будівлі Будинку культури </w:t>
      </w:r>
      <w:r w:rsidR="00D24462">
        <w:rPr>
          <w:color w:val="000000" w:themeColor="text1"/>
          <w:sz w:val="28"/>
          <w:szCs w:val="28"/>
          <w:lang w:val="uk-UA"/>
        </w:rPr>
        <w:t xml:space="preserve">за адресою: вул. </w:t>
      </w:r>
      <w:r w:rsidR="00956DFA">
        <w:rPr>
          <w:color w:val="000000" w:themeColor="text1"/>
          <w:sz w:val="28"/>
          <w:szCs w:val="28"/>
          <w:lang w:val="uk-UA"/>
        </w:rPr>
        <w:t>Київська, 18 «Б»</w:t>
      </w:r>
      <w:r w:rsidR="00D24462">
        <w:rPr>
          <w:color w:val="000000" w:themeColor="text1"/>
          <w:sz w:val="28"/>
          <w:szCs w:val="28"/>
          <w:lang w:val="uk-UA"/>
        </w:rPr>
        <w:t xml:space="preserve">, </w:t>
      </w:r>
      <w:r w:rsidR="00D24462" w:rsidRPr="009268FA">
        <w:rPr>
          <w:color w:val="000000" w:themeColor="text1"/>
          <w:sz w:val="28"/>
          <w:szCs w:val="28"/>
          <w:lang w:val="uk-UA"/>
        </w:rPr>
        <w:t xml:space="preserve">с. </w:t>
      </w:r>
      <w:r w:rsidR="001572A0">
        <w:rPr>
          <w:color w:val="000000" w:themeColor="text1"/>
          <w:sz w:val="28"/>
          <w:szCs w:val="28"/>
          <w:lang w:val="uk-UA"/>
        </w:rPr>
        <w:t>Кашперівка</w:t>
      </w:r>
      <w:r w:rsidR="00D24462" w:rsidRPr="009268FA">
        <w:rPr>
          <w:color w:val="000000" w:themeColor="text1"/>
          <w:sz w:val="28"/>
          <w:szCs w:val="28"/>
          <w:lang w:val="uk-UA"/>
        </w:rPr>
        <w:t xml:space="preserve">, площею </w:t>
      </w:r>
      <w:r w:rsidR="000D75FE">
        <w:rPr>
          <w:color w:val="000000" w:themeColor="text1"/>
          <w:sz w:val="28"/>
          <w:szCs w:val="28"/>
          <w:lang w:val="uk-UA"/>
        </w:rPr>
        <w:t>27,8</w:t>
      </w:r>
      <w:r w:rsidR="00D24462" w:rsidRPr="009268FA">
        <w:rPr>
          <w:color w:val="000000" w:themeColor="text1"/>
          <w:sz w:val="28"/>
          <w:szCs w:val="28"/>
          <w:lang w:val="uk-UA"/>
        </w:rPr>
        <w:t xml:space="preserve"> кв. м., </w:t>
      </w:r>
      <w:r w:rsidR="0002324B">
        <w:rPr>
          <w:color w:val="000000" w:themeColor="text1"/>
          <w:sz w:val="28"/>
          <w:szCs w:val="28"/>
          <w:lang w:val="uk-UA"/>
        </w:rPr>
        <w:t xml:space="preserve">без проведення аукціону, як такий, </w:t>
      </w:r>
      <w:r w:rsidR="00D24462" w:rsidRPr="009268FA">
        <w:rPr>
          <w:color w:val="000000" w:themeColor="text1"/>
          <w:sz w:val="28"/>
          <w:szCs w:val="28"/>
          <w:lang w:val="uk-UA"/>
        </w:rPr>
        <w:t>що укладений на строк 5 років та продовжується вперше.</w:t>
      </w:r>
    </w:p>
    <w:p w14:paraId="0E852095" w14:textId="77777777" w:rsidR="00D24462" w:rsidRDefault="00D24462" w:rsidP="00D24462">
      <w:pPr>
        <w:jc w:val="both"/>
        <w:rPr>
          <w:color w:val="000000" w:themeColor="text1"/>
          <w:sz w:val="28"/>
          <w:szCs w:val="28"/>
          <w:lang w:val="uk-UA"/>
        </w:rPr>
      </w:pPr>
    </w:p>
    <w:p w14:paraId="243FB7CB" w14:textId="77777777" w:rsidR="00D24462" w:rsidRDefault="00D24462" w:rsidP="00D24462">
      <w:pPr>
        <w:pStyle w:val="a3"/>
        <w:numPr>
          <w:ilvl w:val="0"/>
          <w:numId w:val="1"/>
        </w:numPr>
        <w:ind w:left="0" w:firstLine="426"/>
        <w:jc w:val="both"/>
        <w:rPr>
          <w:color w:val="000000" w:themeColor="text1"/>
          <w:sz w:val="28"/>
          <w:szCs w:val="28"/>
          <w:lang w:val="uk-UA"/>
        </w:rPr>
      </w:pPr>
      <w:r>
        <w:rPr>
          <w:color w:val="000000" w:themeColor="text1"/>
          <w:sz w:val="28"/>
          <w:szCs w:val="28"/>
          <w:lang w:val="uk-UA"/>
        </w:rPr>
        <w:t xml:space="preserve"> Встановити, що договір оренди об</w:t>
      </w:r>
      <w:r>
        <w:rPr>
          <w:color w:val="000000" w:themeColor="text1"/>
          <w:sz w:val="28"/>
          <w:szCs w:val="28"/>
          <w:lang w:val="ru-RU"/>
        </w:rPr>
        <w:t>’</w:t>
      </w:r>
      <w:r w:rsidR="000D75FE">
        <w:rPr>
          <w:color w:val="000000" w:themeColor="text1"/>
          <w:sz w:val="28"/>
          <w:szCs w:val="28"/>
          <w:lang w:val="uk-UA"/>
        </w:rPr>
        <w:t>єкта</w:t>
      </w:r>
      <w:r>
        <w:rPr>
          <w:color w:val="000000" w:themeColor="text1"/>
          <w:sz w:val="28"/>
          <w:szCs w:val="28"/>
          <w:lang w:val="uk-UA"/>
        </w:rPr>
        <w:t xml:space="preserve"> нерухомого майна, </w:t>
      </w:r>
      <w:r w:rsidR="00D03A12">
        <w:rPr>
          <w:color w:val="000000" w:themeColor="text1"/>
          <w:sz w:val="28"/>
          <w:szCs w:val="28"/>
          <w:lang w:val="uk-UA"/>
        </w:rPr>
        <w:t>яке</w:t>
      </w:r>
      <w:r>
        <w:rPr>
          <w:color w:val="000000" w:themeColor="text1"/>
          <w:sz w:val="28"/>
          <w:szCs w:val="28"/>
          <w:lang w:val="uk-UA"/>
        </w:rPr>
        <w:t xml:space="preserve"> вказане в пу</w:t>
      </w:r>
      <w:r w:rsidR="00D03A12">
        <w:rPr>
          <w:color w:val="000000" w:themeColor="text1"/>
          <w:sz w:val="28"/>
          <w:szCs w:val="28"/>
          <w:lang w:val="uk-UA"/>
        </w:rPr>
        <w:t>нкті 1 даного рішення, продовжує</w:t>
      </w:r>
      <w:r>
        <w:rPr>
          <w:color w:val="000000" w:themeColor="text1"/>
          <w:sz w:val="28"/>
          <w:szCs w:val="28"/>
          <w:lang w:val="uk-UA"/>
        </w:rPr>
        <w:t>ться на строк 5 років відповідно до вимог частини 3 статті 9 Закону України «Про оренду державного та комунального майна».</w:t>
      </w:r>
    </w:p>
    <w:p w14:paraId="3B7A9B0C" w14:textId="77777777" w:rsidR="00D24462" w:rsidRDefault="00D24462" w:rsidP="00D24462">
      <w:pPr>
        <w:jc w:val="both"/>
        <w:rPr>
          <w:color w:val="000000" w:themeColor="text1"/>
          <w:sz w:val="28"/>
          <w:szCs w:val="28"/>
          <w:lang w:val="uk-UA"/>
        </w:rPr>
      </w:pPr>
    </w:p>
    <w:p w14:paraId="699AECF4" w14:textId="77777777" w:rsidR="00D24462" w:rsidRDefault="00D24462" w:rsidP="004A6658">
      <w:pPr>
        <w:pStyle w:val="a3"/>
        <w:numPr>
          <w:ilvl w:val="0"/>
          <w:numId w:val="1"/>
        </w:numPr>
        <w:ind w:left="0" w:firstLine="360"/>
        <w:jc w:val="both"/>
        <w:rPr>
          <w:color w:val="000000" w:themeColor="text1"/>
          <w:sz w:val="28"/>
          <w:szCs w:val="28"/>
          <w:lang w:val="uk-UA"/>
        </w:rPr>
      </w:pPr>
      <w:r w:rsidRPr="006E16C7">
        <w:rPr>
          <w:color w:val="000000" w:themeColor="text1"/>
          <w:sz w:val="28"/>
          <w:szCs w:val="28"/>
          <w:lang w:val="uk-UA"/>
        </w:rPr>
        <w:t>Встановити орендну ставку за користування об</w:t>
      </w:r>
      <w:r w:rsidRPr="006E16C7">
        <w:rPr>
          <w:color w:val="000000" w:themeColor="text1"/>
          <w:sz w:val="28"/>
          <w:szCs w:val="28"/>
          <w:lang w:val="ru-RU"/>
        </w:rPr>
        <w:t>’</w:t>
      </w:r>
      <w:r w:rsidR="006E16C7" w:rsidRPr="006E16C7">
        <w:rPr>
          <w:color w:val="000000" w:themeColor="text1"/>
          <w:sz w:val="28"/>
          <w:szCs w:val="28"/>
          <w:lang w:val="uk-UA"/>
        </w:rPr>
        <w:t>єктом</w:t>
      </w:r>
      <w:r w:rsidRPr="006E16C7">
        <w:rPr>
          <w:color w:val="000000" w:themeColor="text1"/>
          <w:sz w:val="28"/>
          <w:szCs w:val="28"/>
          <w:lang w:val="uk-UA"/>
        </w:rPr>
        <w:t xml:space="preserve"> нерухомого майна </w:t>
      </w:r>
      <w:r w:rsidR="006E16C7" w:rsidRPr="006E16C7">
        <w:rPr>
          <w:color w:val="000000" w:themeColor="text1"/>
          <w:sz w:val="28"/>
          <w:szCs w:val="28"/>
          <w:lang w:val="uk-UA"/>
        </w:rPr>
        <w:t xml:space="preserve">на рівні останньої місячної орендної плати,  встановленої договором, що продовжується.   </w:t>
      </w:r>
    </w:p>
    <w:p w14:paraId="7781456C" w14:textId="77777777" w:rsidR="006E16C7" w:rsidRPr="006E16C7" w:rsidRDefault="006E16C7" w:rsidP="006E16C7">
      <w:pPr>
        <w:pStyle w:val="a3"/>
        <w:ind w:left="360"/>
        <w:jc w:val="both"/>
        <w:rPr>
          <w:color w:val="000000" w:themeColor="text1"/>
          <w:sz w:val="28"/>
          <w:szCs w:val="28"/>
          <w:lang w:val="uk-UA"/>
        </w:rPr>
      </w:pPr>
    </w:p>
    <w:p w14:paraId="355138F2" w14:textId="77777777" w:rsidR="00D24462" w:rsidRDefault="00376F41" w:rsidP="00D24462">
      <w:pPr>
        <w:pStyle w:val="a3"/>
        <w:numPr>
          <w:ilvl w:val="0"/>
          <w:numId w:val="1"/>
        </w:numPr>
        <w:ind w:left="0" w:firstLine="360"/>
        <w:jc w:val="both"/>
        <w:rPr>
          <w:color w:val="000000" w:themeColor="text1"/>
          <w:sz w:val="28"/>
          <w:szCs w:val="28"/>
          <w:lang w:val="uk-UA"/>
        </w:rPr>
      </w:pPr>
      <w:r>
        <w:rPr>
          <w:color w:val="000000" w:themeColor="text1"/>
          <w:sz w:val="28"/>
          <w:szCs w:val="28"/>
          <w:lang w:val="uk-UA"/>
        </w:rPr>
        <w:t>Балансоутримувачу</w:t>
      </w:r>
      <w:r w:rsidR="00247A7C" w:rsidRPr="00A564D4">
        <w:rPr>
          <w:color w:val="000000" w:themeColor="text1"/>
          <w:sz w:val="28"/>
          <w:szCs w:val="28"/>
          <w:lang w:val="uk-UA"/>
        </w:rPr>
        <w:t xml:space="preserve"> </w:t>
      </w:r>
      <w:r w:rsidR="00A564D4" w:rsidRPr="00A564D4">
        <w:rPr>
          <w:color w:val="000000" w:themeColor="text1"/>
          <w:sz w:val="28"/>
          <w:szCs w:val="28"/>
          <w:lang w:val="uk-UA"/>
        </w:rPr>
        <w:t>укласти додаткову угоду про продовження договору оренди</w:t>
      </w:r>
      <w:r w:rsidR="007A64E4">
        <w:rPr>
          <w:color w:val="000000" w:themeColor="text1"/>
          <w:sz w:val="28"/>
          <w:szCs w:val="28"/>
          <w:lang w:val="uk-UA"/>
        </w:rPr>
        <w:t xml:space="preserve">, </w:t>
      </w:r>
      <w:r w:rsidR="007A64E4" w:rsidRPr="001D4791">
        <w:rPr>
          <w:color w:val="000000" w:themeColor="text1"/>
          <w:sz w:val="28"/>
          <w:szCs w:val="28"/>
          <w:lang w:val="uk-UA"/>
        </w:rPr>
        <w:t>шляхом</w:t>
      </w:r>
      <w:r w:rsidR="007A64E4">
        <w:rPr>
          <w:color w:val="000000" w:themeColor="text1"/>
          <w:sz w:val="28"/>
          <w:szCs w:val="28"/>
          <w:lang w:val="uk-UA"/>
        </w:rPr>
        <w:t xml:space="preserve"> </w:t>
      </w:r>
      <w:r w:rsidR="001D4791">
        <w:rPr>
          <w:color w:val="000000" w:themeColor="text1"/>
          <w:sz w:val="28"/>
          <w:szCs w:val="28"/>
          <w:lang w:val="uk-UA"/>
        </w:rPr>
        <w:t>викладення договору в новій редакції.</w:t>
      </w:r>
    </w:p>
    <w:p w14:paraId="353854C7" w14:textId="77777777" w:rsidR="00393496" w:rsidRPr="00393496" w:rsidRDefault="00393496" w:rsidP="00393496">
      <w:pPr>
        <w:jc w:val="both"/>
        <w:rPr>
          <w:color w:val="000000" w:themeColor="text1"/>
          <w:sz w:val="28"/>
          <w:szCs w:val="28"/>
          <w:lang w:val="uk-UA"/>
        </w:rPr>
      </w:pPr>
    </w:p>
    <w:p w14:paraId="0802675F" w14:textId="77777777" w:rsidR="00D24462" w:rsidRDefault="00D24462" w:rsidP="00D24462">
      <w:pPr>
        <w:pStyle w:val="a3"/>
        <w:ind w:left="360"/>
        <w:jc w:val="both"/>
        <w:rPr>
          <w:color w:val="000000" w:themeColor="text1"/>
          <w:sz w:val="28"/>
          <w:szCs w:val="28"/>
          <w:lang w:val="uk-UA"/>
        </w:rPr>
      </w:pPr>
    </w:p>
    <w:p w14:paraId="5F44579D" w14:textId="77777777" w:rsidR="00D24462" w:rsidRDefault="00D24462" w:rsidP="00D24462">
      <w:pPr>
        <w:pStyle w:val="a3"/>
        <w:numPr>
          <w:ilvl w:val="0"/>
          <w:numId w:val="1"/>
        </w:numPr>
        <w:ind w:left="0" w:firstLine="360"/>
        <w:jc w:val="both"/>
        <w:rPr>
          <w:color w:val="000000" w:themeColor="text1"/>
          <w:sz w:val="28"/>
          <w:szCs w:val="28"/>
          <w:lang w:val="uk-UA"/>
        </w:rPr>
      </w:pPr>
      <w:r>
        <w:rPr>
          <w:color w:val="000000" w:themeColor="text1"/>
          <w:sz w:val="28"/>
          <w:szCs w:val="28"/>
          <w:lang w:val="uk-UA"/>
        </w:rPr>
        <w:t xml:space="preserve"> </w:t>
      </w:r>
      <w:r w:rsidR="003F5092">
        <w:rPr>
          <w:color w:val="000000" w:themeColor="text1"/>
          <w:sz w:val="28"/>
          <w:szCs w:val="28"/>
          <w:lang w:val="uk-UA"/>
        </w:rPr>
        <w:t xml:space="preserve">ФОП Кондратюк Інні Сергіївні </w:t>
      </w:r>
      <w:r>
        <w:rPr>
          <w:color w:val="000000" w:themeColor="text1"/>
          <w:sz w:val="28"/>
          <w:szCs w:val="28"/>
          <w:lang w:val="uk-UA"/>
        </w:rPr>
        <w:t xml:space="preserve">укласти з комунальним підприємством «Благоустрій» </w:t>
      </w:r>
      <w:r w:rsidR="006F42E2">
        <w:rPr>
          <w:color w:val="000000" w:themeColor="text1"/>
          <w:sz w:val="28"/>
          <w:szCs w:val="28"/>
          <w:lang w:val="uk-UA"/>
        </w:rPr>
        <w:t>Тетіївської міської ради</w:t>
      </w:r>
      <w:r>
        <w:rPr>
          <w:color w:val="000000" w:themeColor="text1"/>
          <w:sz w:val="28"/>
          <w:szCs w:val="28"/>
          <w:lang w:val="uk-UA"/>
        </w:rPr>
        <w:t xml:space="preserve"> договір на вивезення </w:t>
      </w:r>
      <w:r w:rsidR="006F42E2">
        <w:rPr>
          <w:color w:val="000000" w:themeColor="text1"/>
          <w:sz w:val="28"/>
          <w:szCs w:val="28"/>
          <w:lang w:val="uk-UA"/>
        </w:rPr>
        <w:t>твердих побутових відходів щодо об’єкту нерухомого майна, який передає</w:t>
      </w:r>
      <w:r>
        <w:rPr>
          <w:color w:val="000000" w:themeColor="text1"/>
          <w:sz w:val="28"/>
          <w:szCs w:val="28"/>
          <w:lang w:val="uk-UA"/>
        </w:rPr>
        <w:t xml:space="preserve">ться в оренду даним рішенням. </w:t>
      </w:r>
    </w:p>
    <w:p w14:paraId="5BE21366" w14:textId="77777777" w:rsidR="00D24462" w:rsidRDefault="00D24462" w:rsidP="00D24462">
      <w:pPr>
        <w:jc w:val="both"/>
        <w:rPr>
          <w:color w:val="000000" w:themeColor="text1"/>
          <w:sz w:val="28"/>
          <w:szCs w:val="28"/>
          <w:lang w:val="uk-UA"/>
        </w:rPr>
      </w:pPr>
    </w:p>
    <w:p w14:paraId="0B0F2971" w14:textId="77777777" w:rsidR="00D24462" w:rsidRDefault="00D24462" w:rsidP="00D24462">
      <w:pPr>
        <w:pStyle w:val="a3"/>
        <w:numPr>
          <w:ilvl w:val="0"/>
          <w:numId w:val="1"/>
        </w:numPr>
        <w:jc w:val="both"/>
        <w:rPr>
          <w:color w:val="000000" w:themeColor="text1"/>
          <w:sz w:val="28"/>
          <w:szCs w:val="28"/>
          <w:lang w:val="uk-UA"/>
        </w:rPr>
      </w:pPr>
      <w:r>
        <w:rPr>
          <w:color w:val="000000" w:themeColor="text1"/>
          <w:sz w:val="28"/>
          <w:szCs w:val="28"/>
          <w:lang w:val="uk-UA"/>
        </w:rPr>
        <w:t xml:space="preserve"> Контроль за виконанням цього рішення покласти на постійну</w:t>
      </w:r>
    </w:p>
    <w:p w14:paraId="5FB5916A" w14:textId="77777777" w:rsidR="00852CAC" w:rsidRDefault="00D24462" w:rsidP="00852CAC">
      <w:pPr>
        <w:jc w:val="both"/>
        <w:rPr>
          <w:color w:val="000000"/>
          <w:sz w:val="28"/>
          <w:szCs w:val="28"/>
          <w:lang w:val="ru-RU"/>
        </w:rPr>
      </w:pPr>
      <w:r>
        <w:rPr>
          <w:color w:val="000000" w:themeColor="text1"/>
          <w:sz w:val="28"/>
          <w:szCs w:val="28"/>
          <w:lang w:val="uk-UA"/>
        </w:rPr>
        <w:t>депутатську комісію з питань торгівлі, житлово-комунального господарства, побутового обслуговування, громадського харчування, управління комунальною власністю, благоустрою, транспор</w:t>
      </w:r>
      <w:r w:rsidR="00AE60A1">
        <w:rPr>
          <w:color w:val="000000" w:themeColor="text1"/>
          <w:sz w:val="28"/>
          <w:szCs w:val="28"/>
          <w:lang w:val="uk-UA"/>
        </w:rPr>
        <w:t xml:space="preserve">ту, зв’язку та </w:t>
      </w:r>
      <w:r w:rsidR="00852CAC">
        <w:rPr>
          <w:sz w:val="28"/>
          <w:szCs w:val="28"/>
          <w:lang w:val="ru-RU"/>
        </w:rPr>
        <w:t xml:space="preserve">на </w:t>
      </w:r>
      <w:proofErr w:type="spellStart"/>
      <w:r w:rsidR="00852CAC">
        <w:rPr>
          <w:sz w:val="28"/>
          <w:szCs w:val="28"/>
          <w:lang w:val="ru-RU"/>
        </w:rPr>
        <w:t>першого</w:t>
      </w:r>
      <w:proofErr w:type="spellEnd"/>
      <w:r w:rsidR="00852CAC">
        <w:rPr>
          <w:sz w:val="28"/>
          <w:szCs w:val="28"/>
          <w:lang w:val="ru-RU"/>
        </w:rPr>
        <w:t xml:space="preserve"> заступника </w:t>
      </w:r>
      <w:proofErr w:type="spellStart"/>
      <w:r w:rsidR="00852CAC">
        <w:rPr>
          <w:sz w:val="28"/>
          <w:szCs w:val="28"/>
          <w:lang w:val="ru-RU"/>
        </w:rPr>
        <w:t>міського</w:t>
      </w:r>
      <w:proofErr w:type="spellEnd"/>
      <w:r w:rsidR="00852CAC">
        <w:rPr>
          <w:sz w:val="28"/>
          <w:szCs w:val="28"/>
          <w:lang w:val="ru-RU"/>
        </w:rPr>
        <w:t xml:space="preserve"> </w:t>
      </w:r>
      <w:proofErr w:type="spellStart"/>
      <w:r w:rsidR="00852CAC">
        <w:rPr>
          <w:sz w:val="28"/>
          <w:szCs w:val="28"/>
          <w:lang w:val="ru-RU"/>
        </w:rPr>
        <w:t>голови</w:t>
      </w:r>
      <w:proofErr w:type="spellEnd"/>
      <w:r w:rsidR="00852CAC">
        <w:rPr>
          <w:sz w:val="28"/>
          <w:szCs w:val="28"/>
          <w:lang w:val="ru-RU"/>
        </w:rPr>
        <w:t xml:space="preserve"> </w:t>
      </w:r>
      <w:proofErr w:type="spellStart"/>
      <w:r w:rsidR="00852CAC">
        <w:rPr>
          <w:sz w:val="28"/>
          <w:szCs w:val="28"/>
          <w:lang w:val="ru-RU"/>
        </w:rPr>
        <w:t>Кизимишина</w:t>
      </w:r>
      <w:proofErr w:type="spellEnd"/>
      <w:r w:rsidR="00852CAC">
        <w:rPr>
          <w:sz w:val="28"/>
          <w:szCs w:val="28"/>
          <w:lang w:val="ru-RU"/>
        </w:rPr>
        <w:t xml:space="preserve"> В. Й. </w:t>
      </w:r>
    </w:p>
    <w:p w14:paraId="539886A5" w14:textId="77777777" w:rsidR="00D24462" w:rsidRDefault="00852CAC" w:rsidP="00D24462">
      <w:pPr>
        <w:jc w:val="both"/>
        <w:rPr>
          <w:color w:val="000000" w:themeColor="text1"/>
          <w:sz w:val="28"/>
          <w:szCs w:val="28"/>
          <w:lang w:val="uk-UA"/>
        </w:rPr>
      </w:pPr>
      <w:r>
        <w:rPr>
          <w:color w:val="000000" w:themeColor="text1"/>
          <w:sz w:val="28"/>
          <w:szCs w:val="28"/>
          <w:lang w:val="uk-UA"/>
        </w:rPr>
        <w:t xml:space="preserve"> </w:t>
      </w:r>
      <w:r w:rsidR="00D24462">
        <w:rPr>
          <w:color w:val="000000" w:themeColor="text1"/>
          <w:sz w:val="28"/>
          <w:szCs w:val="28"/>
          <w:lang w:val="uk-UA"/>
        </w:rPr>
        <w:t xml:space="preserve"> </w:t>
      </w:r>
    </w:p>
    <w:p w14:paraId="1D723A71" w14:textId="77777777" w:rsidR="00D24462" w:rsidRDefault="00D24462" w:rsidP="00D24462">
      <w:pPr>
        <w:jc w:val="both"/>
        <w:rPr>
          <w:color w:val="000000" w:themeColor="text1"/>
          <w:sz w:val="28"/>
          <w:szCs w:val="28"/>
          <w:lang w:val="uk-UA"/>
        </w:rPr>
      </w:pPr>
    </w:p>
    <w:p w14:paraId="4238B401" w14:textId="77777777" w:rsidR="00D24462" w:rsidRDefault="00D24462" w:rsidP="00D24462">
      <w:pPr>
        <w:jc w:val="both"/>
        <w:rPr>
          <w:color w:val="000000" w:themeColor="text1"/>
          <w:sz w:val="28"/>
          <w:szCs w:val="28"/>
          <w:lang w:val="uk-UA"/>
        </w:rPr>
      </w:pPr>
    </w:p>
    <w:p w14:paraId="145E51A0" w14:textId="77777777" w:rsidR="009B4258" w:rsidRDefault="00D24462" w:rsidP="00D24462">
      <w:r>
        <w:rPr>
          <w:color w:val="000000" w:themeColor="text1"/>
          <w:sz w:val="28"/>
          <w:szCs w:val="28"/>
          <w:lang w:val="uk-UA"/>
        </w:rPr>
        <w:t xml:space="preserve">   </w:t>
      </w:r>
      <w:r w:rsidR="00337905">
        <w:rPr>
          <w:sz w:val="28"/>
          <w:szCs w:val="28"/>
          <w:lang w:val="uk-UA"/>
        </w:rPr>
        <w:t xml:space="preserve">Міський голова                                        </w:t>
      </w:r>
      <w:r w:rsidR="00F878B4">
        <w:rPr>
          <w:sz w:val="28"/>
          <w:szCs w:val="28"/>
          <w:lang w:val="uk-UA"/>
        </w:rPr>
        <w:t xml:space="preserve">                 Богдан БАЛАГУРА</w:t>
      </w:r>
    </w:p>
    <w:sectPr w:rsidR="009B4258" w:rsidSect="0039349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255"/>
    <w:multiLevelType w:val="hybridMultilevel"/>
    <w:tmpl w:val="E9C827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89894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9"/>
    <w:rsid w:val="0002324B"/>
    <w:rsid w:val="000D75FE"/>
    <w:rsid w:val="001572A0"/>
    <w:rsid w:val="0018518F"/>
    <w:rsid w:val="001D4791"/>
    <w:rsid w:val="00247A7C"/>
    <w:rsid w:val="002C48B4"/>
    <w:rsid w:val="00337905"/>
    <w:rsid w:val="00376F41"/>
    <w:rsid w:val="00393496"/>
    <w:rsid w:val="003F5092"/>
    <w:rsid w:val="00437312"/>
    <w:rsid w:val="005C31CD"/>
    <w:rsid w:val="006E16C7"/>
    <w:rsid w:val="006F42E2"/>
    <w:rsid w:val="007A64E4"/>
    <w:rsid w:val="008149B9"/>
    <w:rsid w:val="00821EE9"/>
    <w:rsid w:val="00852CAC"/>
    <w:rsid w:val="009268FA"/>
    <w:rsid w:val="00956DFA"/>
    <w:rsid w:val="009B4258"/>
    <w:rsid w:val="009E2C7E"/>
    <w:rsid w:val="00A564D4"/>
    <w:rsid w:val="00A93DF7"/>
    <w:rsid w:val="00AE60A1"/>
    <w:rsid w:val="00CF2EA8"/>
    <w:rsid w:val="00D03A12"/>
    <w:rsid w:val="00D24462"/>
    <w:rsid w:val="00D5559F"/>
    <w:rsid w:val="00D93620"/>
    <w:rsid w:val="00DB13D6"/>
    <w:rsid w:val="00E9706C"/>
    <w:rsid w:val="00F03BD7"/>
    <w:rsid w:val="00F70323"/>
    <w:rsid w:val="00F878B4"/>
    <w:rsid w:val="00FA4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C46F"/>
  <w15:chartTrackingRefBased/>
  <w15:docId w15:val="{D4E81950-DFF5-4541-B1FC-AA846A49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4462"/>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462"/>
    <w:pPr>
      <w:ind w:left="720"/>
      <w:contextualSpacing/>
    </w:pPr>
  </w:style>
  <w:style w:type="paragraph" w:customStyle="1" w:styleId="rvps6">
    <w:name w:val="rvps6"/>
    <w:basedOn w:val="a"/>
    <w:rsid w:val="00D24462"/>
    <w:pPr>
      <w:widowControl/>
      <w:autoSpaceDE/>
      <w:autoSpaceDN/>
      <w:spacing w:before="100" w:beforeAutospacing="1" w:after="100" w:afterAutospacing="1"/>
    </w:pPr>
    <w:rPr>
      <w:sz w:val="24"/>
      <w:szCs w:val="24"/>
      <w:lang w:val="ru-RU" w:eastAsia="ru-RU"/>
    </w:rPr>
  </w:style>
  <w:style w:type="character" w:customStyle="1" w:styleId="rvts23">
    <w:name w:val="rvts23"/>
    <w:basedOn w:val="a0"/>
    <w:rsid w:val="00D24462"/>
  </w:style>
  <w:style w:type="paragraph" w:styleId="a4">
    <w:name w:val="Normal (Web)"/>
    <w:basedOn w:val="a"/>
    <w:uiPriority w:val="99"/>
    <w:unhideWhenUsed/>
    <w:rsid w:val="00337905"/>
    <w:pPr>
      <w:widowControl/>
      <w:autoSpaceDE/>
      <w:autoSpaceDN/>
      <w:spacing w:before="100" w:beforeAutospacing="1" w:after="100" w:afterAutospacing="1"/>
    </w:pPr>
    <w:rPr>
      <w:sz w:val="24"/>
      <w:szCs w:val="24"/>
      <w:lang w:val="ru-RU" w:eastAsia="ru-RU"/>
    </w:rPr>
  </w:style>
  <w:style w:type="paragraph" w:customStyle="1" w:styleId="docdata">
    <w:name w:val="docdata"/>
    <w:aliases w:val="docy,v5,18459,baiaagaaboqcaaadcdsaaaw1qqaaaaaaaaaaaaaaaaaaaaaaaaaaaaaaaaaaaaaaaaaaaaaaaaaaaaaaaaaaaaaaaaaaaaaaaaaaaaaaaaaaaaaaaaaaaaaaaaaaaaaaaaaaaaaaaaaaaaaaaaaaaaaaaaaaaaaaaaaaaaaaaaaaaaaaaaaaaaaaaaaaaaaaaaaaaaaaaaaaaaaaaaaaaaaaaaaaaaaaaaaaaaa"/>
    <w:basedOn w:val="a"/>
    <w:uiPriority w:val="99"/>
    <w:semiHidden/>
    <w:rsid w:val="00337905"/>
    <w:pPr>
      <w:widowControl/>
      <w:autoSpaceDE/>
      <w:autoSpaceDN/>
      <w:spacing w:before="100" w:beforeAutospacing="1" w:after="100" w:afterAutospacing="1"/>
    </w:pPr>
    <w:rPr>
      <w:sz w:val="24"/>
      <w:szCs w:val="24"/>
      <w:lang w:val="ru-RU" w:eastAsia="ru-RU"/>
    </w:rPr>
  </w:style>
  <w:style w:type="paragraph" w:styleId="a5">
    <w:name w:val="Balloon Text"/>
    <w:basedOn w:val="a"/>
    <w:link w:val="a6"/>
    <w:uiPriority w:val="99"/>
    <w:semiHidden/>
    <w:unhideWhenUsed/>
    <w:rsid w:val="00A564D4"/>
    <w:rPr>
      <w:rFonts w:ascii="Segoe UI" w:hAnsi="Segoe UI" w:cs="Segoe UI"/>
      <w:sz w:val="18"/>
      <w:szCs w:val="18"/>
    </w:rPr>
  </w:style>
  <w:style w:type="character" w:customStyle="1" w:styleId="a6">
    <w:name w:val="Текст у виносці Знак"/>
    <w:basedOn w:val="a0"/>
    <w:link w:val="a5"/>
    <w:uiPriority w:val="99"/>
    <w:semiHidden/>
    <w:rsid w:val="00A564D4"/>
    <w:rPr>
      <w:rFonts w:ascii="Segoe UI" w:eastAsia="Times New Roman" w:hAnsi="Segoe UI" w:cs="Segoe UI"/>
      <w:sz w:val="18"/>
      <w:szCs w:val="18"/>
      <w:lang w:val="en-US"/>
    </w:rPr>
  </w:style>
  <w:style w:type="paragraph" w:styleId="a7">
    <w:name w:val="No Spacing"/>
    <w:uiPriority w:val="1"/>
    <w:qFormat/>
    <w:rsid w:val="005C31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308322">
      <w:bodyDiv w:val="1"/>
      <w:marLeft w:val="0"/>
      <w:marRight w:val="0"/>
      <w:marTop w:val="0"/>
      <w:marBottom w:val="0"/>
      <w:divBdr>
        <w:top w:val="none" w:sz="0" w:space="0" w:color="auto"/>
        <w:left w:val="none" w:sz="0" w:space="0" w:color="auto"/>
        <w:bottom w:val="none" w:sz="0" w:space="0" w:color="auto"/>
        <w:right w:val="none" w:sz="0" w:space="0" w:color="auto"/>
      </w:divBdr>
    </w:div>
    <w:div w:id="21209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1613</Words>
  <Characters>920</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user2021</dc:creator>
  <cp:keywords/>
  <dc:description/>
  <cp:lastModifiedBy>Таня Возна</cp:lastModifiedBy>
  <cp:revision>38</cp:revision>
  <cp:lastPrinted>2024-06-27T22:19:00Z</cp:lastPrinted>
  <dcterms:created xsi:type="dcterms:W3CDTF">2024-06-06T12:00:00Z</dcterms:created>
  <dcterms:modified xsi:type="dcterms:W3CDTF">2024-06-27T22:20:00Z</dcterms:modified>
</cp:coreProperties>
</file>