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67E" w:rsidRDefault="005B267E" w:rsidP="00535E7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524B" w:rsidRPr="001C4E29" w:rsidRDefault="009E524B" w:rsidP="009E524B">
      <w:pPr>
        <w:spacing w:after="0" w:line="240" w:lineRule="auto"/>
        <w:ind w:firstLine="4253"/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</w:pPr>
      <w:r w:rsidRPr="001C4E29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465019BB" wp14:editId="09F7E737">
            <wp:extent cx="4667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24B" w:rsidRPr="001C4E29" w:rsidRDefault="009E524B" w:rsidP="009E524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</w:pPr>
    </w:p>
    <w:p w:rsidR="009E524B" w:rsidRPr="001C4E29" w:rsidRDefault="009E524B" w:rsidP="009E5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C4E29">
        <w:rPr>
          <w:rFonts w:ascii="Times New Roman" w:eastAsia="Times New Roman" w:hAnsi="Times New Roman" w:cs="Times New Roman"/>
          <w:sz w:val="28"/>
          <w:szCs w:val="28"/>
          <w:lang w:val="uk-UA"/>
        </w:rPr>
        <w:t>КИЇВСЬКА ОБЛАСТЬ</w:t>
      </w:r>
    </w:p>
    <w:p w:rsidR="009E524B" w:rsidRPr="001C4E29" w:rsidRDefault="009E524B" w:rsidP="009E5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E524B" w:rsidRPr="001C4E29" w:rsidRDefault="009E524B" w:rsidP="009E5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C4E2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ТЕТІЇВСЬКА МІСЬКА РАДА</w:t>
      </w:r>
    </w:p>
    <w:p w:rsidR="009E524B" w:rsidRDefault="009E524B" w:rsidP="009E5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C4E2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VІІІ СКЛИКАННЯ</w:t>
      </w:r>
    </w:p>
    <w:p w:rsidR="005C688D" w:rsidRPr="001C4E29" w:rsidRDefault="005C688D" w:rsidP="009E5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E524B" w:rsidRPr="001C4E29" w:rsidRDefault="009E524B" w:rsidP="009E5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C4E2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ДВАДЦЯТЬ ТРЕТЯ  СЕСІЯ</w:t>
      </w:r>
    </w:p>
    <w:p w:rsidR="009E524B" w:rsidRPr="001C4E29" w:rsidRDefault="009E524B" w:rsidP="009E5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C4E2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ПРОЄКТ РІШЕННЯ</w:t>
      </w:r>
    </w:p>
    <w:p w:rsidR="009E524B" w:rsidRPr="009E524B" w:rsidRDefault="009E524B" w:rsidP="009E5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</w:p>
    <w:p w:rsidR="009E524B" w:rsidRPr="009E524B" w:rsidRDefault="00E71BF4" w:rsidP="009E524B">
      <w:pPr>
        <w:widowControl w:val="0"/>
        <w:autoSpaceDE w:val="0"/>
        <w:autoSpaceDN w:val="0"/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___ жовтня</w:t>
      </w:r>
      <w:r w:rsidR="009E524B" w:rsidRPr="009E524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2023 року                                    </w:t>
      </w:r>
      <w:r w:rsidR="009E524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="009E524B" w:rsidRPr="009E524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№       - 23 – </w:t>
      </w:r>
      <w:r w:rsidR="009E524B" w:rsidRPr="009E524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="009E524B" w:rsidRPr="009E524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</w:p>
    <w:p w:rsidR="009E524B" w:rsidRPr="009E524B" w:rsidRDefault="009E524B" w:rsidP="00754B84">
      <w:pPr>
        <w:widowControl w:val="0"/>
        <w:autoSpaceDE w:val="0"/>
        <w:autoSpaceDN w:val="0"/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1000" w:rsidRDefault="00754B84" w:rsidP="001A1000">
      <w:pPr>
        <w:shd w:val="clear" w:color="auto" w:fill="FFFFFF"/>
        <w:spacing w:after="0" w:line="240" w:lineRule="auto"/>
        <w:ind w:left="-284" w:right="401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20FF1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r w:rsidR="001A100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внесення змін до штатного розпису </w:t>
      </w:r>
    </w:p>
    <w:p w:rsidR="00D60B1D" w:rsidRPr="00D60B1D" w:rsidRDefault="001A1000" w:rsidP="00D60B1D">
      <w:pPr>
        <w:shd w:val="clear" w:color="auto" w:fill="FFFFFF"/>
        <w:spacing w:after="0" w:line="240" w:lineRule="auto"/>
        <w:ind w:left="-284" w:right="401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КЗ </w:t>
      </w:r>
      <w:r w:rsidR="004C75B6" w:rsidRPr="00320FF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«Тетіївська дитяча музична школа» </w:t>
      </w:r>
      <w:r w:rsidR="004C75B6" w:rsidRPr="00D60B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Тетіївської міської ради </w:t>
      </w:r>
      <w:r w:rsidR="00D60B1D" w:rsidRPr="00D60B1D">
        <w:rPr>
          <w:rFonts w:ascii="Times New Roman" w:eastAsia="Times New Roman" w:hAnsi="Times New Roman"/>
          <w:b/>
          <w:sz w:val="28"/>
          <w:szCs w:val="28"/>
          <w:lang w:val="uk-UA"/>
        </w:rPr>
        <w:t>та Тетіївської д</w:t>
      </w:r>
      <w:r w:rsidR="00D60B1D">
        <w:rPr>
          <w:rFonts w:ascii="Times New Roman" w:eastAsia="Times New Roman" w:hAnsi="Times New Roman"/>
          <w:b/>
          <w:sz w:val="28"/>
          <w:szCs w:val="28"/>
          <w:lang w:val="uk-UA"/>
        </w:rPr>
        <w:t>итячо-юнацької спортивної школи</w:t>
      </w:r>
    </w:p>
    <w:p w:rsidR="004C75B6" w:rsidRPr="00320FF1" w:rsidRDefault="004C75B6" w:rsidP="00320FF1">
      <w:pPr>
        <w:pStyle w:val="a9"/>
        <w:rPr>
          <w:sz w:val="28"/>
          <w:szCs w:val="28"/>
          <w:lang w:val="uk-UA"/>
        </w:rPr>
      </w:pPr>
      <w:bookmarkStart w:id="0" w:name="_GoBack"/>
      <w:bookmarkEnd w:id="0"/>
    </w:p>
    <w:p w:rsidR="00EC44B9" w:rsidRDefault="00E71BF4" w:rsidP="00EC44B9">
      <w:pPr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        </w:t>
      </w:r>
      <w:r w:rsidR="00EC44B9" w:rsidRPr="00EC44B9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Керуючись Законом України «Про місцеве самоврядування в Україні», </w:t>
      </w:r>
      <w:r w:rsidR="009E52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відповідно до Законів України «Про культуру»</w:t>
      </w:r>
      <w:r w:rsidR="00EC44B9" w:rsidRPr="00EC44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«Про позашкільну освіту»,</w:t>
      </w:r>
      <w:r w:rsidR="00EC44B9" w:rsidRPr="00EC44B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gtFrame="_blank" w:history="1">
        <w:r w:rsidR="00EC44B9" w:rsidRPr="00EC44B9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наказу Міністерства культури України від 18.10.2005 р. № 745</w:t>
        </w:r>
      </w:hyperlink>
      <w:r w:rsidR="00EC44B9" w:rsidRPr="00EC44B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E52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EC44B9" w:rsidRPr="00EC44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впорядкування умов оплати праці працівників культури </w:t>
      </w:r>
      <w:r w:rsidR="009E52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основі Єдиної тарифної сітки»</w:t>
      </w:r>
      <w:r w:rsidR="00EC44B9" w:rsidRPr="00EC44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,</w:t>
      </w:r>
      <w:r w:rsidR="00EC44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C44B9" w:rsidRPr="00EC44B9">
        <w:rPr>
          <w:rFonts w:ascii="Times New Roman" w:eastAsia="Calibri" w:hAnsi="Times New Roman" w:cs="Times New Roman"/>
          <w:sz w:val="28"/>
          <w:szCs w:val="28"/>
          <w:lang w:val="uk-UA" w:bidi="en-US"/>
        </w:rPr>
        <w:t>з метою забезпечення належного функціонування та розвитку позашкільної освіти, раціонального використання кадрового забезпечення, забезпечення умов для отриман</w:t>
      </w:r>
      <w:r w:rsidR="009E524B">
        <w:rPr>
          <w:rFonts w:ascii="Times New Roman" w:eastAsia="Calibri" w:hAnsi="Times New Roman" w:cs="Times New Roman"/>
          <w:sz w:val="28"/>
          <w:szCs w:val="28"/>
          <w:lang w:val="uk-UA" w:bidi="en-US"/>
        </w:rPr>
        <w:t>ня здобувачами  музичної освіти</w:t>
      </w:r>
      <w:r w:rsidR="00EC44B9" w:rsidRPr="00EC44B9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, враховуючи клопотання директора </w:t>
      </w:r>
      <w:r w:rsidR="00EC44B9">
        <w:rPr>
          <w:rFonts w:ascii="Times New Roman" w:eastAsia="Calibri" w:hAnsi="Times New Roman" w:cs="Times New Roman"/>
          <w:sz w:val="28"/>
          <w:szCs w:val="28"/>
          <w:lang w:val="uk-UA" w:bidi="en-US"/>
        </w:rPr>
        <w:t>к</w:t>
      </w:r>
      <w:r w:rsidR="00EC44B9" w:rsidRPr="00EC44B9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омунального закладу «Тетіївська дитяча музична школа» Тетіївської міської ради Київської області щодо введення додаткових штатних одиниць до штатного розпису </w:t>
      </w:r>
      <w:r w:rsidR="00EC44B9">
        <w:rPr>
          <w:rFonts w:ascii="Times New Roman" w:eastAsia="Calibri" w:hAnsi="Times New Roman" w:cs="Times New Roman"/>
          <w:sz w:val="28"/>
          <w:szCs w:val="28"/>
          <w:lang w:val="uk-UA" w:bidi="en-US"/>
        </w:rPr>
        <w:t>к</w:t>
      </w:r>
      <w:r w:rsidR="00EC44B9" w:rsidRPr="00EC44B9">
        <w:rPr>
          <w:rFonts w:ascii="Times New Roman" w:eastAsia="Calibri" w:hAnsi="Times New Roman" w:cs="Times New Roman"/>
          <w:sz w:val="28"/>
          <w:szCs w:val="28"/>
          <w:lang w:val="uk-UA" w:bidi="en-US"/>
        </w:rPr>
        <w:t>омунального закладу «Тетіївська дитяча музична школа» Тетіївської міської ради Київської області</w:t>
      </w:r>
      <w:r w:rsidR="007B51E1">
        <w:rPr>
          <w:rFonts w:ascii="Times New Roman" w:eastAsia="Calibri" w:hAnsi="Times New Roman" w:cs="Times New Roman"/>
          <w:sz w:val="28"/>
          <w:szCs w:val="28"/>
          <w:lang w:val="uk-UA" w:bidi="en-US"/>
        </w:rPr>
        <w:t>,</w:t>
      </w:r>
      <w:r w:rsidR="007B51E1" w:rsidRPr="007B51E1">
        <w:rPr>
          <w:sz w:val="28"/>
          <w:szCs w:val="28"/>
          <w:lang w:val="uk-UA"/>
        </w:rPr>
        <w:t xml:space="preserve"> </w:t>
      </w:r>
      <w:r w:rsidR="007B51E1" w:rsidRPr="007B51E1">
        <w:rPr>
          <w:rFonts w:ascii="Times New Roman" w:hAnsi="Times New Roman" w:cs="Times New Roman"/>
          <w:sz w:val="28"/>
          <w:szCs w:val="28"/>
          <w:lang w:val="uk-UA"/>
        </w:rPr>
        <w:t>Тетіївська міська рада</w:t>
      </w:r>
    </w:p>
    <w:p w:rsidR="00EC44B9" w:rsidRPr="00EC44B9" w:rsidRDefault="00EC44B9" w:rsidP="00EC44B9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="009E524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Pr="00320FF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r w:rsidR="009E524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320FF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="009E524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320FF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</w:t>
      </w:r>
      <w:r w:rsidR="009E524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320FF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 w:rsidR="009E524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320FF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</w:t>
      </w:r>
      <w:r w:rsidR="009E524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320FF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="005C688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320FF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</w:t>
      </w:r>
      <w:r w:rsidR="005C688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320FF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А:</w:t>
      </w:r>
    </w:p>
    <w:p w:rsidR="00EC44B9" w:rsidRPr="00EC44B9" w:rsidRDefault="001A1000" w:rsidP="00535E74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bidi="en-US"/>
        </w:rPr>
        <w:t>Внести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зміни до штатного розпису</w:t>
      </w:r>
      <w:r w:rsidRPr="001A1000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bidi="en-US"/>
        </w:rPr>
        <w:t>к</w:t>
      </w:r>
      <w:r w:rsidRPr="00EC44B9">
        <w:rPr>
          <w:rFonts w:ascii="Times New Roman" w:eastAsia="Calibri" w:hAnsi="Times New Roman" w:cs="Times New Roman"/>
          <w:sz w:val="28"/>
          <w:szCs w:val="28"/>
          <w:lang w:val="uk-UA" w:bidi="en-US"/>
        </w:rPr>
        <w:t>омунального закладу «Тетіївська дитяча музична школа» Тетіївської</w:t>
      </w:r>
      <w:r w:rsidR="00024F1B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міської ради Київської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 w:bidi="en-US"/>
        </w:rPr>
        <w:t>, а саме: в</w:t>
      </w:r>
      <w:r w:rsidR="00EC44B9" w:rsidRPr="00EC44B9">
        <w:rPr>
          <w:rFonts w:ascii="Times New Roman" w:eastAsia="Calibri" w:hAnsi="Times New Roman" w:cs="Times New Roman"/>
          <w:sz w:val="28"/>
          <w:szCs w:val="28"/>
          <w:lang w:val="uk-UA" w:bidi="en-US"/>
        </w:rPr>
        <w:t>вести додатково 2 штатні одиниці викладача</w:t>
      </w:r>
      <w:r w:rsidR="00EC44B9" w:rsidRPr="00EC44B9">
        <w:rPr>
          <w:rFonts w:ascii="Times New Roman" w:hAnsi="Times New Roman" w:cs="Times New Roman"/>
          <w:lang w:val="uk-UA"/>
        </w:rPr>
        <w:t xml:space="preserve"> </w:t>
      </w:r>
      <w:r w:rsidR="00EC44B9" w:rsidRPr="00EC44B9">
        <w:rPr>
          <w:rFonts w:ascii="Times New Roman" w:eastAsia="Calibri" w:hAnsi="Times New Roman" w:cs="Times New Roman"/>
          <w:sz w:val="28"/>
          <w:szCs w:val="28"/>
          <w:lang w:val="uk-UA" w:bidi="en-US"/>
        </w:rPr>
        <w:t>з 01.09.2023 року.</w:t>
      </w:r>
    </w:p>
    <w:p w:rsidR="00535E74" w:rsidRDefault="00EC44B9" w:rsidP="00535E74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  <w:r w:rsidRPr="00EC44B9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Затвердити граничну чисельність штатних одиниць </w:t>
      </w:r>
      <w:r w:rsidR="007B51E1">
        <w:rPr>
          <w:rFonts w:ascii="Times New Roman" w:eastAsia="Calibri" w:hAnsi="Times New Roman" w:cs="Times New Roman"/>
          <w:sz w:val="28"/>
          <w:szCs w:val="28"/>
          <w:lang w:val="uk-UA" w:bidi="en-US"/>
        </w:rPr>
        <w:t>к</w:t>
      </w:r>
      <w:r w:rsidRPr="00EC44B9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омунального </w:t>
      </w:r>
    </w:p>
    <w:p w:rsidR="00320FF1" w:rsidRPr="005C688D" w:rsidRDefault="00EC44B9" w:rsidP="005C688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  <w:r w:rsidRPr="005C688D">
        <w:rPr>
          <w:rFonts w:ascii="Times New Roman" w:eastAsia="Calibri" w:hAnsi="Times New Roman" w:cs="Times New Roman"/>
          <w:sz w:val="28"/>
          <w:szCs w:val="28"/>
          <w:lang w:val="uk-UA" w:bidi="en-US"/>
        </w:rPr>
        <w:t>закладу «Тетіївська дитяча музична школа» Тетіївської міської ради Київської області в кількості 29,78  одиниць, що фінансуються із загального фон</w:t>
      </w:r>
      <w:r w:rsidR="009E524B" w:rsidRPr="005C688D">
        <w:rPr>
          <w:rFonts w:ascii="Times New Roman" w:eastAsia="Calibri" w:hAnsi="Times New Roman" w:cs="Times New Roman"/>
          <w:sz w:val="28"/>
          <w:szCs w:val="28"/>
          <w:lang w:val="uk-UA" w:bidi="en-US"/>
        </w:rPr>
        <w:t>ду місцевого бюджету  (додаток</w:t>
      </w:r>
      <w:r w:rsidRPr="005C688D">
        <w:rPr>
          <w:rFonts w:ascii="Times New Roman" w:eastAsia="Calibri" w:hAnsi="Times New Roman" w:cs="Times New Roman"/>
          <w:sz w:val="28"/>
          <w:szCs w:val="28"/>
          <w:lang w:val="uk-UA" w:bidi="en-US"/>
        </w:rPr>
        <w:t>).</w:t>
      </w:r>
    </w:p>
    <w:p w:rsidR="00535E74" w:rsidRDefault="00535E74" w:rsidP="00535E74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bidi="en-US"/>
        </w:rPr>
        <w:t>Внести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зміни до штатного розпису Тетіївської дитячо-юнацької спортивної школи, а саме ввести посаду тренера з біатлону з 01.11.2023 року.</w:t>
      </w:r>
    </w:p>
    <w:p w:rsidR="00535E74" w:rsidRDefault="00535E74" w:rsidP="00535E74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Затвердити штатну чисельність </w:t>
      </w:r>
      <w:r>
        <w:rPr>
          <w:rFonts w:ascii="Times New Roman" w:eastAsia="Calibri" w:hAnsi="Times New Roman" w:cs="Times New Roman"/>
          <w:sz w:val="28"/>
          <w:szCs w:val="28"/>
          <w:lang w:val="uk-UA" w:bidi="en-US"/>
        </w:rPr>
        <w:t>Тетіївської дитячо-юнацької спортивної школи</w:t>
      </w:r>
      <w:r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в кількості  ___ штатних одиниць, що фінансується із загального фонду місцевого бюджету.</w:t>
      </w:r>
    </w:p>
    <w:p w:rsidR="005C688D" w:rsidRDefault="005C688D" w:rsidP="005C688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</w:p>
    <w:p w:rsidR="005C688D" w:rsidRDefault="005C688D" w:rsidP="005C688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</w:p>
    <w:p w:rsidR="005C688D" w:rsidRDefault="005C688D" w:rsidP="005C688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</w:p>
    <w:p w:rsidR="005C688D" w:rsidRDefault="005C688D" w:rsidP="005C688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</w:p>
    <w:p w:rsidR="005C688D" w:rsidRDefault="005C688D" w:rsidP="005C688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</w:p>
    <w:p w:rsidR="005C688D" w:rsidRPr="005C688D" w:rsidRDefault="005C688D" w:rsidP="005C688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</w:p>
    <w:p w:rsidR="004C75B6" w:rsidRDefault="00395B72" w:rsidP="00535E74">
      <w:pPr>
        <w:pStyle w:val="a9"/>
        <w:numPr>
          <w:ilvl w:val="0"/>
          <w:numId w:val="7"/>
        </w:numPr>
        <w:ind w:left="0" w:firstLine="360"/>
        <w:rPr>
          <w:sz w:val="28"/>
          <w:szCs w:val="28"/>
          <w:lang w:val="uk-UA"/>
        </w:rPr>
      </w:pPr>
      <w:r w:rsidRPr="00395B72">
        <w:rPr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соціального захисту, охорони здоров’я, культури, молоді і спорту  (голова комісії - Лях О.М.), на постійну депутатську комісію з питань планування, бюджету, фінансування та соціально-економічного розвитку (голова комісії - Кирилюк В.А.), заступника міського голови з гуманітарних питань </w:t>
      </w:r>
      <w:proofErr w:type="spellStart"/>
      <w:r w:rsidRPr="00395B72">
        <w:rPr>
          <w:sz w:val="28"/>
          <w:szCs w:val="28"/>
          <w:lang w:val="uk-UA"/>
        </w:rPr>
        <w:t>Дячук</w:t>
      </w:r>
      <w:proofErr w:type="spellEnd"/>
      <w:r w:rsidRPr="00395B72">
        <w:rPr>
          <w:sz w:val="28"/>
          <w:szCs w:val="28"/>
          <w:lang w:val="uk-UA"/>
        </w:rPr>
        <w:t xml:space="preserve"> Н.А.</w:t>
      </w:r>
    </w:p>
    <w:p w:rsidR="005C688D" w:rsidRDefault="005C688D" w:rsidP="005C688D">
      <w:pPr>
        <w:pStyle w:val="a9"/>
        <w:rPr>
          <w:sz w:val="28"/>
          <w:szCs w:val="28"/>
          <w:lang w:val="uk-UA"/>
        </w:rPr>
      </w:pPr>
    </w:p>
    <w:p w:rsidR="005C688D" w:rsidRDefault="005C688D" w:rsidP="005C688D">
      <w:pPr>
        <w:pStyle w:val="a9"/>
        <w:rPr>
          <w:sz w:val="28"/>
          <w:szCs w:val="28"/>
          <w:lang w:val="uk-UA"/>
        </w:rPr>
      </w:pPr>
    </w:p>
    <w:p w:rsidR="005C688D" w:rsidRDefault="005C688D" w:rsidP="005C688D">
      <w:pPr>
        <w:pStyle w:val="a9"/>
        <w:rPr>
          <w:sz w:val="28"/>
          <w:szCs w:val="28"/>
          <w:lang w:val="uk-UA"/>
        </w:rPr>
      </w:pPr>
    </w:p>
    <w:p w:rsidR="005C688D" w:rsidRPr="00395B72" w:rsidRDefault="005C688D" w:rsidP="005C688D">
      <w:pPr>
        <w:pStyle w:val="a9"/>
        <w:rPr>
          <w:sz w:val="28"/>
          <w:szCs w:val="28"/>
          <w:lang w:val="uk-UA"/>
        </w:rPr>
      </w:pPr>
    </w:p>
    <w:p w:rsidR="001478F7" w:rsidRPr="009E524B" w:rsidRDefault="00EC44B9" w:rsidP="00535E74">
      <w:pPr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="001478F7" w:rsidRPr="001478F7">
        <w:rPr>
          <w:rFonts w:ascii="Times New Roman" w:hAnsi="Times New Roman" w:cs="Times New Roman"/>
          <w:sz w:val="28"/>
          <w:szCs w:val="28"/>
          <w:lang w:val="uk-UA"/>
        </w:rPr>
        <w:t>Міськи</w:t>
      </w:r>
      <w:r w:rsidR="009E524B">
        <w:rPr>
          <w:rFonts w:ascii="Times New Roman" w:hAnsi="Times New Roman" w:cs="Times New Roman"/>
          <w:sz w:val="28"/>
          <w:szCs w:val="28"/>
          <w:lang w:val="uk-UA"/>
        </w:rPr>
        <w:t>й голова</w:t>
      </w:r>
      <w:r w:rsidR="009E524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E524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C688D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9E524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E524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5C68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524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C68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524B">
        <w:rPr>
          <w:rFonts w:ascii="Times New Roman" w:hAnsi="Times New Roman" w:cs="Times New Roman"/>
          <w:sz w:val="28"/>
          <w:szCs w:val="28"/>
          <w:lang w:val="uk-UA"/>
        </w:rPr>
        <w:t>Богдан  БАЛАГУРА</w:t>
      </w:r>
    </w:p>
    <w:p w:rsidR="001478F7" w:rsidRDefault="001478F7" w:rsidP="00535E74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88D" w:rsidRDefault="005C688D" w:rsidP="00535E74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88D" w:rsidRDefault="005C688D" w:rsidP="00535E74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88D" w:rsidRDefault="005C688D" w:rsidP="00535E74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88D" w:rsidRDefault="005C688D" w:rsidP="00535E74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88D" w:rsidRDefault="005C688D" w:rsidP="00535E74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88D" w:rsidRDefault="005C688D" w:rsidP="00535E74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88D" w:rsidRDefault="005C688D" w:rsidP="00535E74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88D" w:rsidRDefault="005C688D" w:rsidP="00535E74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88D" w:rsidRDefault="005C688D" w:rsidP="00535E74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88D" w:rsidRDefault="005C688D" w:rsidP="00535E74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88D" w:rsidRDefault="005C688D" w:rsidP="00535E74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88D" w:rsidRDefault="005C688D" w:rsidP="00535E74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88D" w:rsidRDefault="005C688D" w:rsidP="00535E74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88D" w:rsidRDefault="005C688D" w:rsidP="00535E74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88D" w:rsidRDefault="005C688D" w:rsidP="00535E74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88D" w:rsidRDefault="005C688D" w:rsidP="00535E74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88D" w:rsidRDefault="005C688D" w:rsidP="00535E74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88D" w:rsidRDefault="005C688D" w:rsidP="00535E74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88D" w:rsidRDefault="005C688D" w:rsidP="00535E74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88D" w:rsidRDefault="005C688D" w:rsidP="00535E74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88D" w:rsidRDefault="005C688D" w:rsidP="00535E74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88D" w:rsidRDefault="005C688D" w:rsidP="00535E74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88D" w:rsidRPr="001478F7" w:rsidRDefault="005C688D" w:rsidP="00535E74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24B" w:rsidRPr="009E524B" w:rsidRDefault="00395B72" w:rsidP="009E5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E524B" w:rsidRPr="009E524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9E524B" w:rsidRPr="009E52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Додаток </w:t>
      </w:r>
    </w:p>
    <w:p w:rsidR="009E524B" w:rsidRPr="009E524B" w:rsidRDefault="009E524B" w:rsidP="009E5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52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9E524B">
        <w:rPr>
          <w:rFonts w:ascii="Times New Roman" w:eastAsia="Times New Roman" w:hAnsi="Times New Roman" w:cs="Times New Roman"/>
          <w:sz w:val="28"/>
          <w:szCs w:val="28"/>
          <w:lang w:val="uk-UA"/>
        </w:rPr>
        <w:t>до рішення двадцять третьої сесії</w:t>
      </w:r>
    </w:p>
    <w:p w:rsidR="009E524B" w:rsidRPr="009E524B" w:rsidRDefault="009E524B" w:rsidP="009E5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52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9E52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Тетіївської міської ради </w:t>
      </w:r>
    </w:p>
    <w:p w:rsidR="009E524B" w:rsidRPr="009E524B" w:rsidRDefault="009E524B" w:rsidP="009E5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9E524B">
        <w:rPr>
          <w:rFonts w:ascii="Times New Roman" w:eastAsia="Times New Roman" w:hAnsi="Times New Roman" w:cs="Times New Roman"/>
          <w:sz w:val="28"/>
          <w:szCs w:val="28"/>
          <w:lang w:val="uk-UA"/>
        </w:rPr>
        <w:t>VІІІ скликання</w:t>
      </w:r>
    </w:p>
    <w:p w:rsidR="009E524B" w:rsidRPr="009E524B" w:rsidRDefault="009E524B" w:rsidP="009E5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="00E71BF4">
        <w:rPr>
          <w:rFonts w:ascii="Times New Roman" w:eastAsia="Times New Roman" w:hAnsi="Times New Roman" w:cs="Times New Roman"/>
          <w:sz w:val="28"/>
          <w:szCs w:val="28"/>
          <w:lang w:val="uk-UA"/>
        </w:rPr>
        <w:t>___.10</w:t>
      </w:r>
      <w:r w:rsidRPr="009E524B">
        <w:rPr>
          <w:rFonts w:ascii="Times New Roman" w:eastAsia="Times New Roman" w:hAnsi="Times New Roman" w:cs="Times New Roman"/>
          <w:sz w:val="28"/>
          <w:szCs w:val="28"/>
          <w:lang w:val="uk-UA"/>
        </w:rPr>
        <w:t>.2023   №    -23-VІІІ</w:t>
      </w:r>
    </w:p>
    <w:p w:rsidR="001478F7" w:rsidRDefault="001478F7" w:rsidP="001478F7">
      <w:pPr>
        <w:pStyle w:val="a9"/>
        <w:ind w:left="5670"/>
        <w:rPr>
          <w:sz w:val="28"/>
          <w:szCs w:val="28"/>
          <w:lang w:val="uk-UA"/>
        </w:rPr>
      </w:pPr>
    </w:p>
    <w:p w:rsidR="00EC44B9" w:rsidRDefault="00EC44B9" w:rsidP="001478F7">
      <w:pPr>
        <w:pStyle w:val="a9"/>
        <w:ind w:left="5670"/>
        <w:rPr>
          <w:sz w:val="28"/>
          <w:szCs w:val="28"/>
          <w:lang w:val="uk-UA"/>
        </w:rPr>
      </w:pPr>
    </w:p>
    <w:p w:rsidR="00EC44B9" w:rsidRDefault="00EC44B9" w:rsidP="00EC44B9">
      <w:pPr>
        <w:tabs>
          <w:tab w:val="left" w:pos="851"/>
        </w:tabs>
        <w:jc w:val="both"/>
        <w:rPr>
          <w:rFonts w:eastAsia="Calibri"/>
          <w:sz w:val="28"/>
          <w:szCs w:val="28"/>
          <w:lang w:val="uk-UA" w:bidi="en-US"/>
        </w:rPr>
      </w:pPr>
    </w:p>
    <w:p w:rsidR="007B51E1" w:rsidRDefault="007B51E1" w:rsidP="007B51E1">
      <w:pPr>
        <w:pStyle w:val="a9"/>
        <w:jc w:val="center"/>
        <w:rPr>
          <w:szCs w:val="28"/>
          <w:lang w:val="uk-UA"/>
        </w:rPr>
      </w:pPr>
    </w:p>
    <w:p w:rsidR="009E524B" w:rsidRDefault="009E524B" w:rsidP="007B51E1">
      <w:pPr>
        <w:pStyle w:val="a9"/>
        <w:jc w:val="center"/>
        <w:rPr>
          <w:b/>
          <w:sz w:val="28"/>
          <w:szCs w:val="28"/>
          <w:lang w:val="uk-UA"/>
        </w:rPr>
      </w:pPr>
    </w:p>
    <w:p w:rsidR="00EC44B9" w:rsidRPr="007B51E1" w:rsidRDefault="00EC44B9" w:rsidP="007B51E1">
      <w:pPr>
        <w:pStyle w:val="a9"/>
        <w:jc w:val="center"/>
        <w:rPr>
          <w:b/>
          <w:sz w:val="28"/>
          <w:szCs w:val="28"/>
          <w:lang w:val="uk-UA"/>
        </w:rPr>
      </w:pPr>
      <w:r w:rsidRPr="007B51E1">
        <w:rPr>
          <w:b/>
          <w:sz w:val="28"/>
          <w:szCs w:val="28"/>
          <w:lang w:val="uk-UA"/>
        </w:rPr>
        <w:t>Штатна чисельність</w:t>
      </w:r>
    </w:p>
    <w:p w:rsidR="007B51E1" w:rsidRDefault="007B51E1" w:rsidP="007B51E1">
      <w:pPr>
        <w:pStyle w:val="a9"/>
        <w:jc w:val="center"/>
        <w:rPr>
          <w:b/>
          <w:sz w:val="28"/>
          <w:szCs w:val="28"/>
          <w:lang w:val="uk-UA"/>
        </w:rPr>
      </w:pPr>
      <w:r w:rsidRPr="007B51E1">
        <w:rPr>
          <w:b/>
          <w:sz w:val="28"/>
          <w:szCs w:val="28"/>
          <w:lang w:val="uk-UA"/>
        </w:rPr>
        <w:t>к</w:t>
      </w:r>
      <w:r w:rsidR="00EC44B9" w:rsidRPr="007B51E1">
        <w:rPr>
          <w:b/>
          <w:sz w:val="28"/>
          <w:szCs w:val="28"/>
          <w:lang w:val="uk-UA"/>
        </w:rPr>
        <w:t xml:space="preserve">омунального закладу «Тетіївська дитяча музична школа» </w:t>
      </w:r>
    </w:p>
    <w:p w:rsidR="007B51E1" w:rsidRPr="007B51E1" w:rsidRDefault="00EC44B9" w:rsidP="007B51E1">
      <w:pPr>
        <w:pStyle w:val="a9"/>
        <w:jc w:val="center"/>
        <w:rPr>
          <w:b/>
          <w:sz w:val="28"/>
          <w:szCs w:val="28"/>
          <w:lang w:val="uk-UA"/>
        </w:rPr>
      </w:pPr>
      <w:r w:rsidRPr="007B51E1">
        <w:rPr>
          <w:b/>
          <w:sz w:val="28"/>
          <w:szCs w:val="28"/>
          <w:lang w:val="uk-UA"/>
        </w:rPr>
        <w:t>Тетіївської міської ради</w:t>
      </w:r>
    </w:p>
    <w:p w:rsidR="00EC44B9" w:rsidRDefault="00EC44B9" w:rsidP="007B51E1">
      <w:pPr>
        <w:pStyle w:val="a9"/>
        <w:jc w:val="center"/>
        <w:rPr>
          <w:b/>
          <w:sz w:val="28"/>
          <w:szCs w:val="28"/>
          <w:lang w:val="uk-UA"/>
        </w:rPr>
      </w:pPr>
      <w:r w:rsidRPr="007B51E1">
        <w:rPr>
          <w:b/>
          <w:sz w:val="28"/>
          <w:szCs w:val="28"/>
          <w:lang w:val="uk-UA"/>
        </w:rPr>
        <w:t>Київської області</w:t>
      </w:r>
    </w:p>
    <w:p w:rsidR="007B51E1" w:rsidRPr="007B51E1" w:rsidRDefault="007B51E1" w:rsidP="007B51E1">
      <w:pPr>
        <w:pStyle w:val="a9"/>
        <w:jc w:val="center"/>
        <w:rPr>
          <w:b/>
          <w:sz w:val="28"/>
          <w:szCs w:val="28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0"/>
        <w:gridCol w:w="5423"/>
        <w:gridCol w:w="3112"/>
      </w:tblGrid>
      <w:tr w:rsidR="00EC44B9" w:rsidRPr="007B51E1" w:rsidTr="002B6487">
        <w:tc>
          <w:tcPr>
            <w:tcW w:w="817" w:type="dxa"/>
          </w:tcPr>
          <w:p w:rsidR="007B51E1" w:rsidRPr="007B51E1" w:rsidRDefault="00EC44B9" w:rsidP="002B64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EC44B9" w:rsidRPr="007B51E1" w:rsidRDefault="00EC44B9" w:rsidP="002B64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7B51E1"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5563" w:type="dxa"/>
          </w:tcPr>
          <w:p w:rsidR="00EC44B9" w:rsidRPr="007B51E1" w:rsidRDefault="00EC44B9" w:rsidP="002B64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3191" w:type="dxa"/>
          </w:tcPr>
          <w:p w:rsidR="00EC44B9" w:rsidRPr="007B51E1" w:rsidRDefault="00EC44B9" w:rsidP="002B64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Гранична чисельність штатних одиниць</w:t>
            </w:r>
          </w:p>
        </w:tc>
      </w:tr>
      <w:tr w:rsidR="00EC44B9" w:rsidRPr="007B51E1" w:rsidTr="002B6487">
        <w:tc>
          <w:tcPr>
            <w:tcW w:w="817" w:type="dxa"/>
          </w:tcPr>
          <w:p w:rsidR="00EC44B9" w:rsidRPr="007B51E1" w:rsidRDefault="00EC44B9" w:rsidP="002B64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563" w:type="dxa"/>
          </w:tcPr>
          <w:p w:rsidR="00EC44B9" w:rsidRPr="007B51E1" w:rsidRDefault="00EC44B9" w:rsidP="002B64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3191" w:type="dxa"/>
          </w:tcPr>
          <w:p w:rsidR="00EC44B9" w:rsidRPr="007B51E1" w:rsidRDefault="00EC44B9" w:rsidP="002B64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C44B9" w:rsidRPr="007B51E1" w:rsidTr="002B6487">
        <w:tc>
          <w:tcPr>
            <w:tcW w:w="817" w:type="dxa"/>
          </w:tcPr>
          <w:p w:rsidR="00EC44B9" w:rsidRPr="007B51E1" w:rsidRDefault="00EC44B9" w:rsidP="002B64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63" w:type="dxa"/>
          </w:tcPr>
          <w:p w:rsidR="00EC44B9" w:rsidRPr="007B51E1" w:rsidRDefault="00EC44B9" w:rsidP="002B64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3191" w:type="dxa"/>
          </w:tcPr>
          <w:p w:rsidR="00EC44B9" w:rsidRPr="007B51E1" w:rsidRDefault="00EC44B9" w:rsidP="002B64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23,78</w:t>
            </w:r>
          </w:p>
        </w:tc>
      </w:tr>
      <w:tr w:rsidR="00EC44B9" w:rsidRPr="007B51E1" w:rsidTr="002B6487">
        <w:tc>
          <w:tcPr>
            <w:tcW w:w="817" w:type="dxa"/>
          </w:tcPr>
          <w:p w:rsidR="00EC44B9" w:rsidRPr="007B51E1" w:rsidRDefault="00EC44B9" w:rsidP="002B64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3.</w:t>
            </w:r>
          </w:p>
        </w:tc>
        <w:tc>
          <w:tcPr>
            <w:tcW w:w="5563" w:type="dxa"/>
          </w:tcPr>
          <w:p w:rsidR="00EC44B9" w:rsidRPr="007B51E1" w:rsidRDefault="00EC44B9" w:rsidP="002B64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Настроювач музичних інструментів</w:t>
            </w:r>
          </w:p>
        </w:tc>
        <w:tc>
          <w:tcPr>
            <w:tcW w:w="3191" w:type="dxa"/>
          </w:tcPr>
          <w:p w:rsidR="00EC44B9" w:rsidRPr="007B51E1" w:rsidRDefault="00EC44B9" w:rsidP="002B64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C44B9" w:rsidRPr="007B51E1" w:rsidTr="002B6487">
        <w:tc>
          <w:tcPr>
            <w:tcW w:w="817" w:type="dxa"/>
          </w:tcPr>
          <w:p w:rsidR="00EC44B9" w:rsidRPr="007B51E1" w:rsidRDefault="00EC44B9" w:rsidP="002B64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563" w:type="dxa"/>
          </w:tcPr>
          <w:p w:rsidR="00EC44B9" w:rsidRPr="007B51E1" w:rsidRDefault="00EC44B9" w:rsidP="002B64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Секретар-друкарка</w:t>
            </w:r>
          </w:p>
        </w:tc>
        <w:tc>
          <w:tcPr>
            <w:tcW w:w="3191" w:type="dxa"/>
          </w:tcPr>
          <w:p w:rsidR="00EC44B9" w:rsidRPr="007B51E1" w:rsidRDefault="00EC44B9" w:rsidP="002B64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C44B9" w:rsidRPr="007B51E1" w:rsidTr="002B6487">
        <w:tc>
          <w:tcPr>
            <w:tcW w:w="817" w:type="dxa"/>
          </w:tcPr>
          <w:p w:rsidR="00EC44B9" w:rsidRPr="007B51E1" w:rsidRDefault="00EC44B9" w:rsidP="002B64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563" w:type="dxa"/>
          </w:tcPr>
          <w:p w:rsidR="00EC44B9" w:rsidRPr="007B51E1" w:rsidRDefault="00EC44B9" w:rsidP="002B64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господарством</w:t>
            </w:r>
          </w:p>
        </w:tc>
        <w:tc>
          <w:tcPr>
            <w:tcW w:w="3191" w:type="dxa"/>
          </w:tcPr>
          <w:p w:rsidR="00EC44B9" w:rsidRPr="007B51E1" w:rsidRDefault="00EC44B9" w:rsidP="002B64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C44B9" w:rsidRPr="007B51E1" w:rsidTr="002B6487">
        <w:tc>
          <w:tcPr>
            <w:tcW w:w="817" w:type="dxa"/>
          </w:tcPr>
          <w:p w:rsidR="00EC44B9" w:rsidRPr="007B51E1" w:rsidRDefault="00EC44B9" w:rsidP="002B64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563" w:type="dxa"/>
          </w:tcPr>
          <w:p w:rsidR="00EC44B9" w:rsidRPr="007B51E1" w:rsidRDefault="00EC44B9" w:rsidP="002B64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3191" w:type="dxa"/>
          </w:tcPr>
          <w:p w:rsidR="00EC44B9" w:rsidRPr="007B51E1" w:rsidRDefault="00EC44B9" w:rsidP="002B64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C44B9" w:rsidRPr="007B51E1" w:rsidTr="002B6487">
        <w:tc>
          <w:tcPr>
            <w:tcW w:w="817" w:type="dxa"/>
          </w:tcPr>
          <w:p w:rsidR="00EC44B9" w:rsidRPr="007B51E1" w:rsidRDefault="00EC44B9" w:rsidP="002B64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</w:tcPr>
          <w:p w:rsidR="00EC44B9" w:rsidRPr="007B51E1" w:rsidRDefault="00EC44B9" w:rsidP="002B64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3191" w:type="dxa"/>
          </w:tcPr>
          <w:p w:rsidR="00EC44B9" w:rsidRPr="007B51E1" w:rsidRDefault="00EC44B9" w:rsidP="002B64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29,78</w:t>
            </w:r>
          </w:p>
        </w:tc>
      </w:tr>
    </w:tbl>
    <w:p w:rsidR="00EC44B9" w:rsidRPr="001478F7" w:rsidRDefault="00EC44B9" w:rsidP="001478F7">
      <w:pPr>
        <w:pStyle w:val="a9"/>
        <w:ind w:left="5670"/>
        <w:rPr>
          <w:sz w:val="28"/>
          <w:szCs w:val="28"/>
          <w:lang w:val="uk-UA"/>
        </w:rPr>
      </w:pPr>
    </w:p>
    <w:p w:rsidR="007B51E1" w:rsidRDefault="007B51E1" w:rsidP="007B51E1">
      <w:pPr>
        <w:pStyle w:val="a9"/>
        <w:rPr>
          <w:sz w:val="28"/>
          <w:szCs w:val="28"/>
          <w:lang w:eastAsia="uk-UA"/>
        </w:rPr>
      </w:pPr>
    </w:p>
    <w:p w:rsidR="009E524B" w:rsidRDefault="009E524B" w:rsidP="007B51E1">
      <w:pPr>
        <w:pStyle w:val="a9"/>
        <w:rPr>
          <w:sz w:val="28"/>
          <w:szCs w:val="28"/>
          <w:lang w:eastAsia="uk-UA"/>
        </w:rPr>
      </w:pPr>
    </w:p>
    <w:p w:rsidR="007B51E1" w:rsidRDefault="007B51E1" w:rsidP="007B51E1">
      <w:pPr>
        <w:pStyle w:val="a9"/>
        <w:rPr>
          <w:sz w:val="28"/>
          <w:szCs w:val="28"/>
          <w:lang w:eastAsia="uk-UA"/>
        </w:rPr>
      </w:pPr>
    </w:p>
    <w:p w:rsidR="007B51E1" w:rsidRPr="007B51E1" w:rsidRDefault="005C688D" w:rsidP="007B51E1">
      <w:pPr>
        <w:pStyle w:val="a9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 xml:space="preserve">           </w:t>
      </w:r>
      <w:proofErr w:type="spellStart"/>
      <w:r w:rsidR="007B51E1" w:rsidRPr="007B51E1">
        <w:rPr>
          <w:sz w:val="28"/>
          <w:szCs w:val="28"/>
          <w:lang w:eastAsia="uk-UA"/>
        </w:rPr>
        <w:t>Секретар</w:t>
      </w:r>
      <w:proofErr w:type="spellEnd"/>
      <w:r w:rsidR="007B51E1" w:rsidRPr="007B51E1">
        <w:rPr>
          <w:sz w:val="28"/>
          <w:szCs w:val="28"/>
          <w:lang w:eastAsia="uk-UA"/>
        </w:rPr>
        <w:t xml:space="preserve"> </w:t>
      </w:r>
      <w:proofErr w:type="spellStart"/>
      <w:r w:rsidR="007B51E1" w:rsidRPr="007B51E1">
        <w:rPr>
          <w:sz w:val="28"/>
          <w:szCs w:val="28"/>
          <w:lang w:eastAsia="uk-UA"/>
        </w:rPr>
        <w:t>міської</w:t>
      </w:r>
      <w:proofErr w:type="spellEnd"/>
      <w:r w:rsidR="007B51E1" w:rsidRPr="007B51E1">
        <w:rPr>
          <w:sz w:val="28"/>
          <w:szCs w:val="28"/>
          <w:lang w:eastAsia="uk-UA"/>
        </w:rPr>
        <w:t xml:space="preserve"> ради                        </w:t>
      </w:r>
      <w:r w:rsidR="007B51E1" w:rsidRPr="007B51E1">
        <w:rPr>
          <w:sz w:val="28"/>
          <w:szCs w:val="28"/>
          <w:lang w:val="uk-UA" w:eastAsia="uk-UA"/>
        </w:rPr>
        <w:t xml:space="preserve">                   Наталія ІВАНЮТА</w:t>
      </w:r>
      <w:r w:rsidR="007B51E1" w:rsidRPr="007B51E1">
        <w:rPr>
          <w:sz w:val="28"/>
          <w:szCs w:val="28"/>
          <w:lang w:eastAsia="uk-UA"/>
        </w:rPr>
        <w:t xml:space="preserve">                                                                    </w:t>
      </w:r>
    </w:p>
    <w:p w:rsidR="001478F7" w:rsidRPr="001478F7" w:rsidRDefault="001478F7" w:rsidP="001478F7">
      <w:pPr>
        <w:pStyle w:val="a9"/>
        <w:ind w:left="5670"/>
        <w:rPr>
          <w:sz w:val="28"/>
          <w:szCs w:val="28"/>
          <w:lang w:val="uk-UA"/>
        </w:rPr>
      </w:pPr>
    </w:p>
    <w:sectPr w:rsidR="001478F7" w:rsidRPr="001478F7" w:rsidSect="00CD0475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208"/>
    <w:multiLevelType w:val="hybridMultilevel"/>
    <w:tmpl w:val="3C54D634"/>
    <w:lvl w:ilvl="0" w:tplc="18BA0C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F77E6"/>
    <w:multiLevelType w:val="multilevel"/>
    <w:tmpl w:val="EFFC4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2" w15:restartNumberingAfterBreak="0">
    <w:nsid w:val="2BFA58E3"/>
    <w:multiLevelType w:val="hybridMultilevel"/>
    <w:tmpl w:val="726AE208"/>
    <w:lvl w:ilvl="0" w:tplc="0422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742E4"/>
    <w:multiLevelType w:val="hybridMultilevel"/>
    <w:tmpl w:val="5F047F9E"/>
    <w:lvl w:ilvl="0" w:tplc="84DED5F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5EF520D"/>
    <w:multiLevelType w:val="hybridMultilevel"/>
    <w:tmpl w:val="534E38FC"/>
    <w:lvl w:ilvl="0" w:tplc="9208BE90">
      <w:start w:val="10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9B7C84"/>
    <w:multiLevelType w:val="hybridMultilevel"/>
    <w:tmpl w:val="54BC1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2753E"/>
    <w:multiLevelType w:val="hybridMultilevel"/>
    <w:tmpl w:val="C5C46EB0"/>
    <w:lvl w:ilvl="0" w:tplc="661822CE">
      <w:start w:val="3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02D1F"/>
    <w:multiLevelType w:val="hybridMultilevel"/>
    <w:tmpl w:val="A0D453EC"/>
    <w:lvl w:ilvl="0" w:tplc="DA522A26">
      <w:start w:val="4"/>
      <w:numFmt w:val="decimal"/>
      <w:lvlText w:val="%1."/>
      <w:lvlJc w:val="left"/>
      <w:pPr>
        <w:ind w:left="108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DA28F1"/>
    <w:multiLevelType w:val="hybridMultilevel"/>
    <w:tmpl w:val="C46289A0"/>
    <w:lvl w:ilvl="0" w:tplc="44889C0A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E4"/>
    <w:rsid w:val="00001200"/>
    <w:rsid w:val="00024F1B"/>
    <w:rsid w:val="00062A27"/>
    <w:rsid w:val="000A3171"/>
    <w:rsid w:val="000D3240"/>
    <w:rsid w:val="00124C5B"/>
    <w:rsid w:val="00137EBA"/>
    <w:rsid w:val="001478F7"/>
    <w:rsid w:val="001631E0"/>
    <w:rsid w:val="001A1000"/>
    <w:rsid w:val="001B2996"/>
    <w:rsid w:val="001B60E1"/>
    <w:rsid w:val="001C4E29"/>
    <w:rsid w:val="002416F6"/>
    <w:rsid w:val="002F6878"/>
    <w:rsid w:val="003027AD"/>
    <w:rsid w:val="00320FF1"/>
    <w:rsid w:val="00375C9F"/>
    <w:rsid w:val="00395B72"/>
    <w:rsid w:val="003A266E"/>
    <w:rsid w:val="003C794B"/>
    <w:rsid w:val="003C7E61"/>
    <w:rsid w:val="003D1171"/>
    <w:rsid w:val="003E37DB"/>
    <w:rsid w:val="00412423"/>
    <w:rsid w:val="00441F48"/>
    <w:rsid w:val="00472B99"/>
    <w:rsid w:val="0049798E"/>
    <w:rsid w:val="004C75B6"/>
    <w:rsid w:val="004E1E60"/>
    <w:rsid w:val="005306F6"/>
    <w:rsid w:val="00535E74"/>
    <w:rsid w:val="0056336D"/>
    <w:rsid w:val="005B267E"/>
    <w:rsid w:val="005B44E0"/>
    <w:rsid w:val="005C688D"/>
    <w:rsid w:val="006744AC"/>
    <w:rsid w:val="00683BE8"/>
    <w:rsid w:val="006B4E42"/>
    <w:rsid w:val="006C308C"/>
    <w:rsid w:val="006C3A52"/>
    <w:rsid w:val="00754B84"/>
    <w:rsid w:val="007B51E1"/>
    <w:rsid w:val="007C7A96"/>
    <w:rsid w:val="007D3EC2"/>
    <w:rsid w:val="0082168B"/>
    <w:rsid w:val="00892FF1"/>
    <w:rsid w:val="008D6189"/>
    <w:rsid w:val="008E5E6B"/>
    <w:rsid w:val="009431DC"/>
    <w:rsid w:val="009A7C92"/>
    <w:rsid w:val="009D130D"/>
    <w:rsid w:val="009E524B"/>
    <w:rsid w:val="009F46A5"/>
    <w:rsid w:val="00A26DE3"/>
    <w:rsid w:val="00A35BAA"/>
    <w:rsid w:val="00A40434"/>
    <w:rsid w:val="00AA2768"/>
    <w:rsid w:val="00AF6AD4"/>
    <w:rsid w:val="00B17461"/>
    <w:rsid w:val="00B50F8C"/>
    <w:rsid w:val="00B554E4"/>
    <w:rsid w:val="00BB41EC"/>
    <w:rsid w:val="00BC2703"/>
    <w:rsid w:val="00BC2E7A"/>
    <w:rsid w:val="00BE4896"/>
    <w:rsid w:val="00C07E56"/>
    <w:rsid w:val="00C2279B"/>
    <w:rsid w:val="00C4773E"/>
    <w:rsid w:val="00CB407D"/>
    <w:rsid w:val="00CC42EC"/>
    <w:rsid w:val="00CD0475"/>
    <w:rsid w:val="00CE0892"/>
    <w:rsid w:val="00D04BD8"/>
    <w:rsid w:val="00D60B1D"/>
    <w:rsid w:val="00E06A54"/>
    <w:rsid w:val="00E10F43"/>
    <w:rsid w:val="00E71BF4"/>
    <w:rsid w:val="00EC44B9"/>
    <w:rsid w:val="00EF3A74"/>
    <w:rsid w:val="00F1377C"/>
    <w:rsid w:val="00F35D03"/>
    <w:rsid w:val="00F4510F"/>
    <w:rsid w:val="00F60942"/>
    <w:rsid w:val="00FC4C32"/>
    <w:rsid w:val="00FE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AF763"/>
  <w15:docId w15:val="{721EE546-F6E1-43B8-A9C0-30B95DBD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F48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C79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9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027A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75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754B84"/>
    <w:pPr>
      <w:spacing w:after="120" w:line="259" w:lineRule="auto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semiHidden/>
    <w:rsid w:val="00754B84"/>
  </w:style>
  <w:style w:type="paragraph" w:styleId="a9">
    <w:name w:val="No Spacing"/>
    <w:link w:val="aa"/>
    <w:uiPriority w:val="1"/>
    <w:qFormat/>
    <w:rsid w:val="00375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79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b">
    <w:name w:val="Table Grid"/>
    <w:basedOn w:val="a1"/>
    <w:uiPriority w:val="59"/>
    <w:rsid w:val="00E10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CB407D"/>
    <w:rPr>
      <w:rFonts w:eastAsia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B407D"/>
    <w:pPr>
      <w:widowControl w:val="0"/>
      <w:shd w:val="clear" w:color="auto" w:fill="FFFFFF"/>
      <w:spacing w:after="0" w:line="274" w:lineRule="exact"/>
    </w:pPr>
    <w:rPr>
      <w:rFonts w:eastAsia="Times New Roman" w:cs="Times New Roman"/>
      <w:b/>
      <w:bCs/>
      <w:sz w:val="23"/>
      <w:szCs w:val="23"/>
    </w:rPr>
  </w:style>
  <w:style w:type="character" w:customStyle="1" w:styleId="2">
    <w:name w:val="Основной текст (2)_"/>
    <w:basedOn w:val="a0"/>
    <w:link w:val="20"/>
    <w:rsid w:val="00CB407D"/>
    <w:rPr>
      <w:rFonts w:eastAsia="Times New Roman" w:cs="Times New Roman"/>
      <w:szCs w:val="28"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CB407D"/>
    <w:rPr>
      <w:rFonts w:eastAsia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2Tahoma8pt">
    <w:name w:val="Основной текст (2) + Tahoma;8 pt;Полужирный"/>
    <w:basedOn w:val="2"/>
    <w:rsid w:val="00CB407D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character" w:customStyle="1" w:styleId="210pt0">
    <w:name w:val="Основной текст (2) + 10 pt"/>
    <w:basedOn w:val="2"/>
    <w:rsid w:val="00CB407D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CB407D"/>
    <w:pPr>
      <w:widowControl w:val="0"/>
      <w:shd w:val="clear" w:color="auto" w:fill="FFFFFF"/>
      <w:spacing w:after="0" w:line="317" w:lineRule="exact"/>
      <w:ind w:firstLine="760"/>
      <w:jc w:val="both"/>
    </w:pPr>
    <w:rPr>
      <w:rFonts w:eastAsia="Times New Roman" w:cs="Times New Roman"/>
      <w:szCs w:val="28"/>
    </w:rPr>
  </w:style>
  <w:style w:type="character" w:customStyle="1" w:styleId="aa">
    <w:name w:val="Без інтервалів Знак"/>
    <w:link w:val="a9"/>
    <w:uiPriority w:val="1"/>
    <w:locked/>
    <w:rsid w:val="00395B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5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rplata.co.ua/?p=766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 Windows</cp:lastModifiedBy>
  <cp:revision>23</cp:revision>
  <cp:lastPrinted>2023-08-23T12:07:00Z</cp:lastPrinted>
  <dcterms:created xsi:type="dcterms:W3CDTF">2021-09-20T16:10:00Z</dcterms:created>
  <dcterms:modified xsi:type="dcterms:W3CDTF">2023-10-17T10:59:00Z</dcterms:modified>
</cp:coreProperties>
</file>