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6C" w:rsidRDefault="00BF2E6C" w:rsidP="00BF2E6C">
      <w:pPr>
        <w:jc w:val="left"/>
        <w:rPr>
          <w:noProof/>
          <w:szCs w:val="28"/>
          <w:lang w:eastAsia="uk-UA"/>
        </w:rPr>
      </w:pPr>
      <w:r>
        <w:rPr>
          <w:b/>
          <w:szCs w:val="28"/>
          <w:lang w:eastAsia="uk-UA"/>
        </w:rPr>
        <w:t xml:space="preserve">                                                              </w:t>
      </w:r>
      <w:r>
        <w:rPr>
          <w:noProof/>
          <w:szCs w:val="28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6C" w:rsidRDefault="00BF2E6C" w:rsidP="00BF2E6C">
      <w:pPr>
        <w:jc w:val="left"/>
        <w:rPr>
          <w:noProof/>
          <w:szCs w:val="28"/>
          <w:lang w:eastAsia="uk-UA"/>
        </w:rPr>
      </w:pPr>
    </w:p>
    <w:p w:rsidR="00BF2E6C" w:rsidRDefault="00BF2E6C" w:rsidP="00BF2E6C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КИЇВСЬКА ОБЛАСТЬ</w:t>
      </w:r>
    </w:p>
    <w:p w:rsidR="00BF2E6C" w:rsidRDefault="00BF2E6C" w:rsidP="00BF2E6C">
      <w:pPr>
        <w:jc w:val="center"/>
        <w:rPr>
          <w:szCs w:val="28"/>
          <w:lang w:eastAsia="en-US"/>
        </w:rPr>
      </w:pPr>
    </w:p>
    <w:p w:rsidR="00BF2E6C" w:rsidRDefault="00BF2E6C" w:rsidP="00BF2E6C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ТЕТІЇВСЬКА МІСЬКА РАДА</w:t>
      </w:r>
    </w:p>
    <w:p w:rsidR="00BF2E6C" w:rsidRDefault="00BF2E6C" w:rsidP="00BF2E6C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VІІІ СКЛИКАННЯ</w:t>
      </w:r>
    </w:p>
    <w:p w:rsidR="00BF2E6C" w:rsidRDefault="00BF2E6C" w:rsidP="00BF2E6C">
      <w:pPr>
        <w:jc w:val="center"/>
        <w:rPr>
          <w:b/>
          <w:szCs w:val="28"/>
          <w:lang w:eastAsia="en-US"/>
        </w:rPr>
      </w:pPr>
    </w:p>
    <w:p w:rsidR="00BF2E6C" w:rsidRDefault="00BF2E6C" w:rsidP="00BF2E6C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ДВАДЦЯТЬ ТРЕТЯ  СЕСІЯ</w:t>
      </w:r>
    </w:p>
    <w:p w:rsidR="00BF2E6C" w:rsidRDefault="00BF2E6C" w:rsidP="00BF2E6C">
      <w:pPr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ПРОЄКТ РІШЕННЯ</w:t>
      </w:r>
    </w:p>
    <w:p w:rsidR="00BF2E6C" w:rsidRDefault="00BF2E6C" w:rsidP="00BF2E6C">
      <w:pPr>
        <w:jc w:val="center"/>
        <w:rPr>
          <w:b/>
          <w:bCs/>
          <w:szCs w:val="28"/>
          <w:lang w:eastAsia="en-US"/>
        </w:rPr>
      </w:pPr>
    </w:p>
    <w:p w:rsidR="00BF2E6C" w:rsidRDefault="00BF2E6C" w:rsidP="00BF2E6C">
      <w:pPr>
        <w:widowControl w:val="0"/>
        <w:autoSpaceDE w:val="0"/>
        <w:autoSpaceDN w:val="0"/>
        <w:ind w:hanging="284"/>
        <w:jc w:val="lef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   ___ жовтня 2023 року                                                        №       - 23 – </w:t>
      </w:r>
      <w:r>
        <w:rPr>
          <w:b/>
          <w:szCs w:val="28"/>
          <w:lang w:val="en-US" w:eastAsia="en-US"/>
        </w:rPr>
        <w:t>VII</w:t>
      </w:r>
      <w:r>
        <w:rPr>
          <w:b/>
          <w:szCs w:val="28"/>
          <w:lang w:eastAsia="en-US"/>
        </w:rPr>
        <w:t>І</w:t>
      </w:r>
    </w:p>
    <w:p w:rsidR="00BF2E6C" w:rsidRDefault="00BF2E6C" w:rsidP="00BF2E6C">
      <w:pPr>
        <w:rPr>
          <w:noProof/>
          <w:sz w:val="32"/>
          <w:szCs w:val="32"/>
          <w:lang w:eastAsia="en-US"/>
        </w:rPr>
      </w:pPr>
    </w:p>
    <w:p w:rsidR="00BF2E6C" w:rsidRPr="00BF2E6C" w:rsidRDefault="00BF2E6C" w:rsidP="00BF2E6C">
      <w:pPr>
        <w:rPr>
          <w:b/>
          <w:szCs w:val="28"/>
        </w:rPr>
      </w:pPr>
      <w:r w:rsidRPr="00BF2E6C">
        <w:rPr>
          <w:b/>
          <w:szCs w:val="28"/>
        </w:rPr>
        <w:t xml:space="preserve">Про розгляд заяви  </w:t>
      </w:r>
      <w:proofErr w:type="spellStart"/>
      <w:r w:rsidRPr="00BF2E6C">
        <w:rPr>
          <w:b/>
          <w:szCs w:val="28"/>
        </w:rPr>
        <w:t>Майструка</w:t>
      </w:r>
      <w:proofErr w:type="spellEnd"/>
      <w:r w:rsidRPr="00BF2E6C">
        <w:rPr>
          <w:b/>
          <w:szCs w:val="28"/>
        </w:rPr>
        <w:t xml:space="preserve"> Р.В. </w:t>
      </w:r>
    </w:p>
    <w:p w:rsidR="00BF2E6C" w:rsidRPr="00BF2E6C" w:rsidRDefault="00BF2E6C" w:rsidP="00BF2E6C">
      <w:pPr>
        <w:rPr>
          <w:b/>
          <w:szCs w:val="28"/>
        </w:rPr>
      </w:pPr>
      <w:r w:rsidRPr="00BF2E6C">
        <w:rPr>
          <w:b/>
          <w:szCs w:val="28"/>
        </w:rPr>
        <w:t xml:space="preserve">щодо виплати йому середньої заробітної </w:t>
      </w:r>
    </w:p>
    <w:p w:rsidR="00BF2E6C" w:rsidRPr="00BF2E6C" w:rsidRDefault="00BF2E6C" w:rsidP="00BF2E6C">
      <w:pPr>
        <w:rPr>
          <w:b/>
          <w:szCs w:val="28"/>
        </w:rPr>
      </w:pPr>
      <w:r w:rsidRPr="00BF2E6C">
        <w:rPr>
          <w:b/>
          <w:szCs w:val="28"/>
        </w:rPr>
        <w:t xml:space="preserve">плати за шість місяців </w:t>
      </w:r>
    </w:p>
    <w:p w:rsidR="00BF2E6C" w:rsidRDefault="00BF2E6C" w:rsidP="00BF2E6C">
      <w:pPr>
        <w:ind w:right="-766"/>
      </w:pPr>
      <w:r>
        <w:t xml:space="preserve">       </w:t>
      </w:r>
    </w:p>
    <w:p w:rsidR="00BF2E6C" w:rsidRDefault="0029251E" w:rsidP="009532F6">
      <w:pPr>
        <w:ind w:right="-766" w:firstLine="720"/>
      </w:pPr>
      <w:r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Майструка</w:t>
      </w:r>
      <w:proofErr w:type="spellEnd"/>
      <w:r>
        <w:rPr>
          <w:szCs w:val="28"/>
        </w:rPr>
        <w:t xml:space="preserve"> Р.В. про виконання рішення Київського окружного адміністративного суду від 22.12.2022 року у справі №320/2269/21</w:t>
      </w:r>
      <w:r w:rsidR="008A70E0">
        <w:rPr>
          <w:szCs w:val="28"/>
        </w:rPr>
        <w:t>щодо виплати середньої заробітної плати</w:t>
      </w:r>
      <w:r w:rsidR="00E63BD5">
        <w:rPr>
          <w:szCs w:val="28"/>
        </w:rPr>
        <w:t>,</w:t>
      </w:r>
      <w:r w:rsidR="008A70E0">
        <w:rPr>
          <w:szCs w:val="28"/>
        </w:rPr>
        <w:t xml:space="preserve"> яку отримував </w:t>
      </w:r>
      <w:proofErr w:type="spellStart"/>
      <w:r w:rsidR="008A70E0">
        <w:rPr>
          <w:szCs w:val="28"/>
        </w:rPr>
        <w:t>Майструк</w:t>
      </w:r>
      <w:proofErr w:type="spellEnd"/>
      <w:r w:rsidR="009A56D3">
        <w:rPr>
          <w:szCs w:val="28"/>
        </w:rPr>
        <w:t xml:space="preserve"> Р.В. на посаді</w:t>
      </w:r>
      <w:r w:rsidR="00E63BD5">
        <w:rPr>
          <w:szCs w:val="28"/>
        </w:rPr>
        <w:t xml:space="preserve"> Тетіївського міського голови з моменту звільнення 02.12.2020 до працевлаштування, але не більше ніж за шість місяців</w:t>
      </w:r>
      <w:r w:rsidR="00DE373D">
        <w:rPr>
          <w:szCs w:val="28"/>
        </w:rPr>
        <w:t xml:space="preserve">, </w:t>
      </w:r>
      <w:r w:rsidR="00BF2E6C">
        <w:rPr>
          <w:szCs w:val="28"/>
        </w:rPr>
        <w:t xml:space="preserve">Тетіївська </w:t>
      </w:r>
      <w:r w:rsidR="00BF2E6C">
        <w:t xml:space="preserve">міська рада  </w:t>
      </w:r>
    </w:p>
    <w:p w:rsidR="00BF2E6C" w:rsidRDefault="00BF2E6C" w:rsidP="00BF2E6C">
      <w:pPr>
        <w:ind w:right="-766"/>
      </w:pPr>
    </w:p>
    <w:p w:rsidR="00BF2E6C" w:rsidRDefault="00BF2E6C" w:rsidP="00BF2E6C">
      <w:pPr>
        <w:pStyle w:val="a3"/>
        <w:ind w:right="76"/>
        <w:rPr>
          <w:b/>
          <w:lang w:val="ru-RU"/>
        </w:rPr>
      </w:pPr>
      <w:r>
        <w:rPr>
          <w:b/>
        </w:rPr>
        <w:t xml:space="preserve">                                             </w:t>
      </w:r>
      <w:r>
        <w:rPr>
          <w:b/>
          <w:lang w:val="ru-RU"/>
        </w:rPr>
        <w:t>В И Р І Ш И Л А:</w:t>
      </w:r>
    </w:p>
    <w:p w:rsidR="00BF2E6C" w:rsidRDefault="00BF2E6C" w:rsidP="00BF2E6C"/>
    <w:p w:rsidR="00BF2E6C" w:rsidRDefault="00BF2E6C" w:rsidP="00BF2E6C">
      <w:r>
        <w:t xml:space="preserve">1. </w:t>
      </w:r>
      <w:proofErr w:type="spellStart"/>
      <w:r>
        <w:t>Задовільнити</w:t>
      </w:r>
      <w:proofErr w:type="spellEnd"/>
      <w:r>
        <w:t xml:space="preserve"> заяву </w:t>
      </w:r>
      <w:proofErr w:type="spellStart"/>
      <w:r w:rsidR="009532F6">
        <w:t>Майструка</w:t>
      </w:r>
      <w:proofErr w:type="spellEnd"/>
      <w:r w:rsidR="009532F6">
        <w:t xml:space="preserve"> Р.В. </w:t>
      </w:r>
      <w:r>
        <w:t>від 13.10.2023 року № 2.4.3-06/374</w:t>
      </w:r>
      <w:r w:rsidR="009532F6" w:rsidRPr="009532F6">
        <w:rPr>
          <w:szCs w:val="28"/>
        </w:rPr>
        <w:t xml:space="preserve"> </w:t>
      </w:r>
      <w:r w:rsidR="009532F6">
        <w:rPr>
          <w:szCs w:val="28"/>
        </w:rPr>
        <w:t>про виконання рішення Київського окружного адміністративного суду від 22.12.2022 року у справі №320/2269/21</w:t>
      </w:r>
      <w:r>
        <w:t xml:space="preserve">. </w:t>
      </w:r>
    </w:p>
    <w:p w:rsidR="00BF2E6C" w:rsidRDefault="00BF2E6C" w:rsidP="00530845">
      <w:r>
        <w:t xml:space="preserve">2. </w:t>
      </w:r>
      <w:r w:rsidR="009532F6">
        <w:t>З</w:t>
      </w:r>
      <w:r w:rsidR="00530845">
        <w:t xml:space="preserve">атвердити розрахунок середньої заробітної плати </w:t>
      </w:r>
      <w:proofErr w:type="spellStart"/>
      <w:r w:rsidR="00530845">
        <w:t>Майструк</w:t>
      </w:r>
      <w:r w:rsidR="009532F6">
        <w:t>а</w:t>
      </w:r>
      <w:proofErr w:type="spellEnd"/>
      <w:r w:rsidR="009532F6">
        <w:t xml:space="preserve"> Р.В. за 6 місяців здійснений</w:t>
      </w:r>
      <w:r w:rsidR="009532F6" w:rsidRPr="009532F6">
        <w:t xml:space="preserve"> </w:t>
      </w:r>
      <w:r w:rsidR="009532F6">
        <w:t>відділом обліку та звітності виконавчого комітету Тетіївської міської ради (додається).</w:t>
      </w:r>
    </w:p>
    <w:p w:rsidR="00530845" w:rsidRDefault="00BF2E6C" w:rsidP="00F44226">
      <w:r>
        <w:t xml:space="preserve">3. </w:t>
      </w:r>
      <w:r w:rsidR="00F44226">
        <w:t xml:space="preserve">Управлінню фінансів Тетіївської міської ради </w:t>
      </w:r>
      <w:r w:rsidR="009532F6">
        <w:t xml:space="preserve">передбачити у бюджеті міської ради кошти у розмірі ________ для виплати </w:t>
      </w:r>
      <w:proofErr w:type="spellStart"/>
      <w:r w:rsidR="009532F6">
        <w:t>Майструку</w:t>
      </w:r>
      <w:proofErr w:type="spellEnd"/>
      <w:r w:rsidR="009532F6">
        <w:t xml:space="preserve"> Р.В.</w:t>
      </w:r>
    </w:p>
    <w:p w:rsidR="00F44226" w:rsidRDefault="00F44226" w:rsidP="00F44226"/>
    <w:p w:rsidR="00BF2E6C" w:rsidRPr="00F44226" w:rsidRDefault="00F44226" w:rsidP="00F44226">
      <w:r>
        <w:t xml:space="preserve">4. </w:t>
      </w:r>
      <w:r w:rsidR="00BF2E6C">
        <w:t xml:space="preserve">Контроль за виконання даного рішення покласти </w:t>
      </w:r>
      <w:r>
        <w:t xml:space="preserve">на </w:t>
      </w:r>
      <w:bookmarkStart w:id="0" w:name="_GoBack"/>
      <w:bookmarkEnd w:id="0"/>
      <w:r w:rsidR="00BF2E6C">
        <w:rPr>
          <w:szCs w:val="28"/>
        </w:rPr>
        <w:t xml:space="preserve">першого заступника міського голови  </w:t>
      </w:r>
      <w:proofErr w:type="spellStart"/>
      <w:r w:rsidR="00BF2E6C">
        <w:rPr>
          <w:szCs w:val="28"/>
        </w:rPr>
        <w:t>Кизимишина</w:t>
      </w:r>
      <w:proofErr w:type="spellEnd"/>
      <w:r w:rsidR="00BF2E6C">
        <w:rPr>
          <w:szCs w:val="28"/>
        </w:rPr>
        <w:t xml:space="preserve"> В.Й. </w:t>
      </w:r>
    </w:p>
    <w:p w:rsidR="00BF2E6C" w:rsidRDefault="00BF2E6C" w:rsidP="00BF2E6C">
      <w:pPr>
        <w:rPr>
          <w:szCs w:val="28"/>
        </w:rPr>
      </w:pPr>
    </w:p>
    <w:p w:rsidR="00BF2E6C" w:rsidRDefault="00BF2E6C" w:rsidP="00BF2E6C">
      <w:pPr>
        <w:rPr>
          <w:szCs w:val="28"/>
        </w:rPr>
      </w:pPr>
      <w:r>
        <w:rPr>
          <w:szCs w:val="28"/>
        </w:rPr>
        <w:t xml:space="preserve">                 </w:t>
      </w:r>
    </w:p>
    <w:p w:rsidR="00BF2E6C" w:rsidRDefault="00BF2E6C" w:rsidP="00BF2E6C">
      <w:pPr>
        <w:rPr>
          <w:szCs w:val="28"/>
        </w:rPr>
      </w:pPr>
      <w:r>
        <w:rPr>
          <w:szCs w:val="28"/>
        </w:rPr>
        <w:t xml:space="preserve">         Міський голова                                             Богдан БАЛАГУРА</w:t>
      </w:r>
    </w:p>
    <w:p w:rsidR="00BF2E6C" w:rsidRDefault="00BF2E6C" w:rsidP="00BF2E6C">
      <w:pPr>
        <w:tabs>
          <w:tab w:val="left" w:pos="810"/>
        </w:tabs>
        <w:ind w:left="5664"/>
        <w:jc w:val="left"/>
        <w:rPr>
          <w:rStyle w:val="a5"/>
          <w:rFonts w:ascii="Calibri" w:hAnsi="Calibri"/>
          <w:b/>
          <w:i w:val="0"/>
          <w:iCs w:val="0"/>
        </w:rPr>
      </w:pPr>
    </w:p>
    <w:p w:rsidR="00BF2E6C" w:rsidRDefault="00BF2E6C" w:rsidP="00BF2E6C">
      <w:pPr>
        <w:tabs>
          <w:tab w:val="left" w:pos="810"/>
        </w:tabs>
        <w:ind w:left="5664"/>
        <w:jc w:val="left"/>
        <w:rPr>
          <w:rStyle w:val="a5"/>
          <w:rFonts w:ascii="Calibri" w:hAnsi="Calibri"/>
          <w:b/>
          <w:i w:val="0"/>
          <w:iCs w:val="0"/>
          <w:szCs w:val="28"/>
        </w:rPr>
      </w:pPr>
    </w:p>
    <w:p w:rsidR="007656F5" w:rsidRDefault="007656F5"/>
    <w:sectPr w:rsidR="007656F5" w:rsidSect="00DE49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7C84"/>
    <w:multiLevelType w:val="hybridMultilevel"/>
    <w:tmpl w:val="D150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6AA2"/>
    <w:rsid w:val="000D7EFF"/>
    <w:rsid w:val="0029251E"/>
    <w:rsid w:val="00530845"/>
    <w:rsid w:val="007656F5"/>
    <w:rsid w:val="008A6AA2"/>
    <w:rsid w:val="008A70E0"/>
    <w:rsid w:val="009532F6"/>
    <w:rsid w:val="009A56D3"/>
    <w:rsid w:val="00BF2E6C"/>
    <w:rsid w:val="00DE373D"/>
    <w:rsid w:val="00DE49D9"/>
    <w:rsid w:val="00E63BD5"/>
    <w:rsid w:val="00F4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E6C"/>
    <w:pPr>
      <w:jc w:val="left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BF2E6C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styleId="a5">
    <w:name w:val="Emphasis"/>
    <w:basedOn w:val="a0"/>
    <w:qFormat/>
    <w:rsid w:val="00BF2E6C"/>
    <w:rPr>
      <w:i/>
      <w:iCs/>
    </w:rPr>
  </w:style>
  <w:style w:type="paragraph" w:styleId="a6">
    <w:name w:val="List Paragraph"/>
    <w:basedOn w:val="a"/>
    <w:uiPriority w:val="34"/>
    <w:qFormat/>
    <w:rsid w:val="00BF2E6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7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EF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Ukrainian Cities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НАТАЛІ</cp:lastModifiedBy>
  <cp:revision>4</cp:revision>
  <cp:lastPrinted>2023-10-17T09:00:00Z</cp:lastPrinted>
  <dcterms:created xsi:type="dcterms:W3CDTF">2023-10-17T07:04:00Z</dcterms:created>
  <dcterms:modified xsi:type="dcterms:W3CDTF">2023-10-17T09:04:00Z</dcterms:modified>
</cp:coreProperties>
</file>