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B23" w:rsidRDefault="00B33B23" w:rsidP="007E7CEA">
      <w:pPr>
        <w:tabs>
          <w:tab w:val="left" w:pos="9498"/>
        </w:tabs>
        <w:rPr>
          <w:b/>
          <w:sz w:val="20"/>
          <w:lang w:val="uk-UA"/>
        </w:rPr>
      </w:pPr>
    </w:p>
    <w:p w:rsidR="00B33B23" w:rsidRPr="00B33B23" w:rsidRDefault="007E7CEA" w:rsidP="00B33B23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A6996">
        <w:rPr>
          <w:b/>
          <w:sz w:val="20"/>
          <w:lang w:val="uk-UA"/>
        </w:rPr>
        <w:t xml:space="preserve"> </w:t>
      </w:r>
    </w:p>
    <w:p w:rsidR="00B33B23" w:rsidRPr="00B33B23" w:rsidRDefault="00B33B23" w:rsidP="00B33B23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 w:rsidRPr="00B33B23">
        <w:rPr>
          <w:noProof/>
        </w:rPr>
        <w:drawing>
          <wp:anchor distT="0" distB="0" distL="0" distR="0" simplePos="0" relativeHeight="251659264" behindDoc="0" locked="0" layoutInCell="1" allowOverlap="1" wp14:anchorId="2A5C32E9" wp14:editId="357E5EF4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B23" w:rsidRPr="00B33B23" w:rsidRDefault="00B33B23" w:rsidP="00B33B23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B33B23">
        <w:rPr>
          <w:sz w:val="28"/>
          <w:szCs w:val="28"/>
          <w:lang w:eastAsia="en-US"/>
        </w:rPr>
        <w:t>КИЇВСЬКА ОБЛАСТЬ</w:t>
      </w:r>
    </w:p>
    <w:p w:rsidR="00B33B23" w:rsidRPr="00B33B23" w:rsidRDefault="00B33B23" w:rsidP="00B33B23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B33B23" w:rsidRPr="00B33B23" w:rsidRDefault="00B33B23" w:rsidP="00B33B23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B33B23">
        <w:rPr>
          <w:b/>
          <w:sz w:val="32"/>
          <w:szCs w:val="32"/>
          <w:lang w:eastAsia="en-US"/>
        </w:rPr>
        <w:t>ТЕТІЇВСЬКА МІСЬКА РАДА</w:t>
      </w:r>
    </w:p>
    <w:p w:rsidR="00B33B23" w:rsidRPr="00B33B23" w:rsidRDefault="00B33B23" w:rsidP="00B33B23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B33B23">
        <w:rPr>
          <w:b/>
          <w:sz w:val="28"/>
          <w:szCs w:val="28"/>
          <w:lang w:val="en-US" w:eastAsia="en-US"/>
        </w:rPr>
        <w:t>V</w:t>
      </w:r>
      <w:r w:rsidRPr="00B33B23">
        <w:rPr>
          <w:b/>
          <w:sz w:val="28"/>
          <w:szCs w:val="28"/>
          <w:lang w:val="uk-UA" w:eastAsia="en-US"/>
        </w:rPr>
        <w:t xml:space="preserve">ІІІ </w:t>
      </w:r>
      <w:r w:rsidRPr="00B33B23">
        <w:rPr>
          <w:b/>
          <w:sz w:val="28"/>
          <w:szCs w:val="28"/>
          <w:lang w:eastAsia="en-US"/>
        </w:rPr>
        <w:t>СКЛИКАННЯ</w:t>
      </w:r>
    </w:p>
    <w:p w:rsidR="00B33B23" w:rsidRPr="00B33B23" w:rsidRDefault="00B33B23" w:rsidP="00B33B23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B33B23" w:rsidRPr="00B33B23" w:rsidRDefault="00B33B23" w:rsidP="00B33B23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B33B23">
        <w:rPr>
          <w:b/>
          <w:sz w:val="32"/>
          <w:szCs w:val="32"/>
          <w:lang w:val="uk-UA" w:eastAsia="en-US"/>
        </w:rPr>
        <w:t xml:space="preserve"> ВІСІМНАДЦЯТА     </w:t>
      </w:r>
      <w:r w:rsidRPr="00B33B23">
        <w:rPr>
          <w:b/>
          <w:sz w:val="32"/>
          <w:szCs w:val="32"/>
          <w:lang w:eastAsia="en-US"/>
        </w:rPr>
        <w:t xml:space="preserve"> СЕСІЯ</w:t>
      </w:r>
    </w:p>
    <w:p w:rsidR="00B33B23" w:rsidRPr="00B33B23" w:rsidRDefault="00B33B23" w:rsidP="00B33B23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 w:rsidRPr="00B33B23">
        <w:rPr>
          <w:b/>
          <w:sz w:val="28"/>
          <w:szCs w:val="28"/>
          <w:lang w:val="uk-UA" w:eastAsia="en-US"/>
        </w:rPr>
        <w:t>Друге пленарне засідання</w:t>
      </w:r>
    </w:p>
    <w:p w:rsidR="00B33B23" w:rsidRPr="00B33B23" w:rsidRDefault="00B33B23" w:rsidP="00B33B23">
      <w:pPr>
        <w:widowControl w:val="0"/>
        <w:autoSpaceDE w:val="0"/>
        <w:autoSpaceDN w:val="0"/>
        <w:jc w:val="center"/>
        <w:rPr>
          <w:sz w:val="28"/>
          <w:szCs w:val="28"/>
          <w:lang w:val="uk-UA" w:eastAsia="en-US"/>
        </w:rPr>
      </w:pPr>
    </w:p>
    <w:p w:rsidR="00B33B23" w:rsidRPr="00B33B23" w:rsidRDefault="00B33B23" w:rsidP="00B33B23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B33B23">
        <w:rPr>
          <w:b/>
          <w:bCs/>
          <w:sz w:val="28"/>
          <w:szCs w:val="28"/>
          <w:lang w:val="uk-UA" w:eastAsia="en-US"/>
        </w:rPr>
        <w:t xml:space="preserve">  </w:t>
      </w:r>
      <w:r w:rsidRPr="00B33B23">
        <w:rPr>
          <w:b/>
          <w:bCs/>
          <w:sz w:val="28"/>
          <w:szCs w:val="28"/>
          <w:lang w:eastAsia="en-US"/>
        </w:rPr>
        <w:t xml:space="preserve">   </w:t>
      </w:r>
      <w:r w:rsidRPr="00B33B23">
        <w:rPr>
          <w:b/>
          <w:bCs/>
          <w:sz w:val="32"/>
          <w:szCs w:val="32"/>
          <w:lang w:eastAsia="en-US"/>
        </w:rPr>
        <w:t xml:space="preserve">Р І Ш Е Н </w:t>
      </w:r>
      <w:proofErr w:type="spellStart"/>
      <w:r w:rsidRPr="00B33B23">
        <w:rPr>
          <w:b/>
          <w:bCs/>
          <w:sz w:val="32"/>
          <w:szCs w:val="32"/>
          <w:lang w:eastAsia="en-US"/>
        </w:rPr>
        <w:t>Н</w:t>
      </w:r>
      <w:proofErr w:type="spellEnd"/>
      <w:r w:rsidRPr="00B33B23">
        <w:rPr>
          <w:b/>
          <w:bCs/>
          <w:sz w:val="32"/>
          <w:szCs w:val="32"/>
          <w:lang w:eastAsia="en-US"/>
        </w:rPr>
        <w:t xml:space="preserve"> Я</w:t>
      </w:r>
    </w:p>
    <w:p w:rsidR="00B33B23" w:rsidRPr="00B33B23" w:rsidRDefault="00B33B23" w:rsidP="00B33B23">
      <w:pPr>
        <w:widowControl w:val="0"/>
        <w:autoSpaceDE w:val="0"/>
        <w:autoSpaceDN w:val="0"/>
        <w:jc w:val="center"/>
        <w:rPr>
          <w:color w:val="000000"/>
          <w:sz w:val="28"/>
          <w:szCs w:val="28"/>
          <w:lang w:eastAsia="en-US"/>
        </w:rPr>
      </w:pPr>
      <w:r w:rsidRPr="00B33B23">
        <w:rPr>
          <w:sz w:val="28"/>
          <w:szCs w:val="28"/>
          <w:lang w:eastAsia="en-US"/>
        </w:rPr>
        <w:br/>
      </w:r>
      <w:r w:rsidRPr="00B33B23">
        <w:rPr>
          <w:rFonts w:eastAsia="Calibri"/>
          <w:sz w:val="28"/>
          <w:szCs w:val="28"/>
          <w:lang w:val="uk-UA" w:eastAsia="en-US"/>
        </w:rPr>
        <w:t xml:space="preserve">23.03.2023 р.  </w:t>
      </w:r>
      <w:r w:rsidRPr="00B33B23">
        <w:rPr>
          <w:sz w:val="28"/>
          <w:szCs w:val="28"/>
          <w:lang w:eastAsia="en-US"/>
        </w:rPr>
        <w:t xml:space="preserve">                                 № </w:t>
      </w:r>
      <w:r>
        <w:rPr>
          <w:sz w:val="28"/>
          <w:szCs w:val="28"/>
          <w:lang w:val="uk-UA" w:eastAsia="en-US"/>
        </w:rPr>
        <w:t xml:space="preserve"> 877 </w:t>
      </w:r>
      <w:r w:rsidRPr="00B33B23">
        <w:rPr>
          <w:sz w:val="28"/>
          <w:szCs w:val="28"/>
          <w:lang w:eastAsia="en-US"/>
        </w:rPr>
        <w:t>-</w:t>
      </w:r>
      <w:bookmarkStart w:id="0" w:name="_GoBack"/>
      <w:bookmarkEnd w:id="0"/>
      <w:r w:rsidRPr="00B33B23">
        <w:rPr>
          <w:color w:val="000000"/>
          <w:sz w:val="28"/>
          <w:szCs w:val="28"/>
          <w:lang w:eastAsia="en-US"/>
        </w:rPr>
        <w:t>18</w:t>
      </w:r>
      <w:r w:rsidRPr="00B33B23">
        <w:rPr>
          <w:color w:val="000000"/>
          <w:sz w:val="28"/>
          <w:szCs w:val="28"/>
          <w:lang w:val="uk-UA" w:eastAsia="en-US"/>
        </w:rPr>
        <w:t xml:space="preserve"> </w:t>
      </w:r>
      <w:r w:rsidRPr="00B33B23">
        <w:rPr>
          <w:color w:val="000000"/>
          <w:sz w:val="28"/>
          <w:szCs w:val="28"/>
          <w:lang w:eastAsia="en-US"/>
        </w:rPr>
        <w:t>–</w:t>
      </w:r>
      <w:r w:rsidRPr="00B33B23">
        <w:rPr>
          <w:color w:val="000000"/>
          <w:sz w:val="28"/>
          <w:szCs w:val="28"/>
          <w:lang w:val="en-US" w:eastAsia="en-US"/>
        </w:rPr>
        <w:t>VII</w:t>
      </w:r>
      <w:r w:rsidRPr="00B33B23">
        <w:rPr>
          <w:color w:val="000000"/>
          <w:sz w:val="28"/>
          <w:szCs w:val="28"/>
          <w:lang w:val="uk-UA" w:eastAsia="en-US"/>
        </w:rPr>
        <w:t>І</w:t>
      </w:r>
    </w:p>
    <w:p w:rsidR="00B33B23" w:rsidRPr="00B33B23" w:rsidRDefault="00B33B23" w:rsidP="00B33B23">
      <w:pPr>
        <w:tabs>
          <w:tab w:val="left" w:pos="9498"/>
        </w:tabs>
        <w:rPr>
          <w:lang w:val="uk-UA"/>
        </w:rPr>
      </w:pPr>
    </w:p>
    <w:p w:rsidR="007E7CEA" w:rsidRPr="00B33B23" w:rsidRDefault="007E7CEA" w:rsidP="007E7CEA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B33B23">
        <w:rPr>
          <w:b/>
          <w:sz w:val="28"/>
          <w:szCs w:val="28"/>
          <w:lang w:val="uk-UA"/>
        </w:rPr>
        <w:t xml:space="preserve">  Про</w:t>
      </w:r>
      <w:r w:rsidR="00E76928" w:rsidRPr="00B33B23">
        <w:rPr>
          <w:b/>
          <w:sz w:val="28"/>
          <w:szCs w:val="28"/>
          <w:lang w:val="uk-UA"/>
        </w:rPr>
        <w:t xml:space="preserve"> затвердження технічних документацій</w:t>
      </w:r>
      <w:r w:rsidRPr="00B33B23">
        <w:rPr>
          <w:b/>
          <w:sz w:val="28"/>
          <w:szCs w:val="28"/>
          <w:lang w:val="uk-UA"/>
        </w:rPr>
        <w:t xml:space="preserve"> </w:t>
      </w:r>
    </w:p>
    <w:p w:rsidR="007E7CEA" w:rsidRPr="00B33B23" w:rsidRDefault="007E7CEA" w:rsidP="007E7CEA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B33B23">
        <w:rPr>
          <w:b/>
          <w:sz w:val="28"/>
          <w:szCs w:val="28"/>
          <w:lang w:val="uk-UA"/>
        </w:rPr>
        <w:t xml:space="preserve">   із землеустрою щодо інвентаризації земель</w:t>
      </w:r>
    </w:p>
    <w:p w:rsidR="007E7CEA" w:rsidRPr="00B33B23" w:rsidRDefault="007E7CEA" w:rsidP="007E7CEA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B33B23">
        <w:rPr>
          <w:b/>
          <w:sz w:val="28"/>
          <w:szCs w:val="28"/>
          <w:lang w:val="uk-UA"/>
        </w:rPr>
        <w:t xml:space="preserve">   Тетіївської міської ради</w:t>
      </w:r>
    </w:p>
    <w:p w:rsidR="007E7CEA" w:rsidRPr="00B33B23" w:rsidRDefault="007E7CEA" w:rsidP="007E7CEA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7E7CEA" w:rsidRPr="00B33B23" w:rsidRDefault="00B36CF0" w:rsidP="007E7CEA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 w:rsidRPr="00B33B23">
        <w:rPr>
          <w:sz w:val="28"/>
          <w:szCs w:val="28"/>
          <w:lang w:val="uk-UA"/>
        </w:rPr>
        <w:t xml:space="preserve">               </w:t>
      </w:r>
      <w:r w:rsidR="005A24BE" w:rsidRPr="00B33B23">
        <w:rPr>
          <w:sz w:val="28"/>
          <w:szCs w:val="28"/>
          <w:lang w:val="uk-UA"/>
        </w:rPr>
        <w:t>Розглянувши технічні документації</w:t>
      </w:r>
      <w:r w:rsidR="007E7CEA" w:rsidRPr="00B33B23">
        <w:rPr>
          <w:sz w:val="28"/>
          <w:szCs w:val="28"/>
          <w:lang w:val="uk-UA"/>
        </w:rPr>
        <w:t xml:space="preserve"> із землеустрою щодо інвентаризації земел</w:t>
      </w:r>
      <w:r w:rsidR="005A24BE" w:rsidRPr="00B33B23">
        <w:rPr>
          <w:sz w:val="28"/>
          <w:szCs w:val="28"/>
          <w:lang w:val="uk-UA"/>
        </w:rPr>
        <w:t>ь розроблену ФОП Скорик М.А.</w:t>
      </w:r>
      <w:r w:rsidR="007E7CEA" w:rsidRPr="00B33B23">
        <w:rPr>
          <w:sz w:val="28"/>
          <w:szCs w:val="28"/>
          <w:lang w:val="uk-UA"/>
        </w:rPr>
        <w:t>, витяги з Державного земельного кадастру про земельні ділянки, керуючись Законом України «Про місцеве самоврядування в Ук</w:t>
      </w:r>
      <w:r w:rsidR="00080070" w:rsidRPr="00B33B23">
        <w:rPr>
          <w:sz w:val="28"/>
          <w:szCs w:val="28"/>
          <w:lang w:val="uk-UA"/>
        </w:rPr>
        <w:t xml:space="preserve">раїні»,  Земельним кодексом </w:t>
      </w:r>
      <w:r w:rsidR="007E7CEA" w:rsidRPr="00B33B23">
        <w:rPr>
          <w:sz w:val="28"/>
          <w:szCs w:val="28"/>
          <w:lang w:val="uk-UA"/>
        </w:rPr>
        <w:t xml:space="preserve"> </w:t>
      </w:r>
      <w:r w:rsidR="00080070" w:rsidRPr="00B33B23">
        <w:rPr>
          <w:sz w:val="28"/>
          <w:szCs w:val="28"/>
          <w:lang w:val="uk-UA"/>
        </w:rPr>
        <w:t>України,</w:t>
      </w:r>
      <w:r w:rsidR="007E7CEA" w:rsidRPr="00B33B23">
        <w:rPr>
          <w:sz w:val="28"/>
          <w:szCs w:val="28"/>
          <w:lang w:val="uk-UA"/>
        </w:rPr>
        <w:t xml:space="preserve">  За</w:t>
      </w:r>
      <w:r w:rsidR="00080070" w:rsidRPr="00B33B23">
        <w:rPr>
          <w:sz w:val="28"/>
          <w:szCs w:val="28"/>
          <w:lang w:val="uk-UA"/>
        </w:rPr>
        <w:t>коном</w:t>
      </w:r>
      <w:r w:rsidRPr="00B33B23">
        <w:rPr>
          <w:sz w:val="28"/>
          <w:szCs w:val="28"/>
          <w:lang w:val="uk-UA"/>
        </w:rPr>
        <w:t xml:space="preserve"> України «Про землеустрій» </w:t>
      </w:r>
      <w:r w:rsidR="007E7CEA" w:rsidRPr="00B33B23">
        <w:rPr>
          <w:sz w:val="28"/>
          <w:szCs w:val="28"/>
          <w:lang w:val="uk-UA"/>
        </w:rPr>
        <w:t>Тетіївська міська рада</w:t>
      </w:r>
    </w:p>
    <w:p w:rsidR="007E7CEA" w:rsidRPr="00B33B23" w:rsidRDefault="007E7CEA" w:rsidP="007E7CEA">
      <w:pPr>
        <w:tabs>
          <w:tab w:val="left" w:pos="9498"/>
        </w:tabs>
        <w:ind w:firstLine="851"/>
        <w:jc w:val="both"/>
        <w:rPr>
          <w:sz w:val="28"/>
          <w:szCs w:val="28"/>
          <w:lang w:val="uk-UA"/>
        </w:rPr>
      </w:pPr>
    </w:p>
    <w:p w:rsidR="007E7CEA" w:rsidRPr="00B33B23" w:rsidRDefault="007E7CEA" w:rsidP="007E7CEA">
      <w:pPr>
        <w:pStyle w:val="a3"/>
        <w:ind w:left="0" w:firstLine="0"/>
        <w:jc w:val="center"/>
        <w:rPr>
          <w:b/>
          <w:szCs w:val="28"/>
        </w:rPr>
      </w:pPr>
      <w:r w:rsidRPr="00B33B23">
        <w:rPr>
          <w:b/>
          <w:szCs w:val="28"/>
        </w:rPr>
        <w:t>ВИРІШИЛА :</w:t>
      </w:r>
    </w:p>
    <w:p w:rsidR="007E7CEA" w:rsidRPr="00B33B23" w:rsidRDefault="00E76928" w:rsidP="007E7CEA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 w:rsidRPr="00B33B23">
        <w:rPr>
          <w:sz w:val="28"/>
          <w:szCs w:val="28"/>
          <w:lang w:val="uk-UA"/>
        </w:rPr>
        <w:t>1.Затвердити  технічну  документацію</w:t>
      </w:r>
      <w:r w:rsidR="007E7CEA" w:rsidRPr="00B33B23">
        <w:rPr>
          <w:sz w:val="28"/>
          <w:szCs w:val="28"/>
          <w:lang w:val="uk-UA"/>
        </w:rPr>
        <w:t xml:space="preserve">  із землеустрою щодо інвентаризації земель Тетіївс</w:t>
      </w:r>
      <w:r w:rsidR="005A24BE" w:rsidRPr="00B33B23">
        <w:rPr>
          <w:sz w:val="28"/>
          <w:szCs w:val="28"/>
          <w:lang w:val="uk-UA"/>
        </w:rPr>
        <w:t>ької міської ради, розроблену ФОП Скорик М.А.</w:t>
      </w:r>
      <w:r w:rsidR="006E0BD5" w:rsidRPr="00B33B23">
        <w:rPr>
          <w:sz w:val="28"/>
          <w:szCs w:val="28"/>
          <w:lang w:val="uk-UA"/>
        </w:rPr>
        <w:t>:</w:t>
      </w:r>
    </w:p>
    <w:p w:rsidR="007E7CEA" w:rsidRPr="00B33B23" w:rsidRDefault="007E7CEA" w:rsidP="007E7CEA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B33B23">
        <w:rPr>
          <w:sz w:val="28"/>
          <w:szCs w:val="28"/>
          <w:lang w:val="uk-UA"/>
        </w:rPr>
        <w:t xml:space="preserve">  - Тетіївській міській раді на земел</w:t>
      </w:r>
      <w:r w:rsidR="005A24BE" w:rsidRPr="00B33B23">
        <w:rPr>
          <w:sz w:val="28"/>
          <w:szCs w:val="28"/>
          <w:lang w:val="uk-UA"/>
        </w:rPr>
        <w:t>ьну ділянку, яка розташована  за межами м. Тетіїв площею 7,7581</w:t>
      </w:r>
      <w:r w:rsidRPr="00B33B23">
        <w:rPr>
          <w:sz w:val="28"/>
          <w:szCs w:val="28"/>
          <w:lang w:val="uk-UA"/>
        </w:rPr>
        <w:t xml:space="preserve"> га,</w:t>
      </w:r>
      <w:r w:rsidR="005A24BE" w:rsidRPr="00B33B23">
        <w:rPr>
          <w:sz w:val="28"/>
          <w:szCs w:val="28"/>
          <w:lang w:val="uk-UA"/>
        </w:rPr>
        <w:t xml:space="preserve"> кадастровий номер 3224610100:06:017:0002  землі сільськогосподарського призначення, для ведення товарного сільськогосподарського виробництва;</w:t>
      </w:r>
    </w:p>
    <w:p w:rsidR="005A24BE" w:rsidRPr="00B33B23" w:rsidRDefault="005A24BE" w:rsidP="005A24BE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B33B23">
        <w:rPr>
          <w:sz w:val="28"/>
          <w:szCs w:val="28"/>
          <w:lang w:val="uk-UA"/>
        </w:rPr>
        <w:t xml:space="preserve">  - Тетіївській міській раді на земельну ділянку, яка розташована  за межами м. Тетіїв площею 0,7360 га, кадастровий номер 3224610100:06:020:0001  землі сільськогосподарського призначення, для ведення товарного сільськогосподарського виробництва;</w:t>
      </w:r>
    </w:p>
    <w:p w:rsidR="005A24BE" w:rsidRPr="00B33B23" w:rsidRDefault="005A24BE" w:rsidP="005A24BE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 w:rsidRPr="00B33B23">
        <w:rPr>
          <w:sz w:val="28"/>
          <w:szCs w:val="28"/>
          <w:lang w:val="uk-UA"/>
        </w:rPr>
        <w:t>2</w:t>
      </w:r>
      <w:r w:rsidR="00E76928" w:rsidRPr="00B33B23">
        <w:rPr>
          <w:sz w:val="28"/>
          <w:szCs w:val="28"/>
          <w:lang w:val="uk-UA"/>
        </w:rPr>
        <w:t>.Затвердити  технічну  документацію</w:t>
      </w:r>
      <w:r w:rsidRPr="00B33B23">
        <w:rPr>
          <w:sz w:val="28"/>
          <w:szCs w:val="28"/>
          <w:lang w:val="uk-UA"/>
        </w:rPr>
        <w:t xml:space="preserve">  із землеустрою щодо інвентаризації земель Тетіївської міської ради, розроблену ФОП Скорик М.А.:</w:t>
      </w:r>
    </w:p>
    <w:p w:rsidR="005A24BE" w:rsidRPr="00B33B23" w:rsidRDefault="005A24BE" w:rsidP="005A24BE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B33B23">
        <w:rPr>
          <w:sz w:val="28"/>
          <w:szCs w:val="28"/>
          <w:lang w:val="uk-UA"/>
        </w:rPr>
        <w:t xml:space="preserve">  - Тетіївській міській раді на земельну ділянку, яка розташована  за межами м. Тетіїв площею 1,2978 га, кадастровий номер 3224610100:06:002:0039  землі сільськогосподарського призначення, для ведення товарного сільськогосподарського виробництва;</w:t>
      </w:r>
    </w:p>
    <w:p w:rsidR="005A24BE" w:rsidRPr="00B33B23" w:rsidRDefault="005A24BE" w:rsidP="005A24BE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B33B23">
        <w:rPr>
          <w:sz w:val="28"/>
          <w:szCs w:val="28"/>
          <w:lang w:val="uk-UA"/>
        </w:rPr>
        <w:lastRenderedPageBreak/>
        <w:t>- Тетіївській міській раді на земельну ділянку, яка розташована  за межами м. Тетіїв площею 6,00 га, кадастровий номер 3224610100:06:012:0016  землі сільськогосподарського призначення, для ведення товарного сільськогосподарського виробництва;</w:t>
      </w:r>
    </w:p>
    <w:p w:rsidR="005A24BE" w:rsidRPr="00B33B23" w:rsidRDefault="005A24BE" w:rsidP="005A24BE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B33B23">
        <w:rPr>
          <w:sz w:val="28"/>
          <w:szCs w:val="28"/>
          <w:lang w:val="uk-UA"/>
        </w:rPr>
        <w:t>- Тетіївській міській раді на земельну ділянку, яка розташована  за межами м. Тетіїв площею 3,27 га, кад</w:t>
      </w:r>
      <w:r w:rsidR="00E76928" w:rsidRPr="00B33B23">
        <w:rPr>
          <w:sz w:val="28"/>
          <w:szCs w:val="28"/>
          <w:lang w:val="uk-UA"/>
        </w:rPr>
        <w:t>астровий номер 3224610100:06:010:0027</w:t>
      </w:r>
      <w:r w:rsidRPr="00B33B23">
        <w:rPr>
          <w:sz w:val="28"/>
          <w:szCs w:val="28"/>
          <w:lang w:val="uk-UA"/>
        </w:rPr>
        <w:t xml:space="preserve">  землі сільськогосподарського призначення, для ведення товарного сільськогосподарського виробництва;</w:t>
      </w:r>
    </w:p>
    <w:p w:rsidR="00E76928" w:rsidRPr="00B33B23" w:rsidRDefault="00E76928" w:rsidP="00E76928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B33B23">
        <w:rPr>
          <w:sz w:val="28"/>
          <w:szCs w:val="28"/>
          <w:lang w:val="uk-UA"/>
        </w:rPr>
        <w:t>- Тетіївській міській раді на земельну ділянку, яка розташована  за межами м. Тетіїв площею 8,9436 га, кадастровий номер 3224610100:06:023:0003  землі сільськогосподарського призначення, для ведення товарного сільськогосподарського виробництва;</w:t>
      </w:r>
    </w:p>
    <w:p w:rsidR="005A24BE" w:rsidRPr="00B33B23" w:rsidRDefault="00E76928" w:rsidP="00E76928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B33B23">
        <w:rPr>
          <w:sz w:val="28"/>
          <w:szCs w:val="28"/>
          <w:lang w:val="uk-UA"/>
        </w:rPr>
        <w:t>- Тетіївській міській раді на земельну ділянку, яка розташована  за межами м. Тетіїв площею 0,8485 га, кадастровий номер 3224610100:06:023:0002  землі сільськогосподарського призначення, для ведення товарного сільськогосподарського виробництва;</w:t>
      </w:r>
    </w:p>
    <w:p w:rsidR="007E7CEA" w:rsidRPr="00B33B23" w:rsidRDefault="00E76928" w:rsidP="007E7CEA">
      <w:pPr>
        <w:ind w:left="360" w:hanging="360"/>
        <w:jc w:val="both"/>
        <w:rPr>
          <w:sz w:val="28"/>
          <w:szCs w:val="28"/>
          <w:lang w:val="uk-UA"/>
        </w:rPr>
      </w:pPr>
      <w:r w:rsidRPr="00B33B23">
        <w:rPr>
          <w:sz w:val="28"/>
          <w:szCs w:val="28"/>
          <w:lang w:val="uk-UA"/>
        </w:rPr>
        <w:t>3</w:t>
      </w:r>
      <w:r w:rsidR="007E7CEA" w:rsidRPr="00B33B23">
        <w:rPr>
          <w:sz w:val="28"/>
          <w:szCs w:val="28"/>
          <w:lang w:val="uk-UA"/>
        </w:rPr>
        <w:t>.Тетіївській міській раді звернутися до органів державної реєстрації для  здійснення реєстрації  права  комунальної  власності.</w:t>
      </w:r>
    </w:p>
    <w:p w:rsidR="007E7CEA" w:rsidRPr="00B33B23" w:rsidRDefault="00E76928" w:rsidP="007E7CEA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 w:rsidRPr="00B33B23">
        <w:rPr>
          <w:sz w:val="28"/>
          <w:szCs w:val="28"/>
          <w:lang w:val="uk-UA"/>
        </w:rPr>
        <w:t>4</w:t>
      </w:r>
      <w:r w:rsidR="007E7CEA" w:rsidRPr="00B33B23">
        <w:rPr>
          <w:sz w:val="28"/>
          <w:szCs w:val="28"/>
          <w:lang w:val="uk-UA"/>
        </w:rPr>
        <w:t>.Контроль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навколишнього середовища (голова Крамар  О.А.)</w:t>
      </w:r>
    </w:p>
    <w:p w:rsidR="007E7CEA" w:rsidRPr="00B33B23" w:rsidRDefault="007E7CEA" w:rsidP="007E7CEA">
      <w:pPr>
        <w:pStyle w:val="HTML"/>
        <w:ind w:left="567" w:right="-87" w:hanging="567"/>
        <w:jc w:val="both"/>
        <w:rPr>
          <w:sz w:val="28"/>
          <w:szCs w:val="28"/>
          <w:lang w:val="uk-UA"/>
        </w:rPr>
      </w:pPr>
    </w:p>
    <w:p w:rsidR="00CD5726" w:rsidRPr="00B33B23" w:rsidRDefault="00CD5726" w:rsidP="003A6996">
      <w:pPr>
        <w:pStyle w:val="HTML"/>
        <w:ind w:right="-87"/>
        <w:jc w:val="both"/>
        <w:rPr>
          <w:sz w:val="28"/>
          <w:szCs w:val="28"/>
          <w:lang w:val="uk-UA"/>
        </w:rPr>
      </w:pPr>
    </w:p>
    <w:p w:rsidR="007E7CEA" w:rsidRPr="00B33B23" w:rsidRDefault="007E7CEA" w:rsidP="007E7CEA">
      <w:pPr>
        <w:pStyle w:val="HTML"/>
        <w:ind w:left="567" w:right="-87" w:hanging="567"/>
        <w:jc w:val="both"/>
        <w:rPr>
          <w:sz w:val="28"/>
          <w:szCs w:val="28"/>
          <w:lang w:val="uk-UA"/>
        </w:rPr>
      </w:pPr>
    </w:p>
    <w:p w:rsidR="007E7CEA" w:rsidRPr="00B33B23" w:rsidRDefault="007E7CEA" w:rsidP="007E7CEA">
      <w:pPr>
        <w:tabs>
          <w:tab w:val="left" w:pos="9498"/>
        </w:tabs>
        <w:ind w:left="709" w:hanging="709"/>
        <w:jc w:val="center"/>
        <w:rPr>
          <w:sz w:val="28"/>
          <w:szCs w:val="28"/>
          <w:lang w:val="uk-UA"/>
        </w:rPr>
      </w:pPr>
      <w:r w:rsidRPr="00B33B23">
        <w:rPr>
          <w:sz w:val="28"/>
          <w:szCs w:val="28"/>
          <w:lang w:val="uk-UA"/>
        </w:rPr>
        <w:t>Міський  голова                                      Богдан БАЛАГУРА</w:t>
      </w:r>
    </w:p>
    <w:p w:rsidR="007E7CEA" w:rsidRPr="00B33B23" w:rsidRDefault="007E7CEA" w:rsidP="007E7CEA">
      <w:pPr>
        <w:tabs>
          <w:tab w:val="left" w:pos="9498"/>
        </w:tabs>
        <w:ind w:left="709" w:hanging="709"/>
        <w:jc w:val="center"/>
        <w:rPr>
          <w:sz w:val="28"/>
          <w:szCs w:val="28"/>
          <w:lang w:val="uk-UA"/>
        </w:rPr>
      </w:pPr>
    </w:p>
    <w:p w:rsidR="00F24856" w:rsidRPr="00B33B23" w:rsidRDefault="00F24856">
      <w:pPr>
        <w:rPr>
          <w:sz w:val="28"/>
          <w:szCs w:val="28"/>
        </w:rPr>
      </w:pPr>
    </w:p>
    <w:sectPr w:rsidR="00F24856" w:rsidRPr="00B33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A0"/>
    <w:rsid w:val="00080070"/>
    <w:rsid w:val="00126FF8"/>
    <w:rsid w:val="001C2403"/>
    <w:rsid w:val="003A6996"/>
    <w:rsid w:val="003D32A0"/>
    <w:rsid w:val="003E0435"/>
    <w:rsid w:val="00546771"/>
    <w:rsid w:val="005A24BE"/>
    <w:rsid w:val="006E0BD5"/>
    <w:rsid w:val="007E7CEA"/>
    <w:rsid w:val="00826381"/>
    <w:rsid w:val="008F4398"/>
    <w:rsid w:val="00B33B23"/>
    <w:rsid w:val="00B36CF0"/>
    <w:rsid w:val="00CD5726"/>
    <w:rsid w:val="00E76928"/>
    <w:rsid w:val="00F2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025ED"/>
  <w15:docId w15:val="{58CAD98E-2CFD-4D9B-9081-F0B1D7AA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C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E7CEA"/>
    <w:pPr>
      <w:ind w:left="284" w:hanging="284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7E7CE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rsid w:val="007E7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rsid w:val="007E7CE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69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9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ED2A1-B4AA-4838-ABDF-F25E5C217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24</cp:revision>
  <cp:lastPrinted>2023-02-28T09:21:00Z</cp:lastPrinted>
  <dcterms:created xsi:type="dcterms:W3CDTF">2022-06-15T07:13:00Z</dcterms:created>
  <dcterms:modified xsi:type="dcterms:W3CDTF">2023-03-24T09:28:00Z</dcterms:modified>
</cp:coreProperties>
</file>