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0F" w:rsidRPr="00877438" w:rsidRDefault="0063210F" w:rsidP="0063210F">
      <w:pPr>
        <w:jc w:val="center"/>
        <w:rPr>
          <w:color w:val="000000"/>
          <w:sz w:val="28"/>
          <w:szCs w:val="28"/>
          <w:lang w:val="en-US"/>
        </w:rPr>
      </w:pPr>
    </w:p>
    <w:p w:rsidR="0063210F" w:rsidRDefault="0063210F" w:rsidP="0063210F">
      <w:pPr>
        <w:ind w:firstLine="4253"/>
        <w:rPr>
          <w:noProof/>
          <w:sz w:val="28"/>
          <w:lang w:eastAsia="uk-UA"/>
        </w:rPr>
      </w:pPr>
      <w:r>
        <w:rPr>
          <w:noProof/>
          <w:sz w:val="28"/>
          <w:lang w:eastAsia="uk-UA"/>
        </w:rPr>
        <w:drawing>
          <wp:inline distT="0" distB="0" distL="0" distR="0" wp14:anchorId="4DA9FDA3" wp14:editId="0D74390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0F" w:rsidRDefault="0063210F" w:rsidP="0063210F">
      <w:pPr>
        <w:rPr>
          <w:noProof/>
          <w:sz w:val="28"/>
          <w:lang w:eastAsia="uk-UA"/>
        </w:rPr>
      </w:pPr>
    </w:p>
    <w:p w:rsidR="0063210F" w:rsidRDefault="0063210F" w:rsidP="0063210F">
      <w:pPr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63210F" w:rsidRDefault="0063210F" w:rsidP="0063210F">
      <w:pPr>
        <w:jc w:val="center"/>
        <w:rPr>
          <w:sz w:val="32"/>
          <w:szCs w:val="32"/>
        </w:rPr>
      </w:pPr>
    </w:p>
    <w:p w:rsidR="0063210F" w:rsidRDefault="0063210F" w:rsidP="00632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63210F" w:rsidRDefault="0063210F" w:rsidP="00632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63210F" w:rsidRDefault="0063210F" w:rsidP="0063210F">
      <w:pPr>
        <w:jc w:val="center"/>
        <w:rPr>
          <w:b/>
          <w:sz w:val="28"/>
          <w:szCs w:val="28"/>
        </w:rPr>
      </w:pPr>
    </w:p>
    <w:p w:rsidR="0063210F" w:rsidRPr="007E3DE4" w:rsidRDefault="00B167A1" w:rsidP="007E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СІМ</w:t>
      </w:r>
      <w:r w:rsidR="0063210F">
        <w:rPr>
          <w:b/>
          <w:sz w:val="28"/>
          <w:szCs w:val="28"/>
        </w:rPr>
        <w:t>НАДЦЯТА  СЕСІЯ</w:t>
      </w:r>
    </w:p>
    <w:p w:rsidR="0063210F" w:rsidRDefault="000659BC" w:rsidP="006321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ПРОЄКТ РІШЕНН</w:t>
      </w:r>
      <w:r w:rsidR="0063210F">
        <w:rPr>
          <w:b/>
          <w:bCs/>
          <w:sz w:val="32"/>
          <w:szCs w:val="32"/>
        </w:rPr>
        <w:t>Я</w:t>
      </w:r>
    </w:p>
    <w:p w:rsidR="0063210F" w:rsidRDefault="0063210F" w:rsidP="0063210F">
      <w:pPr>
        <w:jc w:val="center"/>
        <w:rPr>
          <w:sz w:val="32"/>
          <w:szCs w:val="32"/>
        </w:rPr>
      </w:pPr>
    </w:p>
    <w:p w:rsidR="0063210F" w:rsidRDefault="0063210F" w:rsidP="0063210F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sz w:val="28"/>
          <w:szCs w:val="28"/>
          <w:lang w:val="uk-UA"/>
        </w:rPr>
      </w:pPr>
    </w:p>
    <w:p w:rsidR="0063210F" w:rsidRDefault="00B167A1" w:rsidP="0063210F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D3A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20 грудня</w:t>
      </w:r>
      <w:r w:rsidR="0063210F">
        <w:rPr>
          <w:b/>
          <w:sz w:val="28"/>
          <w:szCs w:val="28"/>
          <w:lang w:val="uk-UA"/>
        </w:rPr>
        <w:t xml:space="preserve"> 2022 р.                                                                  №  </w:t>
      </w:r>
      <w:r w:rsidR="0063210F">
        <w:rPr>
          <w:rStyle w:val="rvts23"/>
          <w:color w:val="333333"/>
          <w:lang w:val="uk-UA"/>
        </w:rPr>
        <w:t xml:space="preserve"> - </w:t>
      </w:r>
      <w:r>
        <w:rPr>
          <w:rStyle w:val="rvts23"/>
          <w:sz w:val="28"/>
          <w:szCs w:val="28"/>
          <w:lang w:val="uk-UA"/>
        </w:rPr>
        <w:t>17</w:t>
      </w:r>
      <w:r w:rsidR="0063210F" w:rsidRPr="00634FC3">
        <w:rPr>
          <w:rStyle w:val="rvts23"/>
          <w:sz w:val="28"/>
          <w:szCs w:val="28"/>
          <w:lang w:val="uk-UA"/>
        </w:rPr>
        <w:t xml:space="preserve"> - </w:t>
      </w:r>
      <w:r w:rsidR="0063210F" w:rsidRPr="00634FC3">
        <w:rPr>
          <w:rStyle w:val="rvts23"/>
          <w:sz w:val="28"/>
          <w:szCs w:val="28"/>
        </w:rPr>
        <w:t>V</w:t>
      </w:r>
      <w:r w:rsidR="0063210F" w:rsidRPr="00634FC3">
        <w:rPr>
          <w:rStyle w:val="rvts23"/>
          <w:sz w:val="28"/>
          <w:szCs w:val="28"/>
          <w:lang w:val="uk-UA"/>
        </w:rPr>
        <w:t>ІІІ</w:t>
      </w:r>
      <w:r w:rsidR="0063210F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63210F" w:rsidRDefault="0063210F" w:rsidP="0063210F">
      <w:pPr>
        <w:pStyle w:val="a4"/>
        <w:spacing w:before="1"/>
        <w:jc w:val="both"/>
        <w:rPr>
          <w:lang w:val="uk-UA"/>
        </w:rPr>
      </w:pPr>
    </w:p>
    <w:p w:rsidR="0063210F" w:rsidRPr="00DE191C" w:rsidRDefault="000659BC" w:rsidP="0063210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DE191C">
        <w:rPr>
          <w:b/>
          <w:color w:val="000000"/>
          <w:sz w:val="28"/>
          <w:szCs w:val="28"/>
          <w:lang w:val="uk-UA"/>
        </w:rPr>
        <w:t xml:space="preserve">   </w:t>
      </w:r>
      <w:r w:rsidR="009D3A00" w:rsidRPr="00DE191C">
        <w:rPr>
          <w:b/>
          <w:color w:val="000000"/>
          <w:sz w:val="28"/>
          <w:szCs w:val="28"/>
          <w:lang w:val="uk-UA"/>
        </w:rPr>
        <w:t xml:space="preserve">  </w:t>
      </w:r>
      <w:r w:rsidR="0063210F" w:rsidRPr="00DE191C">
        <w:rPr>
          <w:b/>
          <w:color w:val="000000"/>
          <w:sz w:val="28"/>
          <w:szCs w:val="28"/>
          <w:lang w:val="uk-UA"/>
        </w:rPr>
        <w:t xml:space="preserve">Про надання згоди орендарю на здійснення </w:t>
      </w:r>
    </w:p>
    <w:p w:rsidR="000659BC" w:rsidRPr="00DE191C" w:rsidRDefault="000659BC" w:rsidP="0063210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DE191C">
        <w:rPr>
          <w:b/>
          <w:color w:val="000000"/>
          <w:sz w:val="28"/>
          <w:szCs w:val="28"/>
          <w:lang w:val="uk-UA"/>
        </w:rPr>
        <w:t xml:space="preserve">   </w:t>
      </w:r>
      <w:r w:rsidR="009D3A00" w:rsidRPr="00DE191C">
        <w:rPr>
          <w:b/>
          <w:color w:val="000000"/>
          <w:sz w:val="28"/>
          <w:szCs w:val="28"/>
          <w:lang w:val="uk-UA"/>
        </w:rPr>
        <w:t xml:space="preserve">  </w:t>
      </w:r>
      <w:r w:rsidR="0063210F" w:rsidRPr="00DE191C">
        <w:rPr>
          <w:b/>
          <w:color w:val="000000"/>
          <w:sz w:val="28"/>
          <w:szCs w:val="28"/>
          <w:lang w:val="uk-UA"/>
        </w:rPr>
        <w:t>невід’ємних поліпшень</w:t>
      </w:r>
      <w:r w:rsidRPr="00DE191C">
        <w:rPr>
          <w:b/>
          <w:color w:val="000000"/>
          <w:sz w:val="28"/>
          <w:szCs w:val="28"/>
          <w:lang w:val="uk-UA"/>
        </w:rPr>
        <w:t xml:space="preserve"> частини</w:t>
      </w:r>
      <w:r w:rsidR="0063210F" w:rsidRPr="00DE191C">
        <w:rPr>
          <w:b/>
          <w:color w:val="000000"/>
          <w:sz w:val="28"/>
          <w:szCs w:val="28"/>
          <w:lang w:val="uk-UA"/>
        </w:rPr>
        <w:t xml:space="preserve"> </w:t>
      </w:r>
      <w:r w:rsidRPr="00DE191C">
        <w:rPr>
          <w:b/>
          <w:color w:val="000000"/>
          <w:sz w:val="28"/>
          <w:szCs w:val="28"/>
          <w:lang w:val="uk-UA"/>
        </w:rPr>
        <w:t xml:space="preserve">нежитлового </w:t>
      </w:r>
    </w:p>
    <w:p w:rsidR="000659BC" w:rsidRPr="00DE191C" w:rsidRDefault="000659BC" w:rsidP="0063210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DE191C">
        <w:rPr>
          <w:b/>
          <w:color w:val="000000"/>
          <w:sz w:val="28"/>
          <w:szCs w:val="28"/>
          <w:lang w:val="uk-UA"/>
        </w:rPr>
        <w:t xml:space="preserve">   </w:t>
      </w:r>
      <w:r w:rsidR="009D3A00" w:rsidRPr="00DE191C">
        <w:rPr>
          <w:b/>
          <w:color w:val="000000"/>
          <w:sz w:val="28"/>
          <w:szCs w:val="28"/>
          <w:lang w:val="uk-UA"/>
        </w:rPr>
        <w:t xml:space="preserve">  </w:t>
      </w:r>
      <w:r w:rsidRPr="00DE191C">
        <w:rPr>
          <w:b/>
          <w:color w:val="000000"/>
          <w:sz w:val="28"/>
          <w:szCs w:val="28"/>
          <w:lang w:val="uk-UA"/>
        </w:rPr>
        <w:t xml:space="preserve">приміщення, що знаходиться по вулиці </w:t>
      </w:r>
    </w:p>
    <w:p w:rsidR="000659BC" w:rsidRPr="00DE191C" w:rsidRDefault="000659BC" w:rsidP="0063210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DE191C">
        <w:rPr>
          <w:b/>
          <w:color w:val="000000"/>
          <w:sz w:val="28"/>
          <w:szCs w:val="28"/>
          <w:lang w:val="uk-UA"/>
        </w:rPr>
        <w:t xml:space="preserve">   </w:t>
      </w:r>
      <w:r w:rsidR="009D3A00" w:rsidRPr="00DE191C">
        <w:rPr>
          <w:b/>
          <w:color w:val="000000"/>
          <w:sz w:val="28"/>
          <w:szCs w:val="28"/>
          <w:lang w:val="uk-UA"/>
        </w:rPr>
        <w:t xml:space="preserve">  </w:t>
      </w:r>
      <w:r w:rsidRPr="00DE191C">
        <w:rPr>
          <w:b/>
          <w:color w:val="000000"/>
          <w:sz w:val="28"/>
          <w:szCs w:val="28"/>
          <w:lang w:val="uk-UA"/>
        </w:rPr>
        <w:t>Соборна, 50 в місті Тетієві</w:t>
      </w:r>
    </w:p>
    <w:p w:rsidR="0063210F" w:rsidRPr="008A0D44" w:rsidRDefault="0063210F" w:rsidP="0063210F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0659BC" w:rsidRDefault="000659BC" w:rsidP="0063210F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63210F" w:rsidRPr="00CC600D" w:rsidRDefault="000659BC" w:rsidP="0063210F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="009D3A00">
        <w:rPr>
          <w:sz w:val="20"/>
          <w:szCs w:val="20"/>
          <w:lang w:val="uk-UA"/>
        </w:rPr>
        <w:t xml:space="preserve">    </w:t>
      </w:r>
      <w:r w:rsidR="007E3DE4">
        <w:rPr>
          <w:color w:val="000000"/>
          <w:sz w:val="28"/>
          <w:szCs w:val="28"/>
          <w:lang w:val="uk-UA"/>
        </w:rPr>
        <w:t>Керуючись стат</w:t>
      </w:r>
      <w:r w:rsidR="00085363">
        <w:rPr>
          <w:color w:val="000000"/>
          <w:sz w:val="28"/>
          <w:szCs w:val="28"/>
          <w:lang w:val="uk-UA"/>
        </w:rPr>
        <w:t>т</w:t>
      </w:r>
      <w:r w:rsidR="007E3DE4">
        <w:rPr>
          <w:color w:val="000000"/>
          <w:sz w:val="28"/>
          <w:szCs w:val="28"/>
          <w:lang w:val="uk-UA"/>
        </w:rPr>
        <w:t>ею</w:t>
      </w:r>
      <w:r w:rsidR="00150900">
        <w:rPr>
          <w:color w:val="000000"/>
          <w:sz w:val="28"/>
          <w:szCs w:val="28"/>
          <w:lang w:val="uk-UA"/>
        </w:rPr>
        <w:t xml:space="preserve"> 21 Закону України «Про оренду держав</w:t>
      </w:r>
      <w:r w:rsidR="007E3DE4">
        <w:rPr>
          <w:color w:val="000000"/>
          <w:sz w:val="28"/>
          <w:szCs w:val="28"/>
          <w:lang w:val="uk-UA"/>
        </w:rPr>
        <w:t>ного та комунального майна», статті</w:t>
      </w:r>
      <w:r w:rsidR="00150900">
        <w:rPr>
          <w:color w:val="000000"/>
          <w:sz w:val="28"/>
          <w:szCs w:val="28"/>
          <w:lang w:val="uk-UA"/>
        </w:rPr>
        <w:t xml:space="preserve"> 60 Закону України «Про місце</w:t>
      </w:r>
      <w:r w:rsidR="007E3DE4">
        <w:rPr>
          <w:color w:val="000000"/>
          <w:sz w:val="28"/>
          <w:szCs w:val="28"/>
          <w:lang w:val="uk-UA"/>
        </w:rPr>
        <w:t>ве самоврядування в Україні», пункту</w:t>
      </w:r>
      <w:r w:rsidR="00150900">
        <w:rPr>
          <w:color w:val="000000"/>
          <w:sz w:val="28"/>
          <w:szCs w:val="28"/>
          <w:lang w:val="uk-UA"/>
        </w:rPr>
        <w:t xml:space="preserve"> 158 Порядку передачі в оренду державного та комунального майна, затвердженого постановою Кабінету Міністрів України «Деякі питання оренди державного та комунального майна»</w:t>
      </w:r>
      <w:r w:rsidR="00E96887">
        <w:rPr>
          <w:color w:val="000000"/>
          <w:sz w:val="28"/>
          <w:szCs w:val="28"/>
          <w:lang w:val="uk-UA"/>
        </w:rPr>
        <w:t xml:space="preserve"> № 483 від 03.06.2020 р.</w:t>
      </w:r>
      <w:r w:rsidR="00150900">
        <w:rPr>
          <w:color w:val="000000"/>
          <w:sz w:val="28"/>
          <w:szCs w:val="28"/>
          <w:lang w:val="uk-UA"/>
        </w:rPr>
        <w:t xml:space="preserve">, </w:t>
      </w:r>
      <w:r w:rsidR="00CC600D">
        <w:rPr>
          <w:color w:val="000000"/>
          <w:sz w:val="28"/>
          <w:szCs w:val="28"/>
          <w:lang w:val="uk-UA"/>
        </w:rPr>
        <w:t>розглянувши заяву Товариства з обмеженою відповідальністю «Агро-Дібрівка» від 06.09.2022 року вх. № 1917</w:t>
      </w:r>
      <w:r w:rsidR="00CC600D" w:rsidRPr="00150900">
        <w:rPr>
          <w:color w:val="000000"/>
          <w:sz w:val="28"/>
          <w:szCs w:val="28"/>
          <w:lang w:val="uk-UA"/>
        </w:rPr>
        <w:t>/</w:t>
      </w:r>
      <w:r w:rsidR="00CC600D">
        <w:rPr>
          <w:color w:val="000000"/>
          <w:sz w:val="28"/>
          <w:szCs w:val="28"/>
          <w:lang w:val="uk-UA"/>
        </w:rPr>
        <w:t xml:space="preserve">02-32, </w:t>
      </w:r>
      <w:r w:rsidR="0063210F" w:rsidRPr="006A72B2">
        <w:rPr>
          <w:color w:val="000000"/>
          <w:sz w:val="28"/>
          <w:szCs w:val="28"/>
          <w:lang w:val="uk-UA"/>
        </w:rPr>
        <w:t>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 w:rsidR="0063210F">
        <w:rPr>
          <w:color w:val="000000"/>
          <w:sz w:val="28"/>
          <w:szCs w:val="28"/>
        </w:rPr>
        <w:t> </w:t>
      </w:r>
      <w:r w:rsidR="0063210F" w:rsidRPr="006A72B2">
        <w:rPr>
          <w:color w:val="000000"/>
          <w:sz w:val="28"/>
          <w:szCs w:val="28"/>
          <w:lang w:val="uk-UA"/>
        </w:rPr>
        <w:t xml:space="preserve"> благоустрою, транспорту, зв’язку, Тетіївська міська рада</w:t>
      </w:r>
      <w:r w:rsidR="0063210F">
        <w:rPr>
          <w:color w:val="000000"/>
          <w:sz w:val="28"/>
          <w:szCs w:val="28"/>
        </w:rPr>
        <w:t> </w:t>
      </w:r>
    </w:p>
    <w:p w:rsidR="0063210F" w:rsidRPr="00F44E67" w:rsidRDefault="0063210F" w:rsidP="0063210F">
      <w:pPr>
        <w:pStyle w:val="a3"/>
        <w:spacing w:before="0" w:beforeAutospacing="0" w:after="0" w:afterAutospacing="0"/>
        <w:ind w:right="18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3210F" w:rsidRDefault="0063210F" w:rsidP="0063210F">
      <w:pPr>
        <w:pStyle w:val="a3"/>
        <w:spacing w:before="0" w:beforeAutospacing="0" w:after="0" w:afterAutospacing="0"/>
        <w:ind w:right="1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63210F" w:rsidRDefault="0063210F" w:rsidP="0063210F">
      <w:pPr>
        <w:pStyle w:val="a3"/>
        <w:spacing w:before="0" w:beforeAutospacing="0" w:after="0" w:afterAutospacing="0"/>
        <w:ind w:right="181"/>
      </w:pPr>
    </w:p>
    <w:p w:rsidR="00CC600D" w:rsidRDefault="00CC600D" w:rsidP="006321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Надати згоду Товариству з обмеженою відповідальністю «Агро-</w:t>
      </w:r>
    </w:p>
    <w:p w:rsidR="000B4C84" w:rsidRPr="00CA1FF2" w:rsidRDefault="00CC600D" w:rsidP="00CC60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Дібрівка» (код ЄДРПОУ 31970357) на здійснення невід</w:t>
      </w:r>
      <w:r w:rsidRPr="00CC600D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ємних поліпшень орендованого майна згідно з договором оренди № </w:t>
      </w:r>
      <w:r w:rsidR="00CA1FF2">
        <w:rPr>
          <w:color w:val="000000"/>
          <w:sz w:val="28"/>
          <w:szCs w:val="28"/>
          <w:lang w:val="uk-UA"/>
        </w:rPr>
        <w:t>1</w:t>
      </w:r>
      <w:r w:rsidR="00E96887">
        <w:rPr>
          <w:color w:val="000000"/>
          <w:sz w:val="28"/>
          <w:szCs w:val="28"/>
          <w:lang w:val="uk-UA"/>
        </w:rPr>
        <w:t>27 від 22 листопада 2021 року</w:t>
      </w:r>
      <w:r w:rsidR="00CA1FF2">
        <w:rPr>
          <w:color w:val="000000"/>
          <w:sz w:val="28"/>
          <w:szCs w:val="28"/>
          <w:lang w:val="uk-UA"/>
        </w:rPr>
        <w:t xml:space="preserve"> нежитлового приміщення площею 44,8 кв. м., що знаходиться за адресою: вул. Соборна, 50 в місті </w:t>
      </w:r>
      <w:r w:rsidR="00373658">
        <w:rPr>
          <w:color w:val="000000"/>
          <w:sz w:val="28"/>
          <w:szCs w:val="28"/>
          <w:lang w:val="uk-UA"/>
        </w:rPr>
        <w:t>Тетієві на загальну суму 182 645 (сто вісімдесят дві тисячі шістсот сорок п</w:t>
      </w:r>
      <w:r w:rsidR="00373658" w:rsidRPr="00373658">
        <w:rPr>
          <w:color w:val="000000"/>
          <w:sz w:val="28"/>
          <w:szCs w:val="28"/>
          <w:lang w:val="uk-UA"/>
        </w:rPr>
        <w:t>’</w:t>
      </w:r>
      <w:r w:rsidR="00373658">
        <w:rPr>
          <w:color w:val="000000"/>
          <w:sz w:val="28"/>
          <w:szCs w:val="28"/>
          <w:lang w:val="uk-UA"/>
        </w:rPr>
        <w:t>ять</w:t>
      </w:r>
      <w:r w:rsidR="00CA1FF2">
        <w:rPr>
          <w:color w:val="000000"/>
          <w:sz w:val="28"/>
          <w:szCs w:val="28"/>
          <w:lang w:val="uk-UA"/>
        </w:rPr>
        <w:t xml:space="preserve">) гривень 00 коп., яка визначена </w:t>
      </w:r>
      <w:r w:rsidR="000B4C84">
        <w:rPr>
          <w:color w:val="000000"/>
          <w:sz w:val="28"/>
          <w:szCs w:val="28"/>
          <w:lang w:val="uk-UA"/>
        </w:rPr>
        <w:t xml:space="preserve">згідно кошторисної частини проектної документації за робочим проектом «Капітальний ремонт частини нежитлового приміщення площею 44, 8 кв. м., </w:t>
      </w:r>
      <w:r w:rsidR="000B4C84">
        <w:rPr>
          <w:color w:val="000000"/>
          <w:sz w:val="28"/>
          <w:szCs w:val="28"/>
          <w:lang w:val="uk-UA"/>
        </w:rPr>
        <w:lastRenderedPageBreak/>
        <w:t xml:space="preserve">що знаходиться за адресою: вул. Соборна, 50 </w:t>
      </w:r>
      <w:r w:rsidR="008109AA">
        <w:rPr>
          <w:color w:val="000000"/>
          <w:sz w:val="28"/>
          <w:szCs w:val="28"/>
          <w:lang w:val="uk-UA"/>
        </w:rPr>
        <w:t>в місті Тетіїв Білоцерківський району Київська область» (генеральний проектувальник –  фізична особа підприємець Стельмах Іван Іванович).</w:t>
      </w:r>
    </w:p>
    <w:p w:rsidR="0063210F" w:rsidRDefault="0063210F" w:rsidP="0063210F">
      <w:pPr>
        <w:pStyle w:val="a3"/>
        <w:spacing w:before="0" w:beforeAutospacing="0" w:after="0" w:afterAutospacing="0"/>
        <w:ind w:right="283"/>
        <w:jc w:val="both"/>
      </w:pPr>
      <w:r>
        <w:rPr>
          <w:color w:val="000000"/>
          <w:sz w:val="28"/>
          <w:szCs w:val="28"/>
          <w:lang w:val="uk-UA"/>
        </w:rPr>
        <w:t xml:space="preserve">      </w:t>
      </w:r>
      <w:r w:rsidR="00E9688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за виконанням даного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 благоустрою, транспорту, зв’язку (голова – Фармагей В. В.)</w:t>
      </w:r>
    </w:p>
    <w:p w:rsidR="0063210F" w:rsidRDefault="0063210F" w:rsidP="0063210F">
      <w:pPr>
        <w:spacing w:after="240"/>
      </w:pPr>
      <w:r>
        <w:br/>
      </w:r>
    </w:p>
    <w:p w:rsidR="0063210F" w:rsidRDefault="0063210F" w:rsidP="0063210F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Міський голова     </w:t>
      </w:r>
      <w:r w:rsidR="00085363">
        <w:rPr>
          <w:color w:val="000000"/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color w:val="000000"/>
          <w:sz w:val="28"/>
          <w:szCs w:val="28"/>
        </w:rPr>
        <w:t>                  Богдан БАЛАГУРА</w:t>
      </w:r>
    </w:p>
    <w:p w:rsidR="0063210F" w:rsidRDefault="0063210F" w:rsidP="0063210F"/>
    <w:p w:rsidR="0063210F" w:rsidRDefault="0063210F" w:rsidP="0063210F"/>
    <w:p w:rsidR="0063210F" w:rsidRDefault="0063210F" w:rsidP="0063210F">
      <w:pPr>
        <w:ind w:right="339"/>
        <w:rPr>
          <w:sz w:val="28"/>
        </w:rPr>
      </w:pPr>
    </w:p>
    <w:p w:rsidR="0063210F" w:rsidRDefault="0063210F" w:rsidP="0063210F">
      <w:pPr>
        <w:ind w:right="340"/>
        <w:jc w:val="center"/>
        <w:rPr>
          <w:sz w:val="28"/>
        </w:rPr>
      </w:pPr>
    </w:p>
    <w:p w:rsidR="0063210F" w:rsidRDefault="0063210F" w:rsidP="0063210F">
      <w:pPr>
        <w:ind w:right="339"/>
        <w:rPr>
          <w:sz w:val="28"/>
          <w:szCs w:val="28"/>
        </w:rPr>
      </w:pPr>
    </w:p>
    <w:p w:rsidR="0063210F" w:rsidRDefault="0063210F" w:rsidP="0063210F">
      <w:pPr>
        <w:ind w:right="339"/>
        <w:rPr>
          <w:sz w:val="28"/>
          <w:szCs w:val="28"/>
        </w:rPr>
      </w:pPr>
    </w:p>
    <w:p w:rsidR="0063210F" w:rsidRDefault="0063210F" w:rsidP="0063210F">
      <w:pPr>
        <w:ind w:right="339"/>
        <w:rPr>
          <w:sz w:val="28"/>
          <w:szCs w:val="28"/>
        </w:rPr>
      </w:pPr>
    </w:p>
    <w:p w:rsidR="0063210F" w:rsidRDefault="0063210F" w:rsidP="0063210F"/>
    <w:p w:rsidR="0063210F" w:rsidRDefault="0063210F" w:rsidP="0063210F"/>
    <w:p w:rsidR="0063210F" w:rsidRDefault="0063210F" w:rsidP="0063210F"/>
    <w:p w:rsidR="0063210F" w:rsidRDefault="0063210F" w:rsidP="0063210F"/>
    <w:p w:rsidR="0063210F" w:rsidRDefault="0063210F" w:rsidP="0063210F"/>
    <w:p w:rsidR="0063210F" w:rsidRDefault="0063210F" w:rsidP="0063210F"/>
    <w:p w:rsidR="0063210F" w:rsidRDefault="0063210F" w:rsidP="0063210F"/>
    <w:p w:rsidR="0063210F" w:rsidRDefault="0063210F" w:rsidP="0063210F"/>
    <w:p w:rsidR="0063210F" w:rsidRDefault="0063210F" w:rsidP="0063210F"/>
    <w:p w:rsidR="0063210F" w:rsidRDefault="0063210F" w:rsidP="0063210F"/>
    <w:p w:rsidR="00073E71" w:rsidRDefault="00085363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47E"/>
    <w:multiLevelType w:val="hybridMultilevel"/>
    <w:tmpl w:val="D482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93"/>
    <w:rsid w:val="000659BC"/>
    <w:rsid w:val="00085363"/>
    <w:rsid w:val="00090E41"/>
    <w:rsid w:val="000B4C84"/>
    <w:rsid w:val="00150900"/>
    <w:rsid w:val="0016506C"/>
    <w:rsid w:val="001B242F"/>
    <w:rsid w:val="003339BD"/>
    <w:rsid w:val="00373658"/>
    <w:rsid w:val="0063210F"/>
    <w:rsid w:val="007E3DE4"/>
    <w:rsid w:val="008109AA"/>
    <w:rsid w:val="00877438"/>
    <w:rsid w:val="009D3A00"/>
    <w:rsid w:val="00B167A1"/>
    <w:rsid w:val="00CA1FF2"/>
    <w:rsid w:val="00CC600D"/>
    <w:rsid w:val="00CE0238"/>
    <w:rsid w:val="00D37D62"/>
    <w:rsid w:val="00DE191C"/>
    <w:rsid w:val="00E96887"/>
    <w:rsid w:val="00F0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10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3210F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3210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63210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rsid w:val="0063210F"/>
  </w:style>
  <w:style w:type="paragraph" w:styleId="a6">
    <w:name w:val="Balloon Text"/>
    <w:basedOn w:val="a"/>
    <w:link w:val="a7"/>
    <w:uiPriority w:val="99"/>
    <w:semiHidden/>
    <w:unhideWhenUsed/>
    <w:rsid w:val="00E968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8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10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3210F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3210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63210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rsid w:val="0063210F"/>
  </w:style>
  <w:style w:type="paragraph" w:styleId="a6">
    <w:name w:val="Balloon Text"/>
    <w:basedOn w:val="a"/>
    <w:link w:val="a7"/>
    <w:uiPriority w:val="99"/>
    <w:semiHidden/>
    <w:unhideWhenUsed/>
    <w:rsid w:val="00E968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8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17</cp:revision>
  <cp:lastPrinted>2022-12-12T09:42:00Z</cp:lastPrinted>
  <dcterms:created xsi:type="dcterms:W3CDTF">2022-10-28T03:55:00Z</dcterms:created>
  <dcterms:modified xsi:type="dcterms:W3CDTF">2022-12-12T15:00:00Z</dcterms:modified>
</cp:coreProperties>
</file>