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D6" w:rsidRPr="00D903B7" w:rsidRDefault="00F005D6" w:rsidP="00F005D6">
      <w:pPr>
        <w:ind w:firstLine="4253"/>
        <w:rPr>
          <w:noProof/>
          <w:sz w:val="28"/>
          <w:lang w:val="uk-UA" w:eastAsia="uk-UA"/>
        </w:rPr>
      </w:pPr>
      <w:r w:rsidRPr="00D903B7">
        <w:rPr>
          <w:noProof/>
          <w:sz w:val="28"/>
          <w:lang w:val="uk-UA" w:eastAsia="uk-UA"/>
        </w:rPr>
        <w:drawing>
          <wp:inline distT="0" distB="0" distL="0" distR="0" wp14:anchorId="6422FE67" wp14:editId="2D8692DB">
            <wp:extent cx="467360" cy="6559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D6" w:rsidRPr="00D903B7" w:rsidRDefault="00F005D6" w:rsidP="00F005D6">
      <w:pPr>
        <w:rPr>
          <w:noProof/>
          <w:sz w:val="28"/>
          <w:lang w:val="uk-UA" w:eastAsia="uk-UA"/>
        </w:rPr>
      </w:pPr>
    </w:p>
    <w:p w:rsidR="00F005D6" w:rsidRPr="00D903B7" w:rsidRDefault="00F005D6" w:rsidP="00F005D6">
      <w:pPr>
        <w:jc w:val="center"/>
        <w:rPr>
          <w:sz w:val="32"/>
          <w:szCs w:val="32"/>
          <w:lang w:val="uk-UA" w:eastAsia="ru-RU"/>
        </w:rPr>
      </w:pPr>
      <w:r w:rsidRPr="00D903B7">
        <w:rPr>
          <w:sz w:val="32"/>
          <w:szCs w:val="32"/>
          <w:lang w:val="uk-UA"/>
        </w:rPr>
        <w:t>КИЇВСЬКА ОБЛАСТЬ</w:t>
      </w:r>
    </w:p>
    <w:p w:rsidR="00F005D6" w:rsidRPr="00D903B7" w:rsidRDefault="00F005D6" w:rsidP="00F005D6">
      <w:pPr>
        <w:jc w:val="center"/>
        <w:rPr>
          <w:sz w:val="32"/>
          <w:szCs w:val="32"/>
          <w:lang w:val="uk-UA"/>
        </w:rPr>
      </w:pPr>
    </w:p>
    <w:p w:rsidR="00F005D6" w:rsidRPr="00D903B7" w:rsidRDefault="00F005D6" w:rsidP="00F005D6">
      <w:pPr>
        <w:jc w:val="center"/>
        <w:rPr>
          <w:b/>
          <w:sz w:val="32"/>
          <w:szCs w:val="32"/>
          <w:lang w:val="uk-UA"/>
        </w:rPr>
      </w:pPr>
      <w:r w:rsidRPr="00D903B7">
        <w:rPr>
          <w:b/>
          <w:sz w:val="32"/>
          <w:szCs w:val="32"/>
          <w:lang w:val="uk-UA"/>
        </w:rPr>
        <w:t>ТЕТІЇВСЬКА МІСЬКА РАДА</w:t>
      </w:r>
    </w:p>
    <w:p w:rsidR="00F005D6" w:rsidRPr="00D903B7" w:rsidRDefault="00F005D6" w:rsidP="00F005D6">
      <w:pPr>
        <w:jc w:val="center"/>
        <w:rPr>
          <w:b/>
          <w:sz w:val="28"/>
          <w:szCs w:val="28"/>
          <w:lang w:val="uk-UA"/>
        </w:rPr>
      </w:pPr>
      <w:r w:rsidRPr="00D903B7">
        <w:rPr>
          <w:b/>
          <w:sz w:val="28"/>
          <w:szCs w:val="28"/>
          <w:lang w:val="uk-UA"/>
        </w:rPr>
        <w:t>VІІІ СКЛИКАННЯ</w:t>
      </w:r>
    </w:p>
    <w:p w:rsidR="00F005D6" w:rsidRPr="00D903B7" w:rsidRDefault="00F005D6" w:rsidP="00F005D6">
      <w:pPr>
        <w:jc w:val="center"/>
        <w:rPr>
          <w:b/>
          <w:sz w:val="28"/>
          <w:szCs w:val="28"/>
          <w:lang w:val="uk-UA"/>
        </w:rPr>
      </w:pPr>
    </w:p>
    <w:p w:rsidR="00F005D6" w:rsidRPr="00D903B7" w:rsidRDefault="00F005D6" w:rsidP="00F005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</w:t>
      </w:r>
      <w:r w:rsidRPr="00D903B7">
        <w:rPr>
          <w:b/>
          <w:sz w:val="28"/>
          <w:szCs w:val="28"/>
          <w:lang w:val="uk-UA"/>
        </w:rPr>
        <w:t>НАДЦЯТА  СЕСІЯ</w:t>
      </w:r>
    </w:p>
    <w:p w:rsidR="00F005D6" w:rsidRPr="00D903B7" w:rsidRDefault="00F005D6" w:rsidP="00F005D6">
      <w:pPr>
        <w:jc w:val="center"/>
        <w:rPr>
          <w:sz w:val="32"/>
          <w:szCs w:val="32"/>
          <w:lang w:val="uk-UA"/>
        </w:rPr>
      </w:pPr>
    </w:p>
    <w:p w:rsidR="00F005D6" w:rsidRPr="00D903B7" w:rsidRDefault="00F005D6" w:rsidP="00F005D6">
      <w:pPr>
        <w:jc w:val="center"/>
        <w:rPr>
          <w:b/>
          <w:bCs/>
          <w:sz w:val="32"/>
          <w:szCs w:val="32"/>
          <w:lang w:val="uk-UA"/>
        </w:rPr>
      </w:pPr>
      <w:r w:rsidRPr="00D903B7"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 w:rsidRPr="00D903B7">
        <w:rPr>
          <w:b/>
          <w:bCs/>
          <w:sz w:val="32"/>
          <w:szCs w:val="32"/>
          <w:lang w:val="uk-UA"/>
        </w:rPr>
        <w:t>Н</w:t>
      </w:r>
      <w:proofErr w:type="spellEnd"/>
      <w:r w:rsidRPr="00D903B7">
        <w:rPr>
          <w:b/>
          <w:bCs/>
          <w:sz w:val="32"/>
          <w:szCs w:val="32"/>
          <w:lang w:val="uk-UA"/>
        </w:rPr>
        <w:t xml:space="preserve"> Я</w:t>
      </w:r>
    </w:p>
    <w:p w:rsidR="00F005D6" w:rsidRPr="00D903B7" w:rsidRDefault="00F005D6" w:rsidP="00F005D6">
      <w:pPr>
        <w:jc w:val="center"/>
        <w:rPr>
          <w:sz w:val="32"/>
          <w:szCs w:val="32"/>
          <w:lang w:val="uk-UA"/>
        </w:rPr>
      </w:pPr>
    </w:p>
    <w:p w:rsidR="00F005D6" w:rsidRPr="008A3A4F" w:rsidRDefault="00B32951" w:rsidP="00F005D6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 </w:t>
      </w:r>
      <w:r w:rsidR="00632CDE">
        <w:rPr>
          <w:b/>
          <w:sz w:val="28"/>
          <w:szCs w:val="28"/>
          <w:lang w:val="uk-UA"/>
        </w:rPr>
        <w:t>грудня</w:t>
      </w:r>
      <w:r>
        <w:rPr>
          <w:b/>
          <w:sz w:val="28"/>
          <w:szCs w:val="28"/>
          <w:lang w:val="uk-UA"/>
        </w:rPr>
        <w:t xml:space="preserve"> 2022 року</w:t>
      </w:r>
      <w:r w:rsidR="00F005D6" w:rsidRPr="008A3A4F">
        <w:rPr>
          <w:b/>
          <w:sz w:val="28"/>
          <w:szCs w:val="28"/>
          <w:lang w:val="uk-UA"/>
        </w:rPr>
        <w:t xml:space="preserve">                                   </w:t>
      </w:r>
      <w:r w:rsidR="00F005D6">
        <w:rPr>
          <w:b/>
          <w:sz w:val="28"/>
          <w:szCs w:val="28"/>
          <w:lang w:val="uk-UA"/>
        </w:rPr>
        <w:t xml:space="preserve">                         </w:t>
      </w:r>
      <w:r w:rsidR="00F005D6" w:rsidRPr="008A3A4F">
        <w:rPr>
          <w:b/>
          <w:sz w:val="28"/>
          <w:szCs w:val="28"/>
          <w:lang w:val="uk-UA"/>
        </w:rPr>
        <w:t>№</w:t>
      </w:r>
      <w:r w:rsidR="00632CDE">
        <w:rPr>
          <w:b/>
          <w:sz w:val="28"/>
          <w:szCs w:val="28"/>
          <w:lang w:val="uk-UA"/>
        </w:rPr>
        <w:t xml:space="preserve">   </w:t>
      </w:r>
      <w:r w:rsidR="00F005D6" w:rsidRPr="008A3A4F">
        <w:rPr>
          <w:b/>
          <w:sz w:val="28"/>
          <w:szCs w:val="28"/>
          <w:lang w:val="uk-UA"/>
        </w:rPr>
        <w:t xml:space="preserve"> </w:t>
      </w:r>
      <w:r w:rsidR="00F005D6">
        <w:rPr>
          <w:rStyle w:val="rvts23"/>
          <w:b/>
          <w:sz w:val="28"/>
          <w:szCs w:val="28"/>
          <w:lang w:val="uk-UA"/>
        </w:rPr>
        <w:t xml:space="preserve"> - 17</w:t>
      </w:r>
      <w:r w:rsidR="00F005D6" w:rsidRPr="008A3A4F">
        <w:rPr>
          <w:rStyle w:val="rvts23"/>
          <w:b/>
          <w:sz w:val="28"/>
          <w:szCs w:val="28"/>
          <w:lang w:val="uk-UA"/>
        </w:rPr>
        <w:t xml:space="preserve"> – </w:t>
      </w:r>
      <w:r w:rsidR="00F005D6" w:rsidRPr="008A3A4F">
        <w:rPr>
          <w:rStyle w:val="rvts23"/>
          <w:b/>
          <w:sz w:val="28"/>
          <w:szCs w:val="28"/>
          <w:lang w:val="en-US"/>
        </w:rPr>
        <w:t>V</w:t>
      </w:r>
      <w:r w:rsidR="00F005D6" w:rsidRPr="008A3A4F">
        <w:rPr>
          <w:rStyle w:val="rvts23"/>
          <w:b/>
          <w:sz w:val="28"/>
          <w:szCs w:val="28"/>
          <w:lang w:val="uk-UA"/>
        </w:rPr>
        <w:t>ІІІ</w:t>
      </w:r>
    </w:p>
    <w:p w:rsidR="00F005D6" w:rsidRDefault="00F005D6" w:rsidP="00F005D6">
      <w:pPr>
        <w:pStyle w:val="a3"/>
        <w:spacing w:before="0" w:beforeAutospacing="0" w:after="0" w:afterAutospacing="0" w:line="252" w:lineRule="auto"/>
        <w:textAlignment w:val="baseline"/>
        <w:rPr>
          <w:color w:val="000000"/>
          <w:sz w:val="28"/>
          <w:szCs w:val="28"/>
          <w:lang w:val="uk-UA" w:eastAsia="en-US"/>
        </w:rPr>
      </w:pPr>
    </w:p>
    <w:p w:rsidR="00F005D6" w:rsidRPr="00B32951" w:rsidRDefault="00F005D6" w:rsidP="000B20D6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B32951">
        <w:rPr>
          <w:b/>
          <w:color w:val="000000"/>
          <w:sz w:val="28"/>
          <w:szCs w:val="28"/>
          <w:lang w:val="uk-UA" w:eastAsia="en-US"/>
        </w:rPr>
        <w:t>Про включення до Переліку другого</w:t>
      </w:r>
    </w:p>
    <w:p w:rsidR="00F005D6" w:rsidRPr="00B32951" w:rsidRDefault="00F005D6" w:rsidP="000B20D6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B32951">
        <w:rPr>
          <w:b/>
          <w:color w:val="000000"/>
          <w:sz w:val="28"/>
          <w:szCs w:val="28"/>
          <w:lang w:val="uk-UA" w:eastAsia="en-US"/>
        </w:rPr>
        <w:t>типу з метою продовження договору</w:t>
      </w:r>
    </w:p>
    <w:p w:rsidR="00632CDE" w:rsidRPr="00B32951" w:rsidRDefault="00F005D6" w:rsidP="000B20D6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B32951">
        <w:rPr>
          <w:b/>
          <w:color w:val="000000"/>
          <w:sz w:val="28"/>
          <w:szCs w:val="28"/>
          <w:lang w:val="uk-UA" w:eastAsia="en-US"/>
        </w:rPr>
        <w:t>оренди без проведення аукціону</w:t>
      </w:r>
      <w:r w:rsidR="00632CDE" w:rsidRPr="00B32951">
        <w:rPr>
          <w:b/>
          <w:color w:val="000000"/>
          <w:sz w:val="28"/>
          <w:szCs w:val="28"/>
          <w:lang w:val="uk-UA" w:eastAsia="en-US"/>
        </w:rPr>
        <w:t xml:space="preserve"> </w:t>
      </w:r>
      <w:r w:rsidR="00547BD9" w:rsidRPr="00B32951">
        <w:rPr>
          <w:b/>
          <w:color w:val="000000"/>
          <w:sz w:val="28"/>
          <w:szCs w:val="28"/>
          <w:lang w:val="uk-UA" w:eastAsia="en-US"/>
        </w:rPr>
        <w:t xml:space="preserve">нежитлового </w:t>
      </w:r>
    </w:p>
    <w:p w:rsidR="00632CDE" w:rsidRPr="00B32951" w:rsidRDefault="00547BD9" w:rsidP="000B20D6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B32951">
        <w:rPr>
          <w:b/>
          <w:color w:val="000000"/>
          <w:sz w:val="28"/>
          <w:szCs w:val="28"/>
          <w:lang w:val="uk-UA" w:eastAsia="en-US"/>
        </w:rPr>
        <w:t xml:space="preserve">приміщення </w:t>
      </w:r>
      <w:r w:rsidR="00F005D6" w:rsidRPr="00B32951">
        <w:rPr>
          <w:b/>
          <w:color w:val="000000"/>
          <w:sz w:val="28"/>
          <w:szCs w:val="28"/>
          <w:lang w:val="uk-UA" w:eastAsia="en-US"/>
        </w:rPr>
        <w:t>площею 33,14 кв. м.,</w:t>
      </w:r>
      <w:r w:rsidR="00632CDE" w:rsidRPr="00B3295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B32951">
        <w:rPr>
          <w:b/>
          <w:color w:val="000000"/>
          <w:sz w:val="28"/>
          <w:szCs w:val="28"/>
          <w:lang w:val="uk-UA" w:eastAsia="en-US"/>
        </w:rPr>
        <w:t xml:space="preserve">що знаходиться </w:t>
      </w:r>
    </w:p>
    <w:p w:rsidR="00547BD9" w:rsidRPr="00B32951" w:rsidRDefault="00547BD9" w:rsidP="000B20D6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B32951">
        <w:rPr>
          <w:b/>
          <w:color w:val="000000"/>
          <w:sz w:val="28"/>
          <w:szCs w:val="28"/>
          <w:lang w:val="uk-UA" w:eastAsia="en-US"/>
        </w:rPr>
        <w:t xml:space="preserve">за </w:t>
      </w:r>
      <w:r w:rsidR="00F005D6" w:rsidRPr="00B32951">
        <w:rPr>
          <w:b/>
          <w:color w:val="000000"/>
          <w:sz w:val="28"/>
          <w:szCs w:val="28"/>
          <w:lang w:val="uk-UA" w:eastAsia="en-US"/>
        </w:rPr>
        <w:t>адресою: вул. Януша Острозького, 5</w:t>
      </w:r>
    </w:p>
    <w:p w:rsidR="00F005D6" w:rsidRPr="00B32951" w:rsidRDefault="00547BD9" w:rsidP="000B20D6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B32951">
        <w:rPr>
          <w:b/>
          <w:color w:val="000000"/>
          <w:sz w:val="28"/>
          <w:szCs w:val="28"/>
          <w:lang w:val="uk-UA" w:eastAsia="en-US"/>
        </w:rPr>
        <w:t xml:space="preserve">в </w:t>
      </w:r>
      <w:r w:rsidR="00F005D6" w:rsidRPr="00B32951">
        <w:rPr>
          <w:b/>
          <w:color w:val="000000"/>
          <w:sz w:val="28"/>
          <w:szCs w:val="28"/>
          <w:lang w:val="uk-UA" w:eastAsia="en-US"/>
        </w:rPr>
        <w:t>місті Тетієві Білоцерківського району</w:t>
      </w:r>
      <w:bookmarkStart w:id="0" w:name="_GoBack"/>
      <w:bookmarkEnd w:id="0"/>
    </w:p>
    <w:p w:rsidR="00F005D6" w:rsidRPr="00B32951" w:rsidRDefault="00F005D6" w:rsidP="000B20D6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B32951">
        <w:rPr>
          <w:b/>
          <w:color w:val="000000"/>
          <w:sz w:val="28"/>
          <w:szCs w:val="28"/>
          <w:lang w:val="uk-UA" w:eastAsia="en-US"/>
        </w:rPr>
        <w:t>Київської області</w:t>
      </w:r>
    </w:p>
    <w:p w:rsidR="00F005D6" w:rsidRDefault="00F005D6" w:rsidP="00F005D6">
      <w:pPr>
        <w:spacing w:line="276" w:lineRule="auto"/>
        <w:jc w:val="both"/>
        <w:rPr>
          <w:sz w:val="26"/>
          <w:szCs w:val="26"/>
          <w:lang w:val="uk-UA"/>
        </w:rPr>
      </w:pPr>
    </w:p>
    <w:p w:rsidR="00F005D6" w:rsidRPr="00677C89" w:rsidRDefault="00F005D6" w:rsidP="00F005D6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Pr="00E120A6">
        <w:rPr>
          <w:sz w:val="28"/>
          <w:szCs w:val="28"/>
          <w:lang w:val="uk-UA"/>
        </w:rPr>
        <w:t>Розглянувши клопотання начальника Центрального міжрегіонального управління Міністерства юстиції (м. Київ) від 29 вересня 2021 року № 17142</w:t>
      </w:r>
      <w:r w:rsidR="00B0236E" w:rsidRPr="00E120A6">
        <w:rPr>
          <w:sz w:val="28"/>
          <w:szCs w:val="28"/>
          <w:lang w:val="uk-UA"/>
        </w:rPr>
        <w:t xml:space="preserve">/12.2-22, відповідно до частини </w:t>
      </w:r>
      <w:r w:rsidRPr="00E120A6">
        <w:rPr>
          <w:sz w:val="28"/>
          <w:szCs w:val="28"/>
          <w:lang w:val="uk-UA"/>
        </w:rPr>
        <w:t>першої статті 15</w:t>
      </w:r>
      <w:r w:rsidR="00B0236E" w:rsidRPr="00E120A6">
        <w:rPr>
          <w:sz w:val="28"/>
          <w:szCs w:val="28"/>
          <w:lang w:val="uk-UA"/>
        </w:rPr>
        <w:t>, статті 18</w:t>
      </w:r>
      <w:r w:rsidRPr="00E120A6">
        <w:rPr>
          <w:sz w:val="28"/>
          <w:szCs w:val="28"/>
          <w:lang w:val="uk-UA"/>
        </w:rPr>
        <w:t xml:space="preserve"> Закону України «Про оренду державного та комунального майна»,</w:t>
      </w:r>
      <w:r w:rsidR="00B0236E" w:rsidRPr="00E120A6">
        <w:rPr>
          <w:sz w:val="28"/>
          <w:szCs w:val="28"/>
          <w:lang w:val="uk-UA"/>
        </w:rPr>
        <w:t xml:space="preserve"> </w:t>
      </w:r>
      <w:r w:rsidRPr="00E120A6">
        <w:rPr>
          <w:sz w:val="28"/>
          <w:szCs w:val="28"/>
          <w:lang w:val="uk-UA"/>
        </w:rPr>
        <w:t xml:space="preserve">постанов Кабінету Міністрів України від 03 червня 2020 року № 483 «Деякі питання оренди державного та комунального майна», від 28 квітня 2021 року № 630 «Деякі питання розрахунку орендної плати за державне майно», </w:t>
      </w:r>
      <w:r w:rsidR="00547BD9" w:rsidRPr="00E120A6">
        <w:rPr>
          <w:sz w:val="28"/>
          <w:szCs w:val="28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F005D6" w:rsidRPr="00B32951" w:rsidRDefault="00F005D6" w:rsidP="00F005D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32951">
        <w:rPr>
          <w:b/>
          <w:sz w:val="28"/>
          <w:szCs w:val="28"/>
          <w:lang w:val="uk-UA"/>
        </w:rPr>
        <w:t>В</w:t>
      </w:r>
      <w:r w:rsidR="00B32951">
        <w:rPr>
          <w:b/>
          <w:sz w:val="28"/>
          <w:szCs w:val="28"/>
          <w:lang w:val="uk-UA"/>
        </w:rPr>
        <w:t xml:space="preserve"> </w:t>
      </w:r>
      <w:r w:rsidRPr="00B32951">
        <w:rPr>
          <w:b/>
          <w:sz w:val="28"/>
          <w:szCs w:val="28"/>
          <w:lang w:val="uk-UA"/>
        </w:rPr>
        <w:t>И</w:t>
      </w:r>
      <w:r w:rsidR="00B32951">
        <w:rPr>
          <w:b/>
          <w:sz w:val="28"/>
          <w:szCs w:val="28"/>
          <w:lang w:val="uk-UA"/>
        </w:rPr>
        <w:t xml:space="preserve"> </w:t>
      </w:r>
      <w:r w:rsidRPr="00B32951">
        <w:rPr>
          <w:b/>
          <w:sz w:val="28"/>
          <w:szCs w:val="28"/>
          <w:lang w:val="uk-UA"/>
        </w:rPr>
        <w:t>Р</w:t>
      </w:r>
      <w:r w:rsidR="00B32951">
        <w:rPr>
          <w:b/>
          <w:sz w:val="28"/>
          <w:szCs w:val="28"/>
          <w:lang w:val="uk-UA"/>
        </w:rPr>
        <w:t xml:space="preserve"> </w:t>
      </w:r>
      <w:r w:rsidRPr="00B32951">
        <w:rPr>
          <w:b/>
          <w:sz w:val="28"/>
          <w:szCs w:val="28"/>
          <w:lang w:val="uk-UA"/>
        </w:rPr>
        <w:t>І</w:t>
      </w:r>
      <w:r w:rsidR="00B32951">
        <w:rPr>
          <w:b/>
          <w:sz w:val="28"/>
          <w:szCs w:val="28"/>
          <w:lang w:val="uk-UA"/>
        </w:rPr>
        <w:t xml:space="preserve"> </w:t>
      </w:r>
      <w:r w:rsidRPr="00B32951">
        <w:rPr>
          <w:b/>
          <w:sz w:val="28"/>
          <w:szCs w:val="28"/>
          <w:lang w:val="uk-UA"/>
        </w:rPr>
        <w:t>Ш</w:t>
      </w:r>
      <w:r w:rsidR="00B32951">
        <w:rPr>
          <w:b/>
          <w:sz w:val="28"/>
          <w:szCs w:val="28"/>
          <w:lang w:val="uk-UA"/>
        </w:rPr>
        <w:t xml:space="preserve"> </w:t>
      </w:r>
      <w:r w:rsidRPr="00B32951">
        <w:rPr>
          <w:b/>
          <w:sz w:val="28"/>
          <w:szCs w:val="28"/>
          <w:lang w:val="uk-UA"/>
        </w:rPr>
        <w:t>И</w:t>
      </w:r>
      <w:r w:rsidR="00B32951">
        <w:rPr>
          <w:b/>
          <w:sz w:val="28"/>
          <w:szCs w:val="28"/>
          <w:lang w:val="uk-UA"/>
        </w:rPr>
        <w:t xml:space="preserve"> </w:t>
      </w:r>
      <w:r w:rsidRPr="00B32951">
        <w:rPr>
          <w:b/>
          <w:sz w:val="28"/>
          <w:szCs w:val="28"/>
          <w:lang w:val="uk-UA"/>
        </w:rPr>
        <w:t>Л</w:t>
      </w:r>
      <w:r w:rsidR="00B32951">
        <w:rPr>
          <w:b/>
          <w:sz w:val="28"/>
          <w:szCs w:val="28"/>
          <w:lang w:val="uk-UA"/>
        </w:rPr>
        <w:t xml:space="preserve"> </w:t>
      </w:r>
      <w:r w:rsidRPr="00B32951">
        <w:rPr>
          <w:b/>
          <w:sz w:val="28"/>
          <w:szCs w:val="28"/>
          <w:lang w:val="uk-UA"/>
        </w:rPr>
        <w:t>А:</w:t>
      </w:r>
    </w:p>
    <w:p w:rsidR="00677C89" w:rsidRDefault="00F005D6" w:rsidP="00677C8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A1FDE">
        <w:rPr>
          <w:sz w:val="28"/>
          <w:szCs w:val="28"/>
          <w:lang w:val="uk-UA"/>
        </w:rPr>
        <w:t xml:space="preserve">Включити до Переліку другого типу </w:t>
      </w:r>
      <w:r w:rsidR="00677C89">
        <w:rPr>
          <w:sz w:val="28"/>
          <w:szCs w:val="28"/>
          <w:lang w:val="uk-UA"/>
        </w:rPr>
        <w:t>нежитлове приміщення (об</w:t>
      </w:r>
      <w:r w:rsidR="00677C89" w:rsidRPr="00677C89">
        <w:rPr>
          <w:sz w:val="28"/>
          <w:szCs w:val="28"/>
          <w:lang w:val="ru-RU"/>
        </w:rPr>
        <w:t>’</w:t>
      </w:r>
      <w:r w:rsidR="00677C89">
        <w:rPr>
          <w:sz w:val="28"/>
          <w:szCs w:val="28"/>
          <w:lang w:val="uk-UA"/>
        </w:rPr>
        <w:t xml:space="preserve">єкт </w:t>
      </w:r>
    </w:p>
    <w:p w:rsidR="00547BD9" w:rsidRPr="00677C89" w:rsidRDefault="00677C89" w:rsidP="00677C89">
      <w:pPr>
        <w:spacing w:line="276" w:lineRule="auto"/>
        <w:jc w:val="both"/>
        <w:rPr>
          <w:sz w:val="28"/>
          <w:szCs w:val="28"/>
          <w:lang w:val="uk-UA"/>
        </w:rPr>
      </w:pPr>
      <w:r w:rsidRPr="00677C89">
        <w:rPr>
          <w:sz w:val="28"/>
          <w:szCs w:val="28"/>
          <w:lang w:val="uk-UA"/>
        </w:rPr>
        <w:t xml:space="preserve">оренди), площею </w:t>
      </w:r>
      <w:r w:rsidR="00547BD9" w:rsidRPr="00677C89">
        <w:rPr>
          <w:sz w:val="28"/>
          <w:szCs w:val="28"/>
          <w:lang w:val="uk-UA"/>
        </w:rPr>
        <w:t>33, 14 кв. м., що знаходиться</w:t>
      </w:r>
      <w:r>
        <w:rPr>
          <w:sz w:val="28"/>
          <w:szCs w:val="28"/>
          <w:lang w:val="uk-UA"/>
        </w:rPr>
        <w:t xml:space="preserve"> на першому поверсі адміністративної будівлі Тетіївської міської ради (в ЦНАПі)</w:t>
      </w:r>
      <w:r w:rsidR="00547BD9" w:rsidRPr="00677C89">
        <w:rPr>
          <w:sz w:val="28"/>
          <w:szCs w:val="28"/>
          <w:lang w:val="uk-UA"/>
        </w:rPr>
        <w:t xml:space="preserve"> за адресою: вул. Януша Острозького, 5 в місті Тетієві Білоцерківського району Київської області</w:t>
      </w:r>
      <w:r w:rsidR="00582DB8" w:rsidRPr="00677C89">
        <w:rPr>
          <w:sz w:val="28"/>
          <w:szCs w:val="28"/>
          <w:lang w:val="uk-UA"/>
        </w:rPr>
        <w:t xml:space="preserve"> та перебуває на балансі Виконавчого комітету Тетіївської міської ради.</w:t>
      </w:r>
    </w:p>
    <w:p w:rsidR="00582DB8" w:rsidRDefault="00582DB8" w:rsidP="00582DB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Продовжити без проведення аукціону на строк 2 роки та 11 місяців </w:t>
      </w:r>
    </w:p>
    <w:p w:rsidR="00547BD9" w:rsidRDefault="00582DB8" w:rsidP="00E120A6">
      <w:pPr>
        <w:spacing w:line="276" w:lineRule="auto"/>
        <w:jc w:val="both"/>
        <w:rPr>
          <w:sz w:val="28"/>
          <w:szCs w:val="28"/>
          <w:lang w:val="uk-UA"/>
        </w:rPr>
      </w:pPr>
      <w:r w:rsidRPr="00582DB8">
        <w:rPr>
          <w:sz w:val="28"/>
          <w:szCs w:val="28"/>
          <w:lang w:val="uk-UA"/>
        </w:rPr>
        <w:t>договір оренди нежитлового приміщення від 01.01.2018 року № 24</w:t>
      </w:r>
      <w:r w:rsidRPr="00BA1FDE">
        <w:rPr>
          <w:sz w:val="28"/>
          <w:szCs w:val="28"/>
          <w:lang w:val="uk-UA"/>
        </w:rPr>
        <w:t>/</w:t>
      </w:r>
      <w:r w:rsidRPr="00582DB8">
        <w:rPr>
          <w:sz w:val="28"/>
          <w:szCs w:val="28"/>
          <w:lang w:val="uk-UA"/>
        </w:rPr>
        <w:t>01-18</w:t>
      </w:r>
      <w:r w:rsidR="00BA1FDE">
        <w:rPr>
          <w:sz w:val="28"/>
          <w:szCs w:val="28"/>
          <w:lang w:val="uk-UA"/>
        </w:rPr>
        <w:t>, укладеного між Тетіївською міською радою та Центральним міжрегіональним управлінням Міністерства юстиції (м. Київ)</w:t>
      </w:r>
      <w:r w:rsidR="00E120A6">
        <w:rPr>
          <w:sz w:val="28"/>
          <w:szCs w:val="28"/>
          <w:lang w:val="uk-UA"/>
        </w:rPr>
        <w:t xml:space="preserve"> для розміщення Тетіївського відділу державної реєстрації актів цивільного стану у Білоцерківському районі Київської області Центрального міжрегіонального управління Міністерства юстиції (м. Київ).</w:t>
      </w:r>
    </w:p>
    <w:p w:rsidR="00B32951" w:rsidRPr="00E120A6" w:rsidRDefault="00B32951" w:rsidP="00E120A6">
      <w:pPr>
        <w:spacing w:line="276" w:lineRule="auto"/>
        <w:jc w:val="both"/>
        <w:rPr>
          <w:sz w:val="28"/>
          <w:szCs w:val="28"/>
          <w:lang w:val="uk-UA"/>
        </w:rPr>
      </w:pPr>
    </w:p>
    <w:p w:rsidR="00632CDE" w:rsidRPr="00632CDE" w:rsidRDefault="00F005D6" w:rsidP="00F005D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632CDE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наступні істотні умови договору оренди об’єкта оренди, </w:t>
      </w:r>
    </w:p>
    <w:p w:rsidR="00F005D6" w:rsidRPr="00632CDE" w:rsidRDefault="00F005D6" w:rsidP="00F005D6">
      <w:pPr>
        <w:spacing w:line="276" w:lineRule="auto"/>
        <w:jc w:val="both"/>
        <w:rPr>
          <w:sz w:val="28"/>
          <w:szCs w:val="28"/>
          <w:lang w:val="uk-UA"/>
        </w:rPr>
      </w:pPr>
      <w:r w:rsidRPr="00632CDE">
        <w:rPr>
          <w:color w:val="000000"/>
          <w:sz w:val="28"/>
          <w:szCs w:val="28"/>
          <w:shd w:val="clear" w:color="auto" w:fill="FFFFFF"/>
          <w:lang w:val="uk-UA"/>
        </w:rPr>
        <w:t>вказаного в пункті 1 цього рішення:</w:t>
      </w:r>
    </w:p>
    <w:p w:rsidR="00F005D6" w:rsidRPr="00632CDE" w:rsidRDefault="00F005D6" w:rsidP="00F005D6">
      <w:pPr>
        <w:spacing w:line="276" w:lineRule="auto"/>
        <w:jc w:val="both"/>
        <w:rPr>
          <w:sz w:val="28"/>
          <w:szCs w:val="28"/>
          <w:lang w:val="ru-RU"/>
        </w:rPr>
      </w:pPr>
      <w:r w:rsidRPr="00632CDE"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632CDE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632CDE">
        <w:rPr>
          <w:color w:val="000000"/>
          <w:sz w:val="28"/>
          <w:szCs w:val="28"/>
          <w:shd w:val="clear" w:color="auto" w:fill="FFFFFF"/>
          <w:lang w:val="uk-UA"/>
        </w:rPr>
        <w:t xml:space="preserve">.1. </w:t>
      </w:r>
      <w:r w:rsidRPr="00632CDE">
        <w:rPr>
          <w:sz w:val="28"/>
          <w:szCs w:val="28"/>
          <w:lang w:val="uk-UA"/>
        </w:rPr>
        <w:t xml:space="preserve"> Річна о</w:t>
      </w:r>
      <w:r w:rsidRPr="00632CDE">
        <w:rPr>
          <w:sz w:val="28"/>
          <w:szCs w:val="28"/>
          <w:lang w:val="ru-RU"/>
        </w:rPr>
        <w:t>рендна плата за об’єкт</w:t>
      </w:r>
      <w:r w:rsidRPr="00632CDE">
        <w:rPr>
          <w:sz w:val="28"/>
          <w:szCs w:val="28"/>
          <w:lang w:val="uk-UA"/>
        </w:rPr>
        <w:t>и</w:t>
      </w:r>
      <w:r w:rsidRPr="00632CDE">
        <w:rPr>
          <w:sz w:val="28"/>
          <w:szCs w:val="28"/>
          <w:lang w:val="ru-RU"/>
        </w:rPr>
        <w:t xml:space="preserve"> оренди становить 1 (одну) гривню на рік відповідно до пункту</w:t>
      </w:r>
      <w:r w:rsidRPr="00632CDE">
        <w:rPr>
          <w:sz w:val="28"/>
          <w:szCs w:val="28"/>
          <w:lang w:val="uk-UA"/>
        </w:rPr>
        <w:t xml:space="preserve"> 13</w:t>
      </w:r>
      <w:r w:rsidRPr="00632CDE">
        <w:rPr>
          <w:sz w:val="28"/>
          <w:szCs w:val="28"/>
          <w:lang w:val="ru-RU"/>
        </w:rPr>
        <w:t xml:space="preserve"> «</w:t>
      </w:r>
      <w:r w:rsidRPr="00632CDE">
        <w:rPr>
          <w:rStyle w:val="rvts23"/>
          <w:bCs/>
          <w:sz w:val="28"/>
          <w:szCs w:val="28"/>
          <w:shd w:val="clear" w:color="auto" w:fill="FFFFFF"/>
          <w:lang w:val="uk-UA"/>
        </w:rPr>
        <w:t>Методики</w:t>
      </w:r>
      <w:r w:rsidRPr="00632CDE">
        <w:rPr>
          <w:sz w:val="28"/>
          <w:szCs w:val="28"/>
          <w:lang w:val="uk-UA"/>
        </w:rPr>
        <w:t xml:space="preserve"> </w:t>
      </w:r>
      <w:r w:rsidRPr="00632CDE">
        <w:rPr>
          <w:rStyle w:val="rvts23"/>
          <w:bCs/>
          <w:sz w:val="28"/>
          <w:szCs w:val="28"/>
          <w:shd w:val="clear" w:color="auto" w:fill="FFFFFF"/>
          <w:lang w:val="ru-RU"/>
        </w:rPr>
        <w:t>розрахунку орендної плати за державне майно</w:t>
      </w:r>
      <w:r w:rsidRPr="00632CDE">
        <w:rPr>
          <w:sz w:val="28"/>
          <w:szCs w:val="28"/>
          <w:lang w:val="ru-RU"/>
        </w:rPr>
        <w:t xml:space="preserve">», затвердженої Постановою Кабінету Міністрів України від 28 квітня 2021 № 630 </w:t>
      </w:r>
      <w:r w:rsidRPr="00632CDE">
        <w:rPr>
          <w:sz w:val="28"/>
          <w:szCs w:val="28"/>
          <w:lang w:val="uk-UA"/>
        </w:rPr>
        <w:t>«Деякі питання розрахунку орендної плати за державне майно».</w:t>
      </w:r>
    </w:p>
    <w:p w:rsidR="00E120A6" w:rsidRDefault="00F005D6" w:rsidP="00F005D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632CDE">
        <w:rPr>
          <w:sz w:val="28"/>
          <w:szCs w:val="28"/>
          <w:lang w:val="uk-UA"/>
        </w:rPr>
        <w:t xml:space="preserve">     </w:t>
      </w:r>
      <w:r w:rsidR="00632CDE">
        <w:rPr>
          <w:sz w:val="28"/>
          <w:szCs w:val="28"/>
          <w:lang w:val="uk-UA"/>
        </w:rPr>
        <w:t>3</w:t>
      </w:r>
      <w:r w:rsidRPr="00632CDE">
        <w:rPr>
          <w:sz w:val="28"/>
          <w:szCs w:val="28"/>
          <w:lang w:val="uk-UA"/>
        </w:rPr>
        <w:t>.</w:t>
      </w:r>
      <w:r w:rsidR="00632CDE">
        <w:rPr>
          <w:sz w:val="28"/>
          <w:szCs w:val="28"/>
          <w:lang w:val="uk-UA"/>
        </w:rPr>
        <w:t xml:space="preserve"> </w:t>
      </w:r>
      <w:r w:rsidRPr="00632CDE">
        <w:rPr>
          <w:sz w:val="28"/>
          <w:szCs w:val="28"/>
          <w:lang w:val="uk-UA"/>
        </w:rPr>
        <w:t>2. Встановит</w:t>
      </w:r>
      <w:r w:rsidR="00E120A6" w:rsidRPr="00632CDE">
        <w:rPr>
          <w:sz w:val="28"/>
          <w:szCs w:val="28"/>
          <w:lang w:val="uk-UA"/>
        </w:rPr>
        <w:t>и, що договір оренди продовжується</w:t>
      </w:r>
      <w:r w:rsidRPr="00632CDE">
        <w:rPr>
          <w:sz w:val="28"/>
          <w:szCs w:val="28"/>
        </w:rPr>
        <w:t xml:space="preserve"> </w:t>
      </w:r>
      <w:r w:rsidRPr="00632CDE">
        <w:rPr>
          <w:sz w:val="28"/>
          <w:szCs w:val="28"/>
          <w:lang w:val="uk-UA"/>
        </w:rPr>
        <w:t xml:space="preserve">з </w:t>
      </w:r>
      <w:r w:rsidR="00E120A6" w:rsidRPr="00632CDE">
        <w:rPr>
          <w:sz w:val="28"/>
          <w:szCs w:val="28"/>
          <w:lang w:val="uk-UA"/>
        </w:rPr>
        <w:t>1 січня 2023 року до 30 листопада 2025 року.</w:t>
      </w:r>
    </w:p>
    <w:p w:rsidR="00B32951" w:rsidRPr="00632CDE" w:rsidRDefault="00B32951" w:rsidP="00F005D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</w:p>
    <w:p w:rsidR="00632CDE" w:rsidRPr="00632CDE" w:rsidRDefault="00F005D6" w:rsidP="00F005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32CDE">
        <w:rPr>
          <w:sz w:val="28"/>
          <w:szCs w:val="28"/>
          <w:lang w:val="uk-UA"/>
        </w:rPr>
        <w:t xml:space="preserve">Виконавчому комітету Тетіївської міської ради </w:t>
      </w:r>
      <w:r w:rsidR="00E120A6" w:rsidRPr="00632CDE">
        <w:rPr>
          <w:sz w:val="28"/>
          <w:szCs w:val="28"/>
          <w:lang w:val="uk-UA"/>
        </w:rPr>
        <w:t>підготувати д</w:t>
      </w:r>
      <w:r w:rsidR="00E0362F" w:rsidRPr="00632CDE">
        <w:rPr>
          <w:sz w:val="28"/>
          <w:szCs w:val="28"/>
          <w:lang w:val="uk-UA"/>
        </w:rPr>
        <w:t xml:space="preserve">одаткові </w:t>
      </w:r>
    </w:p>
    <w:p w:rsidR="00E120A6" w:rsidRDefault="00E0362F" w:rsidP="00E0362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632CDE">
        <w:rPr>
          <w:sz w:val="28"/>
          <w:szCs w:val="28"/>
          <w:lang w:val="uk-UA"/>
        </w:rPr>
        <w:t>угоди щодо продовження договору оренди.</w:t>
      </w:r>
    </w:p>
    <w:p w:rsidR="00B32951" w:rsidRPr="00632CDE" w:rsidRDefault="00B32951" w:rsidP="00E0362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005D6" w:rsidRPr="00632CDE" w:rsidRDefault="00F005D6" w:rsidP="00F005D6">
      <w:pPr>
        <w:spacing w:line="276" w:lineRule="auto"/>
        <w:jc w:val="both"/>
        <w:rPr>
          <w:sz w:val="28"/>
          <w:szCs w:val="28"/>
          <w:lang w:val="uk-UA"/>
        </w:rPr>
      </w:pPr>
      <w:r w:rsidRPr="00632CDE">
        <w:rPr>
          <w:sz w:val="28"/>
          <w:szCs w:val="28"/>
          <w:lang w:val="uk-UA"/>
        </w:rPr>
        <w:t xml:space="preserve">     </w:t>
      </w:r>
      <w:r w:rsidR="00E0362F" w:rsidRPr="00632CDE">
        <w:rPr>
          <w:sz w:val="28"/>
          <w:szCs w:val="28"/>
          <w:lang w:val="uk-UA"/>
        </w:rPr>
        <w:t>5</w:t>
      </w:r>
      <w:r w:rsidRPr="00632CDE">
        <w:rPr>
          <w:sz w:val="28"/>
          <w:szCs w:val="28"/>
          <w:lang w:val="uk-UA"/>
        </w:rPr>
        <w:t xml:space="preserve">. 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комісії – Фармагей В. В.) та на першого заступника міського голови Кизимишина В. Й. </w:t>
      </w:r>
    </w:p>
    <w:p w:rsidR="00F005D6" w:rsidRPr="009F6E2C" w:rsidRDefault="00F005D6" w:rsidP="00F005D6">
      <w:pPr>
        <w:jc w:val="both"/>
        <w:rPr>
          <w:sz w:val="24"/>
          <w:szCs w:val="24"/>
          <w:lang w:val="uk-UA"/>
        </w:rPr>
      </w:pPr>
    </w:p>
    <w:p w:rsidR="00F005D6" w:rsidRDefault="00F005D6" w:rsidP="00F005D6">
      <w:pPr>
        <w:jc w:val="center"/>
        <w:rPr>
          <w:sz w:val="28"/>
          <w:szCs w:val="28"/>
          <w:lang w:val="uk-UA"/>
        </w:rPr>
      </w:pPr>
    </w:p>
    <w:p w:rsidR="00B32951" w:rsidRDefault="00B32951" w:rsidP="00F005D6">
      <w:pPr>
        <w:jc w:val="center"/>
        <w:rPr>
          <w:sz w:val="28"/>
          <w:szCs w:val="28"/>
          <w:lang w:val="uk-UA"/>
        </w:rPr>
      </w:pPr>
    </w:p>
    <w:p w:rsidR="00B32951" w:rsidRPr="00632CDE" w:rsidRDefault="00B32951" w:rsidP="00F005D6">
      <w:pPr>
        <w:jc w:val="center"/>
        <w:rPr>
          <w:sz w:val="28"/>
          <w:szCs w:val="28"/>
          <w:lang w:val="uk-UA"/>
        </w:rPr>
      </w:pPr>
    </w:p>
    <w:p w:rsidR="00F005D6" w:rsidRPr="00632CDE" w:rsidRDefault="00F005D6" w:rsidP="00F005D6">
      <w:pPr>
        <w:jc w:val="center"/>
        <w:rPr>
          <w:sz w:val="28"/>
          <w:szCs w:val="28"/>
          <w:lang w:val="uk-UA"/>
        </w:rPr>
      </w:pPr>
      <w:r w:rsidRPr="00632CDE">
        <w:rPr>
          <w:sz w:val="28"/>
          <w:szCs w:val="28"/>
          <w:lang w:val="uk-UA"/>
        </w:rPr>
        <w:t>Міський голова                                                 Богдан БАЛАГУРА</w:t>
      </w:r>
    </w:p>
    <w:p w:rsidR="00F005D6" w:rsidRDefault="00F005D6" w:rsidP="00F005D6">
      <w:pPr>
        <w:jc w:val="center"/>
      </w:pPr>
    </w:p>
    <w:p w:rsidR="00F005D6" w:rsidRDefault="00F005D6" w:rsidP="00F005D6"/>
    <w:p w:rsidR="00F005D6" w:rsidRDefault="00F005D6" w:rsidP="00F005D6"/>
    <w:p w:rsidR="00F005D6" w:rsidRDefault="00F005D6" w:rsidP="00F005D6"/>
    <w:p w:rsidR="00F005D6" w:rsidRDefault="00F005D6" w:rsidP="00F005D6"/>
    <w:p w:rsidR="00F005D6" w:rsidRDefault="00F005D6" w:rsidP="00F005D6"/>
    <w:p w:rsidR="00073E71" w:rsidRDefault="000B20D6"/>
    <w:sectPr w:rsidR="000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3B82"/>
    <w:multiLevelType w:val="multilevel"/>
    <w:tmpl w:val="18C83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C4"/>
    <w:rsid w:val="00090E41"/>
    <w:rsid w:val="000B20D6"/>
    <w:rsid w:val="0016506C"/>
    <w:rsid w:val="00547BD9"/>
    <w:rsid w:val="00582DB8"/>
    <w:rsid w:val="00632CDE"/>
    <w:rsid w:val="00677C89"/>
    <w:rsid w:val="00823EC4"/>
    <w:rsid w:val="00B0236E"/>
    <w:rsid w:val="00B32951"/>
    <w:rsid w:val="00BA1FDE"/>
    <w:rsid w:val="00E0362F"/>
    <w:rsid w:val="00E120A6"/>
    <w:rsid w:val="00F0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005D6"/>
    <w:pPr>
      <w:ind w:left="720"/>
      <w:contextualSpacing/>
    </w:pPr>
  </w:style>
  <w:style w:type="character" w:customStyle="1" w:styleId="rvts23">
    <w:name w:val="rvts23"/>
    <w:basedOn w:val="a0"/>
    <w:rsid w:val="00F005D6"/>
  </w:style>
  <w:style w:type="paragraph" w:customStyle="1" w:styleId="rvps6">
    <w:name w:val="rvps6"/>
    <w:basedOn w:val="a"/>
    <w:rsid w:val="00F00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9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95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005D6"/>
    <w:pPr>
      <w:ind w:left="720"/>
      <w:contextualSpacing/>
    </w:pPr>
  </w:style>
  <w:style w:type="character" w:customStyle="1" w:styleId="rvts23">
    <w:name w:val="rvts23"/>
    <w:basedOn w:val="a0"/>
    <w:rsid w:val="00F005D6"/>
  </w:style>
  <w:style w:type="paragraph" w:customStyle="1" w:styleId="rvps6">
    <w:name w:val="rvps6"/>
    <w:basedOn w:val="a"/>
    <w:rsid w:val="00F00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9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9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2022-12-06T13:24:00Z</cp:lastPrinted>
  <dcterms:created xsi:type="dcterms:W3CDTF">2022-10-28T02:49:00Z</dcterms:created>
  <dcterms:modified xsi:type="dcterms:W3CDTF">2022-12-12T15:00:00Z</dcterms:modified>
</cp:coreProperties>
</file>