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E33F9" w:rsidP="00F63F28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D80CEF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ШІСТ</w:t>
      </w:r>
      <w:r w:rsidR="002E33F9"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F63F28" w:rsidP="00F63F28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     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D157D4" w:rsidP="00FE35E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вересня 2022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3C692B">
        <w:rPr>
          <w:rFonts w:ascii="Times New Roman" w:hAnsi="Times New Roman" w:cs="Times New Roman"/>
          <w:b/>
          <w:sz w:val="28"/>
          <w:szCs w:val="28"/>
        </w:rPr>
        <w:t>708</w:t>
      </w:r>
      <w:r w:rsidR="0014058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80CEF">
        <w:rPr>
          <w:rFonts w:ascii="Times New Roman" w:hAnsi="Times New Roman" w:cs="Times New Roman"/>
          <w:b/>
          <w:sz w:val="28"/>
          <w:szCs w:val="28"/>
        </w:rPr>
        <w:t>- 16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Білоцерківської </w:t>
      </w:r>
    </w:p>
    <w:p w:rsid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окружної прокуратури за 6 місяців 2022 року </w:t>
      </w:r>
    </w:p>
    <w:p w:rsidR="00D80CEF" w:rsidRPr="00D80CEF" w:rsidRDefault="00D80CEF" w:rsidP="00D8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на території Білоцерківського району </w:t>
      </w:r>
    </w:p>
    <w:p w:rsidR="00D80CEF" w:rsidRPr="002F4D76" w:rsidRDefault="00D80CEF" w:rsidP="00D80CEF">
      <w:pPr>
        <w:spacing w:after="0" w:line="240" w:lineRule="auto"/>
        <w:ind w:right="-766"/>
        <w:rPr>
          <w:rFonts w:ascii="Times New Roman" w:hAnsi="Times New Roman" w:cs="Times New Roman"/>
          <w:b/>
        </w:rPr>
      </w:pPr>
    </w:p>
    <w:p w:rsidR="003F01F9" w:rsidRPr="003F01F9" w:rsidRDefault="00B45F93" w:rsidP="00D8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7D3269">
        <w:rPr>
          <w:rFonts w:ascii="Times New Roman" w:hAnsi="Times New Roman" w:cs="Times New Roman"/>
          <w:sz w:val="28"/>
          <w:szCs w:val="28"/>
        </w:rPr>
        <w:t xml:space="preserve">ю </w:t>
      </w:r>
      <w:r w:rsidR="00140580">
        <w:rPr>
          <w:rFonts w:ascii="Times New Roman" w:hAnsi="Times New Roman" w:cs="Times New Roman"/>
          <w:sz w:val="28"/>
          <w:szCs w:val="28"/>
        </w:rPr>
        <w:t xml:space="preserve">прокурора Тетіївського відділу </w:t>
      </w:r>
      <w:r w:rsidR="002E33F9" w:rsidRPr="002E33F9">
        <w:rPr>
          <w:rFonts w:ascii="Times New Roman" w:hAnsi="Times New Roman" w:cs="Times New Roman"/>
          <w:sz w:val="28"/>
          <w:szCs w:val="28"/>
        </w:rPr>
        <w:t>Білоцерківської окружної  прокуратури</w:t>
      </w:r>
      <w:r w:rsidR="00D80CEF">
        <w:rPr>
          <w:rFonts w:ascii="Times New Roman" w:hAnsi="Times New Roman" w:cs="Times New Roman"/>
          <w:sz w:val="28"/>
          <w:szCs w:val="28"/>
        </w:rPr>
        <w:t xml:space="preserve"> п</w:t>
      </w:r>
      <w:r w:rsidR="00D80CEF" w:rsidRPr="00D80CEF">
        <w:rPr>
          <w:rFonts w:ascii="Times New Roman" w:hAnsi="Times New Roman" w:cs="Times New Roman"/>
          <w:sz w:val="28"/>
          <w:szCs w:val="28"/>
        </w:rPr>
        <w:t>ро результати діяльності Білоцерківської окружної прокуратури за 6 місяців 2022 року на тер</w:t>
      </w:r>
      <w:r w:rsidR="00D80CEF">
        <w:rPr>
          <w:rFonts w:ascii="Times New Roman" w:hAnsi="Times New Roman" w:cs="Times New Roman"/>
          <w:sz w:val="28"/>
          <w:szCs w:val="28"/>
        </w:rPr>
        <w:t>иторії Білоцерківського району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7D3269">
        <w:rPr>
          <w:rFonts w:ascii="Times New Roman" w:hAnsi="Times New Roman" w:cs="Times New Roman"/>
          <w:sz w:val="28"/>
          <w:szCs w:val="28"/>
        </w:rPr>
        <w:t>частини 3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керуючись </w:t>
      </w:r>
      <w:r w:rsidR="00FE35EE">
        <w:rPr>
          <w:rFonts w:ascii="Times New Roman" w:hAnsi="Times New Roman" w:cs="Times New Roman"/>
          <w:sz w:val="28"/>
          <w:szCs w:val="28"/>
        </w:rPr>
        <w:t>Законом</w:t>
      </w:r>
      <w:r w:rsidR="00140580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F01F9" w:rsidRPr="003F01F9" w:rsidRDefault="00FE35EE" w:rsidP="0014058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 w:rsidR="00140580">
        <w:rPr>
          <w:rFonts w:ascii="Times New Roman" w:hAnsi="Times New Roman" w:cs="Times New Roman"/>
          <w:sz w:val="28"/>
          <w:szCs w:val="28"/>
        </w:rPr>
        <w:t xml:space="preserve">прокурора Тетіївського відділу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Білоцерківської 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>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FE35EE">
        <w:rPr>
          <w:rFonts w:ascii="Times New Roman" w:hAnsi="Times New Roman" w:cs="Times New Roman"/>
          <w:sz w:val="28"/>
          <w:szCs w:val="28"/>
        </w:rPr>
        <w:t xml:space="preserve">результати діяльності Білоцерківської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EE">
        <w:rPr>
          <w:rFonts w:ascii="Times New Roman" w:hAnsi="Times New Roman" w:cs="Times New Roman"/>
          <w:sz w:val="28"/>
          <w:szCs w:val="28"/>
        </w:rPr>
        <w:t>окружної прокуратури за 6 місяців 2022 року на тер</w:t>
      </w:r>
      <w:r>
        <w:rPr>
          <w:rFonts w:ascii="Times New Roman" w:hAnsi="Times New Roman" w:cs="Times New Roman"/>
          <w:sz w:val="28"/>
          <w:szCs w:val="28"/>
        </w:rPr>
        <w:t xml:space="preserve">иторії Білоцерківського району  </w:t>
      </w:r>
      <w:r w:rsidR="003F01F9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3F01F9" w:rsidRPr="003F01F9">
        <w:rPr>
          <w:rFonts w:ascii="Times New Roman" w:hAnsi="Times New Roman" w:cs="Times New Roman"/>
          <w:sz w:val="28"/>
          <w:szCs w:val="28"/>
        </w:rPr>
        <w:t>.</w:t>
      </w:r>
    </w:p>
    <w:p w:rsidR="003F01F9" w:rsidRP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</w:t>
      </w:r>
      <w:r w:rsidR="001E064B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40580"/>
    <w:rsid w:val="001574C0"/>
    <w:rsid w:val="00195A51"/>
    <w:rsid w:val="001E064B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C692B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96D82"/>
    <w:rsid w:val="006C2F06"/>
    <w:rsid w:val="00776D3E"/>
    <w:rsid w:val="007D3269"/>
    <w:rsid w:val="007E39BD"/>
    <w:rsid w:val="00800946"/>
    <w:rsid w:val="008647F4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157D4"/>
    <w:rsid w:val="00D22D49"/>
    <w:rsid w:val="00D52861"/>
    <w:rsid w:val="00D710D5"/>
    <w:rsid w:val="00D80CEF"/>
    <w:rsid w:val="00F0486B"/>
    <w:rsid w:val="00F60A22"/>
    <w:rsid w:val="00F63F28"/>
    <w:rsid w:val="00FC05F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2A90-B4AA-448C-9267-85DAF22F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D6F8-87C7-4084-8533-70C5287D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16</cp:revision>
  <cp:lastPrinted>2022-09-28T06:32:00Z</cp:lastPrinted>
  <dcterms:created xsi:type="dcterms:W3CDTF">2020-01-27T06:07:00Z</dcterms:created>
  <dcterms:modified xsi:type="dcterms:W3CDTF">2022-10-05T11:41:00Z</dcterms:modified>
</cp:coreProperties>
</file>