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Cs w:val="20"/>
          <w:lang w:val="ru-RU"/>
        </w:rPr>
      </w:pPr>
      <w:r w:rsidRPr="00DB2D1A">
        <w:rPr>
          <w:szCs w:val="20"/>
        </w:rPr>
        <w:t xml:space="preserve">    </w:t>
      </w:r>
      <w:r w:rsidRPr="00DB2D1A">
        <w:rPr>
          <w:szCs w:val="20"/>
          <w:lang w:val="ru-RU"/>
        </w:rPr>
        <w:t xml:space="preserve">                             </w:t>
      </w:r>
      <w:r>
        <w:rPr>
          <w:szCs w:val="20"/>
          <w:lang w:val="ru-RU"/>
        </w:rPr>
        <w:t xml:space="preserve">                               </w:t>
      </w:r>
    </w:p>
    <w:p w:rsidR="00DB2D1A" w:rsidRPr="00DB2D1A" w:rsidRDefault="00DB2D1A" w:rsidP="00DB2D1A">
      <w:pPr>
        <w:widowControl w:val="0"/>
        <w:autoSpaceDE w:val="0"/>
        <w:autoSpaceDN w:val="0"/>
        <w:rPr>
          <w:szCs w:val="20"/>
          <w:lang w:val="ru-RU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  <w:r w:rsidRPr="00DB2D1A">
        <w:rPr>
          <w:szCs w:val="20"/>
          <w:lang w:val="ru-RU"/>
        </w:rPr>
        <w:t xml:space="preserve">   </w:t>
      </w:r>
      <w:r w:rsidRPr="00DB2D1A">
        <w:rPr>
          <w:sz w:val="32"/>
          <w:szCs w:val="32"/>
          <w:lang w:val="ru-RU" w:eastAsia="en-US"/>
        </w:rPr>
        <w:t>КИЇВСЬКА ОБЛАСТЬ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32"/>
          <w:szCs w:val="32"/>
          <w:lang w:val="ru-RU" w:eastAsia="en-US"/>
        </w:rPr>
      </w:pPr>
      <w:r w:rsidRPr="00DB2D1A">
        <w:rPr>
          <w:b/>
          <w:sz w:val="32"/>
          <w:szCs w:val="32"/>
          <w:lang w:val="ru-RU" w:eastAsia="en-US"/>
        </w:rPr>
        <w:t>ТЕТІЇВСЬКА МІСЬКА РАДА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DB2D1A">
        <w:rPr>
          <w:b/>
          <w:sz w:val="28"/>
          <w:szCs w:val="28"/>
          <w:lang w:val="en-US" w:eastAsia="en-US"/>
        </w:rPr>
        <w:t>V</w:t>
      </w:r>
      <w:r w:rsidRPr="00DB2D1A">
        <w:rPr>
          <w:b/>
          <w:sz w:val="28"/>
          <w:szCs w:val="28"/>
          <w:lang w:eastAsia="en-US"/>
        </w:rPr>
        <w:t>ІІІ</w:t>
      </w:r>
      <w:r w:rsidRPr="00DB2D1A">
        <w:rPr>
          <w:b/>
          <w:sz w:val="28"/>
          <w:szCs w:val="28"/>
          <w:lang w:val="ru-RU" w:eastAsia="en-US"/>
        </w:rPr>
        <w:t xml:space="preserve"> СКЛИКАННЯ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DB2D1A">
        <w:rPr>
          <w:b/>
          <w:sz w:val="28"/>
          <w:szCs w:val="28"/>
          <w:lang w:eastAsia="en-US"/>
        </w:rPr>
        <w:t xml:space="preserve">ШІСТНАДЦЯТА </w:t>
      </w:r>
      <w:r w:rsidRPr="00DB2D1A">
        <w:rPr>
          <w:b/>
          <w:sz w:val="28"/>
          <w:szCs w:val="28"/>
          <w:lang w:val="ru-RU" w:eastAsia="en-US"/>
        </w:rPr>
        <w:t xml:space="preserve"> СЕСІЯ</w:t>
      </w: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DB2D1A" w:rsidRPr="00DB2D1A" w:rsidRDefault="00DB2D1A" w:rsidP="00DB2D1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ru-RU" w:eastAsia="en-US"/>
        </w:rPr>
      </w:pPr>
      <w:r w:rsidRPr="00DB2D1A">
        <w:rPr>
          <w:b/>
          <w:bCs/>
          <w:sz w:val="32"/>
          <w:szCs w:val="32"/>
          <w:lang w:val="ru-RU" w:eastAsia="en-US"/>
        </w:rPr>
        <w:t xml:space="preserve">   </w:t>
      </w:r>
      <w:r w:rsidRPr="00DB2D1A">
        <w:rPr>
          <w:b/>
          <w:bCs/>
          <w:sz w:val="32"/>
          <w:szCs w:val="32"/>
          <w:lang w:eastAsia="en-US"/>
        </w:rPr>
        <w:t>ПРОЕКТ</w:t>
      </w:r>
      <w:r w:rsidRPr="00DB2D1A">
        <w:rPr>
          <w:b/>
          <w:bCs/>
          <w:sz w:val="32"/>
          <w:szCs w:val="32"/>
          <w:lang w:val="ru-RU" w:eastAsia="en-US"/>
        </w:rPr>
        <w:t xml:space="preserve">  Р І Ш Е Н </w:t>
      </w:r>
      <w:proofErr w:type="spellStart"/>
      <w:r w:rsidRPr="00DB2D1A">
        <w:rPr>
          <w:b/>
          <w:bCs/>
          <w:sz w:val="32"/>
          <w:szCs w:val="32"/>
          <w:lang w:val="ru-RU" w:eastAsia="en-US"/>
        </w:rPr>
        <w:t>Н</w:t>
      </w:r>
      <w:proofErr w:type="spellEnd"/>
      <w:r w:rsidRPr="00DB2D1A">
        <w:rPr>
          <w:b/>
          <w:bCs/>
          <w:sz w:val="32"/>
          <w:szCs w:val="32"/>
          <w:lang w:val="ru-RU" w:eastAsia="en-US"/>
        </w:rPr>
        <w:t xml:space="preserve"> Я</w:t>
      </w:r>
    </w:p>
    <w:p w:rsidR="00080D76" w:rsidRPr="00DB2D1A" w:rsidRDefault="00DB2D1A" w:rsidP="00DB2D1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DB2D1A">
        <w:rPr>
          <w:sz w:val="32"/>
          <w:szCs w:val="32"/>
          <w:lang w:val="ru-RU" w:eastAsia="en-US"/>
        </w:rPr>
        <w:br/>
      </w:r>
      <w:r w:rsidRPr="00DB2D1A">
        <w:rPr>
          <w:rFonts w:eastAsia="Calibri"/>
          <w:sz w:val="28"/>
          <w:szCs w:val="28"/>
          <w:lang w:val="ru-RU" w:eastAsia="en-US"/>
        </w:rPr>
        <w:t>22.09.</w:t>
      </w:r>
      <w:r w:rsidRPr="00DB2D1A">
        <w:rPr>
          <w:rFonts w:eastAsia="Calibri"/>
          <w:sz w:val="28"/>
          <w:szCs w:val="28"/>
          <w:lang w:eastAsia="en-US"/>
        </w:rPr>
        <w:t xml:space="preserve">2022 р.  </w:t>
      </w:r>
      <w:r w:rsidRPr="00DB2D1A">
        <w:rPr>
          <w:sz w:val="28"/>
          <w:szCs w:val="22"/>
          <w:lang w:val="ru-RU" w:eastAsia="en-US"/>
        </w:rPr>
        <w:t xml:space="preserve">                                 </w:t>
      </w:r>
      <w:r w:rsidRPr="00DB2D1A">
        <w:rPr>
          <w:sz w:val="32"/>
          <w:szCs w:val="32"/>
          <w:lang w:val="ru-RU" w:eastAsia="en-US"/>
        </w:rPr>
        <w:t xml:space="preserve">№ </w:t>
      </w:r>
      <w:r w:rsidRPr="00DB2D1A">
        <w:rPr>
          <w:sz w:val="32"/>
          <w:szCs w:val="32"/>
          <w:lang w:eastAsia="en-US"/>
        </w:rPr>
        <w:t xml:space="preserve">  </w:t>
      </w:r>
      <w:r w:rsidRPr="00DB2D1A">
        <w:rPr>
          <w:sz w:val="32"/>
          <w:szCs w:val="32"/>
          <w:lang w:val="ru-RU" w:eastAsia="en-US"/>
        </w:rPr>
        <w:t>-</w:t>
      </w:r>
      <w:r w:rsidRPr="00DB2D1A">
        <w:rPr>
          <w:sz w:val="32"/>
          <w:szCs w:val="32"/>
          <w:lang w:eastAsia="en-US"/>
        </w:rPr>
        <w:t>16</w:t>
      </w:r>
      <w:r w:rsidRPr="00DB2D1A">
        <w:rPr>
          <w:sz w:val="32"/>
          <w:szCs w:val="32"/>
          <w:lang w:val="ru-RU" w:eastAsia="en-US"/>
        </w:rPr>
        <w:t>-</w:t>
      </w:r>
      <w:r w:rsidRPr="00DB2D1A">
        <w:rPr>
          <w:sz w:val="32"/>
          <w:szCs w:val="32"/>
          <w:lang w:val="en-US" w:eastAsia="en-US"/>
        </w:rPr>
        <w:t>VII</w:t>
      </w:r>
      <w:r w:rsidRPr="00DB2D1A">
        <w:rPr>
          <w:sz w:val="32"/>
          <w:szCs w:val="32"/>
          <w:lang w:eastAsia="en-US"/>
        </w:rPr>
        <w:t>І</w:t>
      </w:r>
      <w:r w:rsidRPr="00DB2D1A">
        <w:rPr>
          <w:color w:val="FF0000"/>
          <w:sz w:val="32"/>
          <w:szCs w:val="32"/>
          <w:lang w:val="ru-RU" w:eastAsia="en-US"/>
        </w:rPr>
        <w:br/>
      </w:r>
    </w:p>
    <w:p w:rsidR="00CF1313" w:rsidRDefault="00080D76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внесення </w:t>
      </w:r>
      <w:r w:rsidR="00CF1313"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змін до рішення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Тетіївської міської ради «Про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згоди на створення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ботанічного заказника місцевого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значення «</w:t>
      </w:r>
      <w:proofErr w:type="spellStart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</w:p>
    <w:p w:rsidR="00080D76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</w:t>
      </w:r>
      <w:r w:rsidR="008B5FC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серпня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2021 року № </w:t>
      </w:r>
      <w:r w:rsidR="008B5FC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409-09</w:t>
      </w: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-VІІІ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лист Департаменту екології та природних ресурсів Київської обласної державної адміністрації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05.3-02.2-09/380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A449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щодо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створення ботанічного заказника місцевого значення «</w:t>
      </w:r>
      <w:proofErr w:type="spellStart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B2426"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>», Указ</w:t>
      </w:r>
      <w:r w:rsidR="007B51EE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Президента України від 23.05.2005№838/2002 «Про заходи щодо дальшого розвитку природно-заповідної справив Україні»  та від14.08.2009№ 611/2009 «Про додаткові заходи щодо розвитку природно-заповідної справив Україні»,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B2D1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A73EF" w:rsidRPr="007A73EF" w:rsidRDefault="007A73EF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C0324" w:rsidRPr="007B51EE" w:rsidRDefault="007A73EF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зміни до рішення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«</w:t>
      </w:r>
      <w:r w:rsidR="0036535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внесення змін до рішення Тетіївської міської ради «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надання згоди на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створення ботанічного заказника місцевого значення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26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серпня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409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VІІІ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виключивши з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слова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6E68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при умові покладення охоронного зобов’язання на </w:t>
      </w:r>
      <w:r w:rsidR="00D34184" w:rsidRP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Київський еколого-культурний центр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lastRenderedPageBreak/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B2D1A" w:rsidRDefault="00DB2D1A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bookmarkStart w:id="0" w:name="_GoBack"/>
      <w:bookmarkEnd w:id="0"/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Pr="008C0324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sectPr w:rsidR="00C32F39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365352"/>
    <w:rsid w:val="00497351"/>
    <w:rsid w:val="005A4498"/>
    <w:rsid w:val="00610F76"/>
    <w:rsid w:val="006603A9"/>
    <w:rsid w:val="00697816"/>
    <w:rsid w:val="006C68FC"/>
    <w:rsid w:val="006D32C5"/>
    <w:rsid w:val="007A73EF"/>
    <w:rsid w:val="007B2426"/>
    <w:rsid w:val="007B51EE"/>
    <w:rsid w:val="007C6E68"/>
    <w:rsid w:val="00824728"/>
    <w:rsid w:val="008B5FC9"/>
    <w:rsid w:val="008C0324"/>
    <w:rsid w:val="009E5559"/>
    <w:rsid w:val="00A6593A"/>
    <w:rsid w:val="00AA6FD1"/>
    <w:rsid w:val="00B75AC3"/>
    <w:rsid w:val="00B90545"/>
    <w:rsid w:val="00BA12C1"/>
    <w:rsid w:val="00C32F39"/>
    <w:rsid w:val="00CF1313"/>
    <w:rsid w:val="00CF2A86"/>
    <w:rsid w:val="00D34184"/>
    <w:rsid w:val="00D36411"/>
    <w:rsid w:val="00DB2D1A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3A36"/>
  <w15:docId w15:val="{638EA9A6-4D37-452A-8968-A783558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19</cp:revision>
  <dcterms:created xsi:type="dcterms:W3CDTF">2021-05-13T05:23:00Z</dcterms:created>
  <dcterms:modified xsi:type="dcterms:W3CDTF">2022-09-19T12:47:00Z</dcterms:modified>
</cp:coreProperties>
</file>