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CE" w:rsidRPr="004340CE" w:rsidRDefault="004340CE" w:rsidP="004340CE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</w:pPr>
      <w:r w:rsidRPr="004340CE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CE" w:rsidRPr="004340CE" w:rsidRDefault="004340CE" w:rsidP="004340C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</w:pP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sz w:val="32"/>
          <w:szCs w:val="32"/>
          <w:lang w:val="uk-UA"/>
        </w:rPr>
        <w:t>КИЇВСЬКА ОБЛАСТЬ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ТЕТІЇВСЬКА МІСЬКА РАДА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П’ЯТНАДЦЯТА  СЕСІЯ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4340CE" w:rsidRPr="004340CE" w:rsidRDefault="004340CE" w:rsidP="0043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4340CE" w:rsidRPr="004340CE" w:rsidRDefault="004340CE" w:rsidP="004340CE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30 червня  2022 року                                                             № </w:t>
      </w:r>
      <w:r w:rsidR="00B401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670</w:t>
      </w:r>
      <w:bookmarkStart w:id="0" w:name="_GoBack"/>
      <w:bookmarkEnd w:id="0"/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- 15 – 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:rsidR="004340CE" w:rsidRDefault="004340CE" w:rsidP="00A727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Pr="004340CE" w:rsidRDefault="00A72776" w:rsidP="00A7277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зміну підпорядкування </w:t>
      </w:r>
      <w:r w:rsidR="00746A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«Тетіївської</w:t>
      </w:r>
    </w:p>
    <w:p w:rsidR="00A72776" w:rsidRPr="004340CE" w:rsidRDefault="00A72776" w:rsidP="00A7277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дитячо-юнацької</w:t>
      </w:r>
      <w:r w:rsidR="007F0525"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спортивної школи</w:t>
      </w:r>
      <w:r w:rsidR="00746A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A72776" w:rsidRPr="004340CE" w:rsidRDefault="00A72776" w:rsidP="00A7277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Тетіївської міської </w:t>
      </w:r>
      <w:r w:rsidR="007F0525" w:rsidRPr="004340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ради</w:t>
      </w:r>
      <w:r w:rsidR="00746A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Київської області</w:t>
      </w:r>
    </w:p>
    <w:p w:rsidR="00A72776" w:rsidRDefault="00A72776" w:rsidP="00A727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40CE" w:rsidRDefault="00382BEA" w:rsidP="00382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D350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14 З</w:t>
      </w:r>
      <w:r w:rsidR="003D350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 «Про освіту»,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5, пункту 6 статті 10, статті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14 Закону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їни «Про позашкільну освіту», статті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10 Закону України «Про фізичну культуру і спорт», Положення про дитячо-юнацьку спортивну школу, затверджене постановою Кабінету Міністрів Ук</w:t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>раїни від 05.11.2008 ро</w:t>
      </w:r>
      <w:r w:rsidR="007F0525">
        <w:rPr>
          <w:rFonts w:ascii="Times New Roman" w:hAnsi="Times New Roman" w:cs="Times New Roman"/>
          <w:sz w:val="28"/>
          <w:szCs w:val="28"/>
          <w:lang w:val="uk-UA"/>
        </w:rPr>
        <w:t>ку № 993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7FD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97FD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з метою всебічної реалізації державної політики в галузі фізичної культури і спорту, удосконалення та розвитку мережі дитячо-юнацьких спортивних шкіл,  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4340CE" w:rsidRDefault="004340CE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Pr="004340CE" w:rsidRDefault="004340CE" w:rsidP="00434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72776" w:rsidRPr="004340C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2776" w:rsidRDefault="00A72776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A32" w:rsidRDefault="00A72776" w:rsidP="00382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D7B95">
        <w:rPr>
          <w:rFonts w:ascii="Times New Roman" w:hAnsi="Times New Roman" w:cs="Times New Roman"/>
          <w:sz w:val="28"/>
          <w:szCs w:val="28"/>
          <w:lang w:val="uk-UA"/>
        </w:rPr>
        <w:t>Вивести з підпорядкування відділу освіти Тетіївської міської ради та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ідпорядкувати з </w:t>
      </w:r>
      <w:r w:rsidR="00651FC2">
        <w:rPr>
          <w:rFonts w:ascii="Times New Roman" w:hAnsi="Times New Roman" w:cs="Times New Roman"/>
          <w:sz w:val="28"/>
          <w:szCs w:val="28"/>
          <w:lang w:val="uk-UA"/>
        </w:rPr>
        <w:t>01.08</w:t>
      </w:r>
      <w:r>
        <w:rPr>
          <w:rFonts w:ascii="Times New Roman" w:hAnsi="Times New Roman" w:cs="Times New Roman"/>
          <w:sz w:val="28"/>
          <w:szCs w:val="28"/>
          <w:lang w:val="uk-UA"/>
        </w:rPr>
        <w:t>.2022 року відділу культури, молоді і спорту Тетіївської місько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>ї ради (код ЄДРПОУ 41928385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40CE" w:rsidRDefault="00A72776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Тетіївську дитячо-юнацьку спортивну школу Тетіївської міськ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>ої ради (код ЄДРПОУ 20616513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72776" w:rsidRDefault="00A72776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776" w:rsidRDefault="00A72776" w:rsidP="00382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Відділу освіти Тетіївської міської ради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В.В.) здійснити організаційні заходи щодо передачі у підпорядкування відділу культури, молоді, спорту Тетіївської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Гавюку</w:t>
      </w:r>
      <w:proofErr w:type="spellEnd"/>
      <w:r w:rsidR="00382BEA"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зазначену вище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дитячо-юнацьку спортивну школу у порядку, визначеному чинним законодавством.</w:t>
      </w:r>
    </w:p>
    <w:p w:rsidR="004340CE" w:rsidRDefault="004340CE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Default="00651FC2" w:rsidP="00382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Змінити з 01.08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.2022 року по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Тетіївській дитячо-юнацькій спортивній школі Тетіївської міської ради головного розпорядника коштів з відділу освіти Тетіївської міської ради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</w:t>
      </w:r>
      <w:r w:rsidR="00722E0D">
        <w:rPr>
          <w:rFonts w:ascii="Times New Roman" w:hAnsi="Times New Roman" w:cs="Times New Roman"/>
          <w:sz w:val="28"/>
          <w:szCs w:val="28"/>
          <w:lang w:val="uk-UA"/>
        </w:rPr>
        <w:t>41919831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) на відділ культури, молоді і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спорту Тетіївської міської ради</w:t>
      </w:r>
      <w:r w:rsidR="00540A32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41928385</w:t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та включити їх до структури зазначеного відділу.</w:t>
      </w:r>
    </w:p>
    <w:p w:rsidR="00A72776" w:rsidRDefault="00C64370" w:rsidP="00382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Відділу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культури, молоді і спорту Тетіївської міської ради  розробити та внести на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 статут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5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спортивної школи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відповідності до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Положення про дитячо-юнацьку спортивну школу, затверджене постановою Кабінету Міністрів України від 05.11.2008 року № 9930 (зі змінами)</w:t>
      </w:r>
      <w:r w:rsidR="00A7277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40CE" w:rsidRDefault="004340CE" w:rsidP="00A727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Default="00A72776" w:rsidP="00A727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 Фінансовому управлінню Тетіївської ради (Затишний В.В.) врахувати відповідні зміни у бюджеті Тетіївської міської  територіальної громади  на 2022 рік.</w:t>
      </w:r>
    </w:p>
    <w:p w:rsidR="004340CE" w:rsidRDefault="004340CE" w:rsidP="00A727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72776" w:rsidRDefault="00A72776" w:rsidP="00382B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постійну комісію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 з питань соціального захисту населення, освіти, охорони здоров’я, культури, сім’ї та молоді, фізичної культури та спорту</w:t>
      </w:r>
      <w:r w:rsidR="004340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>голова комісії-</w:t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>Лях О.М.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>) та заступника міськ</w:t>
      </w:r>
      <w:r w:rsidR="00746A48">
        <w:rPr>
          <w:rFonts w:ascii="Times New Roman" w:hAnsi="Times New Roman" w:cs="Times New Roman"/>
          <w:sz w:val="28"/>
          <w:szCs w:val="28"/>
          <w:lang w:val="uk-UA"/>
        </w:rPr>
        <w:t>ого голови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B95">
        <w:rPr>
          <w:rFonts w:ascii="Times New Roman" w:hAnsi="Times New Roman" w:cs="Times New Roman"/>
          <w:sz w:val="28"/>
          <w:szCs w:val="28"/>
          <w:lang w:val="uk-UA"/>
        </w:rPr>
        <w:t xml:space="preserve">з гуманітарних питань </w:t>
      </w:r>
      <w:r w:rsidR="004340CE">
        <w:rPr>
          <w:rFonts w:ascii="Times New Roman" w:hAnsi="Times New Roman" w:cs="Times New Roman"/>
          <w:sz w:val="28"/>
          <w:szCs w:val="28"/>
          <w:lang w:val="uk-UA"/>
        </w:rPr>
        <w:t>Дячук Н.А.</w:t>
      </w:r>
    </w:p>
    <w:p w:rsidR="00A72776" w:rsidRDefault="00A72776" w:rsidP="00A7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776" w:rsidRDefault="00382BEA" w:rsidP="00A7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727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370"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2776" w:rsidRDefault="00A72776" w:rsidP="00A72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D60C1" w:rsidRDefault="00B40193"/>
    <w:sectPr w:rsidR="00AD60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CE"/>
    <w:rsid w:val="00382BEA"/>
    <w:rsid w:val="00397334"/>
    <w:rsid w:val="003D3501"/>
    <w:rsid w:val="004340CE"/>
    <w:rsid w:val="00540A32"/>
    <w:rsid w:val="00651FC2"/>
    <w:rsid w:val="006642CE"/>
    <w:rsid w:val="006D7B95"/>
    <w:rsid w:val="00722E0D"/>
    <w:rsid w:val="00746A48"/>
    <w:rsid w:val="007F0525"/>
    <w:rsid w:val="009278EA"/>
    <w:rsid w:val="00A72776"/>
    <w:rsid w:val="00B40193"/>
    <w:rsid w:val="00BF3B3E"/>
    <w:rsid w:val="00C64370"/>
    <w:rsid w:val="00D96F5C"/>
    <w:rsid w:val="00D97FDE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7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A7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7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Обычный1"/>
    <w:rsid w:val="00A7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Анатоліївна</dc:creator>
  <cp:keywords/>
  <dc:description/>
  <cp:lastModifiedBy>Таня</cp:lastModifiedBy>
  <cp:revision>18</cp:revision>
  <cp:lastPrinted>2022-07-08T07:41:00Z</cp:lastPrinted>
  <dcterms:created xsi:type="dcterms:W3CDTF">2022-01-18T08:01:00Z</dcterms:created>
  <dcterms:modified xsi:type="dcterms:W3CDTF">2022-07-08T07:44:00Z</dcterms:modified>
</cp:coreProperties>
</file>