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99" w:rsidRDefault="00C20499" w:rsidP="00C20499">
      <w:pPr>
        <w:tabs>
          <w:tab w:val="left" w:pos="9498"/>
        </w:tabs>
        <w:ind w:left="142"/>
        <w:jc w:val="both"/>
        <w:rPr>
          <w:lang w:val="uk-UA"/>
        </w:rPr>
      </w:pPr>
    </w:p>
    <w:p w:rsidR="00C20499" w:rsidRDefault="00C20499" w:rsidP="00C20499">
      <w:pPr>
        <w:tabs>
          <w:tab w:val="left" w:pos="9498"/>
        </w:tabs>
        <w:ind w:left="142"/>
        <w:jc w:val="both"/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0EF501" wp14:editId="60D9DF1C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</w:t>
      </w:r>
      <w:r w:rsidRPr="00DC7FE8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ЯТНАДЦЯТА      СЕСІЯ</w:t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     Р І Ш Е Н </w:t>
      </w:r>
      <w:proofErr w:type="spellStart"/>
      <w:proofErr w:type="gramStart"/>
      <w:r>
        <w:rPr>
          <w:b/>
          <w:bCs/>
          <w:sz w:val="32"/>
          <w:szCs w:val="32"/>
        </w:rPr>
        <w:t>Н</w:t>
      </w:r>
      <w:proofErr w:type="spellEnd"/>
      <w:proofErr w:type="gramEnd"/>
      <w:r>
        <w:rPr>
          <w:b/>
          <w:bCs/>
          <w:sz w:val="32"/>
          <w:szCs w:val="32"/>
        </w:rPr>
        <w:t xml:space="preserve"> Я</w:t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rFonts w:eastAsia="Calibri"/>
          <w:sz w:val="28"/>
          <w:szCs w:val="28"/>
          <w:lang w:val="uk-UA"/>
        </w:rPr>
        <w:t xml:space="preserve">30.06.2022 р.  </w:t>
      </w:r>
      <w:r>
        <w:rPr>
          <w:sz w:val="28"/>
        </w:rPr>
        <w:t xml:space="preserve">                                 </w:t>
      </w:r>
      <w:r>
        <w:rPr>
          <w:sz w:val="32"/>
          <w:szCs w:val="32"/>
        </w:rPr>
        <w:t xml:space="preserve">№ </w:t>
      </w:r>
      <w:r>
        <w:rPr>
          <w:sz w:val="32"/>
          <w:szCs w:val="32"/>
          <w:lang w:val="uk-UA"/>
        </w:rPr>
        <w:t xml:space="preserve">     </w:t>
      </w:r>
      <w:r>
        <w:rPr>
          <w:color w:val="FF0000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uk-UA"/>
        </w:rPr>
        <w:t xml:space="preserve">15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  <w:r>
        <w:rPr>
          <w:color w:val="FF0000"/>
          <w:sz w:val="32"/>
          <w:szCs w:val="32"/>
        </w:rPr>
        <w:br/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ind w:right="53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підготовку лотів та проведення земельних торгів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впровадження відкритих економічних методів регулювання земельних відносин, розвитку інфраструктури первинного ринку землі, стимулювання ефективного землекористування на засадах ринкової економіки, залучення інвестиції для виконання програм соціально-економічного розвитку міста, заслухавши пропозиції депутатів, керуючись ст. 124, ст.127, ст. 134-139 Земельного Кодексу України, п. 34 ст. 26 Закону України «Про місцеве самоврядування в Україні», міська рада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20499" w:rsidRDefault="00C20499" w:rsidP="00C20499">
      <w:pPr>
        <w:jc w:val="center"/>
        <w:rPr>
          <w:sz w:val="28"/>
          <w:szCs w:val="28"/>
          <w:lang w:val="uk-UA"/>
        </w:rPr>
      </w:pP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Підготувати документацію, та провести земельні торги </w:t>
      </w:r>
      <w:r w:rsidR="00F07074">
        <w:rPr>
          <w:sz w:val="28"/>
          <w:szCs w:val="28"/>
          <w:lang w:val="uk-UA"/>
        </w:rPr>
        <w:t>з продажу права оренди земельної ділянки</w:t>
      </w:r>
      <w:r>
        <w:rPr>
          <w:sz w:val="28"/>
          <w:szCs w:val="28"/>
          <w:lang w:val="uk-UA"/>
        </w:rPr>
        <w:t xml:space="preserve"> на території Тетіївської </w:t>
      </w:r>
      <w:r w:rsidR="00F07074">
        <w:rPr>
          <w:sz w:val="28"/>
          <w:szCs w:val="28"/>
          <w:lang w:val="uk-UA"/>
        </w:rPr>
        <w:t xml:space="preserve">міської ради Білоцерківського  району </w:t>
      </w:r>
      <w:r>
        <w:rPr>
          <w:sz w:val="28"/>
          <w:szCs w:val="28"/>
          <w:lang w:val="uk-UA"/>
        </w:rPr>
        <w:t xml:space="preserve">  Київської області: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204"/>
        <w:gridCol w:w="3260"/>
        <w:gridCol w:w="4677"/>
      </w:tblGrid>
      <w:tr w:rsidR="00C20499" w:rsidTr="00F0707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Default="00C2049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Default="00C20499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Default="00C2049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Default="00C2049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Цільове призначення</w:t>
            </w:r>
          </w:p>
        </w:tc>
      </w:tr>
      <w:tr w:rsidR="00C20499" w:rsidTr="00F0707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Default="00C204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Default="00F070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Default="00F070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3224610100:01:121:0077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Default="00F070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будівництва  та</w:t>
            </w:r>
            <w:r w:rsidRPr="00F070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обслуговування  багатоквартирного  житлового  будинку з  об</w:t>
            </w:r>
            <w:r w:rsidRPr="00F07074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торгово-розважальної  та  ринкової  інфраструктури </w:t>
            </w:r>
          </w:p>
        </w:tc>
      </w:tr>
    </w:tbl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дані земельні ділянки в перелік ділянок, що виставляються на земельні торги.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Укласти договір з виконавцем робіт на умовах фінансування підготовки лотів до проведення земельних торгів за свої кошти, без залучення бюджетних коштів міської ради.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стартову ціну права оренди земельних ділянок в розмірі 12(дванадцять) відсотків від нормативної грошової оцінки, діючої на момент проведення торгів.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крок торгів в розмір 0,5% (нуль цілих п’ять десятих відсотка) від стартової ціни лота. 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строк оренди 10 років.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Уповноважити міського голову на укладання договору оренди</w:t>
      </w:r>
      <w:r w:rsidR="00F07074">
        <w:rPr>
          <w:sz w:val="28"/>
          <w:szCs w:val="28"/>
          <w:lang w:val="uk-UA"/>
        </w:rPr>
        <w:t xml:space="preserve"> земельної ділянки з переможцем</w:t>
      </w:r>
      <w:r>
        <w:rPr>
          <w:sz w:val="28"/>
          <w:szCs w:val="28"/>
          <w:lang w:val="uk-UA"/>
        </w:rPr>
        <w:t xml:space="preserve"> торгів. </w:t>
      </w:r>
    </w:p>
    <w:p w:rsidR="00C20499" w:rsidRDefault="00C20499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7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</w:t>
      </w:r>
      <w:r w:rsidR="00F07074">
        <w:rPr>
          <w:color w:val="000000"/>
          <w:sz w:val="28"/>
          <w:szCs w:val="28"/>
          <w:lang w:val="uk-UA"/>
        </w:rPr>
        <w:t>ища (голова Крамар О.А</w:t>
      </w:r>
      <w:r>
        <w:rPr>
          <w:color w:val="000000"/>
          <w:sz w:val="28"/>
          <w:szCs w:val="28"/>
          <w:lang w:val="uk-UA"/>
        </w:rPr>
        <w:t>.)</w:t>
      </w:r>
    </w:p>
    <w:p w:rsidR="00C20499" w:rsidRDefault="00C20499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color w:val="000000"/>
          <w:sz w:val="28"/>
          <w:szCs w:val="28"/>
          <w:lang w:val="uk-UA"/>
        </w:rPr>
      </w:pPr>
    </w:p>
    <w:p w:rsidR="00C20499" w:rsidRDefault="00C20499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F07074" w:rsidRDefault="00F07074" w:rsidP="00F0707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  <w:r w:rsidRPr="00256707">
        <w:rPr>
          <w:sz w:val="28"/>
          <w:szCs w:val="28"/>
          <w:lang w:val="uk-UA"/>
        </w:rPr>
        <w:t xml:space="preserve">Міський  голова                                         </w:t>
      </w:r>
      <w:r>
        <w:rPr>
          <w:sz w:val="28"/>
          <w:szCs w:val="28"/>
          <w:lang w:val="uk-UA"/>
        </w:rPr>
        <w:t>Богдан    БАЛАГУРА</w:t>
      </w:r>
    </w:p>
    <w:p w:rsidR="00F07074" w:rsidRDefault="00F07074" w:rsidP="00F0707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color w:val="000000"/>
          <w:sz w:val="28"/>
          <w:szCs w:val="28"/>
          <w:lang w:val="uk-UA"/>
        </w:rPr>
      </w:pPr>
    </w:p>
    <w:p w:rsidR="002510BC" w:rsidRPr="00C20499" w:rsidRDefault="002510BC">
      <w:pPr>
        <w:rPr>
          <w:lang w:val="uk-UA"/>
        </w:rPr>
      </w:pPr>
      <w:bookmarkStart w:id="0" w:name="_GoBack"/>
      <w:bookmarkEnd w:id="0"/>
    </w:p>
    <w:sectPr w:rsidR="002510BC" w:rsidRPr="00C2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BCE"/>
    <w:multiLevelType w:val="hybridMultilevel"/>
    <w:tmpl w:val="AFAE2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E"/>
    <w:rsid w:val="000A342E"/>
    <w:rsid w:val="002510BC"/>
    <w:rsid w:val="009E24DE"/>
    <w:rsid w:val="00B01E09"/>
    <w:rsid w:val="00C20499"/>
    <w:rsid w:val="00F0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2022-06-24T06:19:00Z</dcterms:created>
  <dcterms:modified xsi:type="dcterms:W3CDTF">2022-06-24T10:42:00Z</dcterms:modified>
</cp:coreProperties>
</file>