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3D" w:rsidRDefault="00D85C3D" w:rsidP="00D85C3D">
      <w:pPr>
        <w:jc w:val="center"/>
        <w:rPr>
          <w:color w:val="000000"/>
          <w:sz w:val="28"/>
          <w:szCs w:val="28"/>
          <w:lang w:val="uk-UA"/>
        </w:rPr>
      </w:pPr>
    </w:p>
    <w:p w:rsidR="00D85C3D" w:rsidRDefault="00D85C3D" w:rsidP="00D85C3D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122DE15D" wp14:editId="052B6C2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3D" w:rsidRDefault="00D85C3D" w:rsidP="00D85C3D">
      <w:pPr>
        <w:rPr>
          <w:noProof/>
          <w:sz w:val="28"/>
          <w:lang w:val="uk-UA" w:eastAsia="uk-UA"/>
        </w:rPr>
      </w:pPr>
    </w:p>
    <w:p w:rsidR="00D85C3D" w:rsidRDefault="00D85C3D" w:rsidP="00D85C3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D85C3D" w:rsidRDefault="00D85C3D" w:rsidP="00D85C3D">
      <w:pPr>
        <w:jc w:val="center"/>
        <w:rPr>
          <w:sz w:val="32"/>
          <w:szCs w:val="32"/>
          <w:lang w:val="uk-UA"/>
        </w:rPr>
      </w:pPr>
    </w:p>
    <w:p w:rsidR="00D85C3D" w:rsidRDefault="00D85C3D" w:rsidP="00D85C3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D85C3D" w:rsidRDefault="00D85C3D" w:rsidP="00D85C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D85C3D" w:rsidRDefault="00D85C3D" w:rsidP="00D85C3D">
      <w:pPr>
        <w:jc w:val="center"/>
        <w:rPr>
          <w:b/>
          <w:sz w:val="28"/>
          <w:szCs w:val="28"/>
          <w:lang w:val="uk-UA"/>
        </w:rPr>
      </w:pPr>
    </w:p>
    <w:p w:rsidR="00D85C3D" w:rsidRPr="00ED0BF1" w:rsidRDefault="00D85C3D" w:rsidP="00ED0B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ЧОТИРНАДЦЯТА  СЕСІЯ</w:t>
      </w:r>
    </w:p>
    <w:p w:rsidR="0007212E" w:rsidRDefault="0007212E" w:rsidP="00ED0BF1">
      <w:pPr>
        <w:jc w:val="center"/>
        <w:rPr>
          <w:b/>
          <w:bCs/>
          <w:sz w:val="28"/>
          <w:szCs w:val="28"/>
          <w:lang w:val="uk-UA"/>
        </w:rPr>
      </w:pPr>
    </w:p>
    <w:p w:rsidR="00D85C3D" w:rsidRPr="00ED0BF1" w:rsidRDefault="00D85C3D" w:rsidP="00ED0BF1">
      <w:pPr>
        <w:jc w:val="center"/>
        <w:rPr>
          <w:b/>
          <w:bCs/>
          <w:sz w:val="28"/>
          <w:szCs w:val="28"/>
          <w:lang w:val="uk-UA"/>
        </w:rPr>
      </w:pPr>
      <w:r w:rsidRPr="00ED0BF1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D0BF1">
        <w:rPr>
          <w:b/>
          <w:bCs/>
          <w:sz w:val="28"/>
          <w:szCs w:val="28"/>
          <w:lang w:val="uk-UA"/>
        </w:rPr>
        <w:t>Н</w:t>
      </w:r>
      <w:proofErr w:type="spellEnd"/>
      <w:r w:rsidRPr="00ED0BF1">
        <w:rPr>
          <w:b/>
          <w:bCs/>
          <w:sz w:val="28"/>
          <w:szCs w:val="28"/>
          <w:lang w:val="uk-UA"/>
        </w:rPr>
        <w:t xml:space="preserve"> Я</w:t>
      </w:r>
    </w:p>
    <w:p w:rsidR="00D85C3D" w:rsidRDefault="00ED0BF1" w:rsidP="00D85C3D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07212E">
        <w:rPr>
          <w:b/>
          <w:sz w:val="28"/>
          <w:szCs w:val="28"/>
          <w:lang w:val="uk-UA"/>
        </w:rPr>
        <w:t>1 лютого 2022 року</w:t>
      </w:r>
      <w:r w:rsidR="00D85C3D">
        <w:rPr>
          <w:b/>
          <w:sz w:val="28"/>
          <w:szCs w:val="28"/>
          <w:lang w:val="uk-UA"/>
        </w:rPr>
        <w:t xml:space="preserve">                            </w:t>
      </w:r>
      <w:r w:rsidR="0007212E">
        <w:rPr>
          <w:b/>
          <w:sz w:val="28"/>
          <w:szCs w:val="28"/>
          <w:lang w:val="uk-UA"/>
        </w:rPr>
        <w:t xml:space="preserve">                              </w:t>
      </w:r>
      <w:r w:rsidR="00D85C3D">
        <w:rPr>
          <w:b/>
          <w:sz w:val="28"/>
          <w:szCs w:val="28"/>
          <w:lang w:val="uk-UA"/>
        </w:rPr>
        <w:t xml:space="preserve"> №  </w:t>
      </w:r>
      <w:r w:rsidR="0007212E">
        <w:rPr>
          <w:b/>
          <w:sz w:val="28"/>
          <w:szCs w:val="28"/>
          <w:lang w:val="uk-UA"/>
        </w:rPr>
        <w:t>609</w:t>
      </w:r>
      <w:r w:rsidR="00D85C3D">
        <w:rPr>
          <w:rStyle w:val="rvts23"/>
          <w:color w:val="333333"/>
          <w:sz w:val="28"/>
          <w:szCs w:val="28"/>
          <w:lang w:val="uk-UA"/>
        </w:rPr>
        <w:t xml:space="preserve"> - </w:t>
      </w:r>
      <w:r w:rsidR="00D85C3D">
        <w:rPr>
          <w:rStyle w:val="rvts23"/>
          <w:b/>
          <w:sz w:val="28"/>
          <w:szCs w:val="28"/>
          <w:lang w:val="uk-UA"/>
        </w:rPr>
        <w:t xml:space="preserve">14 - </w:t>
      </w:r>
      <w:r w:rsidR="00D85C3D">
        <w:rPr>
          <w:rStyle w:val="rvts23"/>
          <w:b/>
          <w:sz w:val="28"/>
          <w:szCs w:val="28"/>
        </w:rPr>
        <w:t>V</w:t>
      </w:r>
      <w:r w:rsidR="00D85C3D">
        <w:rPr>
          <w:rStyle w:val="rvts23"/>
          <w:b/>
          <w:sz w:val="28"/>
          <w:szCs w:val="28"/>
          <w:lang w:val="uk-UA"/>
        </w:rPr>
        <w:t>ІІІ</w:t>
      </w:r>
      <w:r w:rsidR="00D85C3D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D85C3D" w:rsidRDefault="00D85C3D" w:rsidP="00D85C3D">
      <w:pPr>
        <w:pStyle w:val="a4"/>
        <w:spacing w:before="1"/>
        <w:jc w:val="both"/>
        <w:rPr>
          <w:lang w:val="uk-UA"/>
        </w:rPr>
      </w:pPr>
    </w:p>
    <w:p w:rsidR="00ED0BF1" w:rsidRDefault="00D85C3D" w:rsidP="00D85C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D0BF1">
        <w:rPr>
          <w:b/>
          <w:color w:val="000000"/>
          <w:sz w:val="28"/>
          <w:szCs w:val="28"/>
          <w:lang w:val="uk-UA"/>
        </w:rPr>
        <w:t>Про затвердження звіту</w:t>
      </w:r>
      <w:r w:rsidR="00ED0BF1">
        <w:rPr>
          <w:b/>
          <w:lang w:val="uk-UA"/>
        </w:rPr>
        <w:t xml:space="preserve"> </w:t>
      </w:r>
      <w:r w:rsidRPr="00ED0BF1">
        <w:rPr>
          <w:b/>
          <w:color w:val="000000"/>
          <w:sz w:val="28"/>
          <w:szCs w:val="28"/>
          <w:lang w:val="uk-UA"/>
        </w:rPr>
        <w:t xml:space="preserve">суб’єкта оціночної </w:t>
      </w:r>
    </w:p>
    <w:p w:rsidR="00ED0BF1" w:rsidRDefault="00D85C3D" w:rsidP="00D85C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D0BF1">
        <w:rPr>
          <w:b/>
          <w:color w:val="000000"/>
          <w:sz w:val="28"/>
          <w:szCs w:val="28"/>
          <w:lang w:val="uk-UA"/>
        </w:rPr>
        <w:t>діяльності про</w:t>
      </w:r>
      <w:r w:rsidR="00ED0BF1">
        <w:rPr>
          <w:b/>
          <w:lang w:val="uk-UA"/>
        </w:rPr>
        <w:t xml:space="preserve"> </w:t>
      </w:r>
      <w:r w:rsidRPr="00ED0BF1">
        <w:rPr>
          <w:b/>
          <w:color w:val="000000"/>
          <w:sz w:val="28"/>
          <w:szCs w:val="28"/>
          <w:lang w:val="uk-UA"/>
        </w:rPr>
        <w:t xml:space="preserve">оцінку вартості ліквідації </w:t>
      </w:r>
    </w:p>
    <w:p w:rsidR="00D85C3D" w:rsidRPr="00ED0BF1" w:rsidRDefault="00D85C3D" w:rsidP="00D85C3D">
      <w:pPr>
        <w:pStyle w:val="a3"/>
        <w:spacing w:before="0" w:beforeAutospacing="0" w:after="0" w:afterAutospacing="0"/>
        <w:rPr>
          <w:b/>
          <w:lang w:val="uk-UA"/>
        </w:rPr>
      </w:pPr>
      <w:r w:rsidRPr="00ED0BF1">
        <w:rPr>
          <w:b/>
          <w:color w:val="000000"/>
          <w:sz w:val="28"/>
          <w:szCs w:val="28"/>
          <w:lang w:val="uk-UA"/>
        </w:rPr>
        <w:t>нерухомого</w:t>
      </w:r>
      <w:r w:rsidR="00ED0BF1">
        <w:rPr>
          <w:b/>
          <w:lang w:val="uk-UA"/>
        </w:rPr>
        <w:t xml:space="preserve"> </w:t>
      </w:r>
      <w:r w:rsidRPr="00ED0BF1">
        <w:rPr>
          <w:b/>
          <w:color w:val="000000"/>
          <w:sz w:val="28"/>
          <w:szCs w:val="28"/>
          <w:lang w:val="uk-UA"/>
        </w:rPr>
        <w:t>комунального майна</w:t>
      </w:r>
    </w:p>
    <w:p w:rsidR="00D85C3D" w:rsidRDefault="00D85C3D" w:rsidP="00D85C3D">
      <w:pPr>
        <w:pStyle w:val="a3"/>
        <w:spacing w:before="0" w:beforeAutospacing="0" w:after="0" w:afterAutospacing="0"/>
        <w:rPr>
          <w:lang w:val="uk-UA"/>
        </w:rPr>
      </w:pPr>
    </w:p>
    <w:p w:rsidR="00D85C3D" w:rsidRPr="00ED0BF1" w:rsidRDefault="00D85C3D" w:rsidP="00ED0B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до статей 26, 59,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60 Закону України «Про місцеве самоврядування в Україні», 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затвердженого рішенням Тетіївської міської ради № 308-07-</w:t>
      </w:r>
      <w:r>
        <w:rPr>
          <w:color w:val="000000"/>
          <w:sz w:val="28"/>
          <w:szCs w:val="28"/>
        </w:rPr>
        <w:t>VIII</w:t>
      </w:r>
      <w:r>
        <w:rPr>
          <w:color w:val="000000"/>
          <w:sz w:val="28"/>
          <w:szCs w:val="28"/>
          <w:lang w:val="uk-UA"/>
        </w:rPr>
        <w:t xml:space="preserve"> від 24 червня 2021 року, розглянувши Звіт суб’єкта оціночної діяльності ФОП Голодного В. І. про </w:t>
      </w:r>
      <w:r w:rsidRPr="001A3641">
        <w:rPr>
          <w:color w:val="000000"/>
          <w:sz w:val="28"/>
          <w:szCs w:val="28"/>
          <w:lang w:val="uk-UA"/>
        </w:rPr>
        <w:t>оцінку вартості ліквідації нерухомого майна</w:t>
      </w:r>
      <w:r>
        <w:rPr>
          <w:color w:val="000000"/>
          <w:sz w:val="28"/>
          <w:szCs w:val="28"/>
          <w:lang w:val="uk-UA"/>
        </w:rPr>
        <w:t>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>
        <w:rPr>
          <w:color w:val="000000"/>
          <w:sz w:val="28"/>
          <w:szCs w:val="28"/>
        </w:rPr>
        <w:t> </w:t>
      </w:r>
    </w:p>
    <w:p w:rsidR="00D85C3D" w:rsidRDefault="00ED0BF1" w:rsidP="00D85C3D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В И Р І Ш И Л А:</w:t>
      </w:r>
    </w:p>
    <w:p w:rsidR="00ED0BF1" w:rsidRPr="00ED0BF1" w:rsidRDefault="00ED0BF1" w:rsidP="00D85C3D">
      <w:pPr>
        <w:pStyle w:val="a3"/>
        <w:spacing w:before="0" w:beforeAutospacing="0" w:after="0" w:afterAutospacing="0"/>
        <w:ind w:right="181"/>
        <w:rPr>
          <w:lang w:val="uk-UA"/>
        </w:rPr>
      </w:pPr>
    </w:p>
    <w:p w:rsidR="00D85C3D" w:rsidRDefault="00D85C3D" w:rsidP="00D85C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ФОП Голодного В. І. </w:t>
      </w:r>
      <w:proofErr w:type="gramStart"/>
      <w:r>
        <w:rPr>
          <w:color w:val="000000"/>
          <w:sz w:val="28"/>
          <w:szCs w:val="28"/>
        </w:rPr>
        <w:t>про</w:t>
      </w:r>
      <w:proofErr w:type="gramEnd"/>
    </w:p>
    <w:p w:rsidR="00D85C3D" w:rsidRDefault="00D85C3D" w:rsidP="00D85C3D">
      <w:pPr>
        <w:jc w:val="both"/>
        <w:rPr>
          <w:sz w:val="28"/>
          <w:szCs w:val="28"/>
          <w:lang w:val="uk-UA"/>
        </w:rPr>
      </w:pPr>
      <w:proofErr w:type="spellStart"/>
      <w:r w:rsidRPr="001A3641">
        <w:rPr>
          <w:color w:val="000000"/>
          <w:sz w:val="28"/>
          <w:szCs w:val="28"/>
        </w:rPr>
        <w:t>оцінку</w:t>
      </w:r>
      <w:proofErr w:type="spellEnd"/>
      <w:r w:rsidRPr="001A3641">
        <w:rPr>
          <w:color w:val="000000"/>
          <w:sz w:val="28"/>
          <w:szCs w:val="28"/>
        </w:rPr>
        <w:t xml:space="preserve"> </w:t>
      </w:r>
      <w:r w:rsidRPr="001A3641">
        <w:rPr>
          <w:color w:val="000000"/>
          <w:sz w:val="28"/>
          <w:szCs w:val="28"/>
          <w:lang w:val="uk-UA"/>
        </w:rPr>
        <w:t>вартості ліквідації</w:t>
      </w:r>
      <w:r w:rsidRPr="00155BCE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комунального майна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незавершеного будівництва, багатоквартирного житлового будинку, що розташований на території Тетіївської міської територіальної громади за адресою: Київська область, Білоцерківський район, м. Тетіїв, вул. Вишнева, будинок 1-Б.</w:t>
      </w:r>
    </w:p>
    <w:p w:rsidR="00D85C3D" w:rsidRDefault="00D85C3D" w:rsidP="00D85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A3641">
        <w:rPr>
          <w:color w:val="000000"/>
          <w:sz w:val="28"/>
          <w:szCs w:val="28"/>
          <w:lang w:val="uk-UA"/>
        </w:rPr>
        <w:t xml:space="preserve">     Ринкова вартість об’єкта оцінки</w:t>
      </w:r>
      <w:r w:rsidRPr="00155BCE">
        <w:rPr>
          <w:color w:val="000000"/>
          <w:sz w:val="28"/>
          <w:szCs w:val="28"/>
          <w:lang w:val="uk-UA"/>
        </w:rPr>
        <w:t>, без ПДВ, складає 583 730 (п’</w:t>
      </w:r>
      <w:r>
        <w:rPr>
          <w:color w:val="000000"/>
          <w:sz w:val="28"/>
          <w:szCs w:val="28"/>
          <w:lang w:val="uk-UA"/>
        </w:rPr>
        <w:t>ятсот вісімдесят три тисячі сімсот тридцять</w:t>
      </w:r>
      <w:r w:rsidRPr="00155BCE">
        <w:rPr>
          <w:color w:val="000000"/>
          <w:sz w:val="28"/>
          <w:szCs w:val="28"/>
          <w:lang w:val="uk-UA"/>
        </w:rPr>
        <w:t>) грн. 00 коп.</w:t>
      </w:r>
    </w:p>
    <w:p w:rsidR="00ED0BF1" w:rsidRPr="00155BCE" w:rsidRDefault="00ED0BF1" w:rsidP="00D85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85C3D" w:rsidRDefault="00D85C3D" w:rsidP="00D85C3D">
      <w:pPr>
        <w:pStyle w:val="a3"/>
        <w:numPr>
          <w:ilvl w:val="0"/>
          <w:numId w:val="1"/>
        </w:numPr>
        <w:spacing w:before="0" w:beforeAutospacing="0" w:after="0" w:afterAutospacing="0"/>
        <w:ind w:right="283"/>
        <w:jc w:val="both"/>
      </w:pPr>
      <w:r>
        <w:rPr>
          <w:color w:val="000000"/>
          <w:sz w:val="28"/>
          <w:szCs w:val="28"/>
        </w:rPr>
        <w:t xml:space="preserve">Контроль за виконанням даного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ішення покласти на першого </w:t>
      </w:r>
    </w:p>
    <w:p w:rsidR="00D85C3D" w:rsidRDefault="00D85C3D" w:rsidP="00D85C3D">
      <w:pPr>
        <w:pStyle w:val="a3"/>
        <w:spacing w:before="0" w:beforeAutospacing="0" w:after="0" w:afterAutospacing="0"/>
        <w:ind w:right="283"/>
        <w:jc w:val="both"/>
      </w:pPr>
      <w:r w:rsidRPr="001A3641">
        <w:rPr>
          <w:color w:val="000000"/>
          <w:sz w:val="28"/>
          <w:szCs w:val="28"/>
        </w:rPr>
        <w:t xml:space="preserve">заступника міського голови Кизимишина В. Й. та на </w:t>
      </w:r>
      <w:proofErr w:type="spellStart"/>
      <w:r w:rsidRPr="001A3641"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A3641">
        <w:rPr>
          <w:color w:val="000000"/>
          <w:sz w:val="28"/>
          <w:szCs w:val="28"/>
        </w:rPr>
        <w:t>депутатську</w:t>
      </w:r>
      <w:proofErr w:type="spellEnd"/>
      <w:r w:rsidRPr="001A3641">
        <w:rPr>
          <w:color w:val="000000"/>
          <w:sz w:val="28"/>
          <w:szCs w:val="28"/>
        </w:rPr>
        <w:t xml:space="preserve"> </w:t>
      </w:r>
      <w:proofErr w:type="spellStart"/>
      <w:r w:rsidRPr="001A3641">
        <w:rPr>
          <w:color w:val="000000"/>
          <w:sz w:val="28"/>
          <w:szCs w:val="28"/>
        </w:rPr>
        <w:t>комісію</w:t>
      </w:r>
      <w:proofErr w:type="spellEnd"/>
      <w:r w:rsidRPr="001A3641">
        <w:rPr>
          <w:color w:val="000000"/>
          <w:sz w:val="28"/>
          <w:szCs w:val="28"/>
        </w:rPr>
        <w:t xml:space="preserve"> з питань торгі</w:t>
      </w:r>
      <w:proofErr w:type="gramStart"/>
      <w:r w:rsidRPr="001A3641">
        <w:rPr>
          <w:color w:val="000000"/>
          <w:sz w:val="28"/>
          <w:szCs w:val="28"/>
        </w:rPr>
        <w:t>вл</w:t>
      </w:r>
      <w:proofErr w:type="gramEnd"/>
      <w:r w:rsidRPr="001A3641">
        <w:rPr>
          <w:color w:val="000000"/>
          <w:sz w:val="28"/>
          <w:szCs w:val="28"/>
        </w:rPr>
        <w:t>і, житлово-комунального господарства, побутового обслуговування, громадського харчування, упр</w:t>
      </w:r>
      <w:r>
        <w:rPr>
          <w:color w:val="000000"/>
          <w:sz w:val="28"/>
          <w:szCs w:val="28"/>
        </w:rPr>
        <w:t>авління комунальною власністю, </w:t>
      </w:r>
      <w:r w:rsidRPr="001A3641">
        <w:rPr>
          <w:color w:val="000000"/>
          <w:sz w:val="28"/>
          <w:szCs w:val="28"/>
        </w:rPr>
        <w:t>благоустрою, транспорту, зв’язку (голова – Фармагей В. В.)</w:t>
      </w:r>
    </w:p>
    <w:p w:rsidR="00D85C3D" w:rsidRPr="00ED0BF1" w:rsidRDefault="00D85C3D" w:rsidP="00D85C3D">
      <w:pPr>
        <w:spacing w:after="240"/>
        <w:rPr>
          <w:lang w:val="uk-UA"/>
        </w:rPr>
      </w:pPr>
    </w:p>
    <w:p w:rsidR="00073E71" w:rsidRPr="0007212E" w:rsidRDefault="0007212E" w:rsidP="0007212E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proofErr w:type="spellStart"/>
      <w:r w:rsidR="00D85C3D">
        <w:rPr>
          <w:color w:val="000000"/>
          <w:sz w:val="28"/>
          <w:szCs w:val="28"/>
        </w:rPr>
        <w:t>Міський</w:t>
      </w:r>
      <w:proofErr w:type="spellEnd"/>
      <w:r w:rsidR="00D85C3D">
        <w:rPr>
          <w:color w:val="000000"/>
          <w:sz w:val="28"/>
          <w:szCs w:val="28"/>
        </w:rPr>
        <w:t xml:space="preserve"> голова       </w:t>
      </w:r>
      <w:r w:rsidR="00ED0BF1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D85C3D">
        <w:rPr>
          <w:color w:val="000000"/>
          <w:sz w:val="28"/>
          <w:szCs w:val="28"/>
        </w:rPr>
        <w:t>                Богдан БАЛАГУРА</w:t>
      </w:r>
    </w:p>
    <w:sectPr w:rsidR="00073E71" w:rsidRPr="0007212E" w:rsidSect="00ED0BF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1E9"/>
    <w:multiLevelType w:val="hybridMultilevel"/>
    <w:tmpl w:val="719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D"/>
    <w:rsid w:val="0007212E"/>
    <w:rsid w:val="00090E41"/>
    <w:rsid w:val="0016506C"/>
    <w:rsid w:val="00D85C3D"/>
    <w:rsid w:val="00E009AD"/>
    <w:rsid w:val="00E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C3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D85C3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D85C3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D85C3D"/>
    <w:pPr>
      <w:spacing w:before="100" w:beforeAutospacing="1" w:after="100" w:afterAutospacing="1"/>
    </w:pPr>
  </w:style>
  <w:style w:type="character" w:customStyle="1" w:styleId="rvts23">
    <w:name w:val="rvts23"/>
    <w:rsid w:val="00D85C3D"/>
  </w:style>
  <w:style w:type="paragraph" w:styleId="a6">
    <w:name w:val="Balloon Text"/>
    <w:basedOn w:val="a"/>
    <w:link w:val="a7"/>
    <w:uiPriority w:val="99"/>
    <w:semiHidden/>
    <w:unhideWhenUsed/>
    <w:rsid w:val="00ED0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C3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D85C3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D85C3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D85C3D"/>
    <w:pPr>
      <w:spacing w:before="100" w:beforeAutospacing="1" w:after="100" w:afterAutospacing="1"/>
    </w:pPr>
  </w:style>
  <w:style w:type="character" w:customStyle="1" w:styleId="rvts23">
    <w:name w:val="rvts23"/>
    <w:rsid w:val="00D85C3D"/>
  </w:style>
  <w:style w:type="paragraph" w:styleId="a6">
    <w:name w:val="Balloon Text"/>
    <w:basedOn w:val="a"/>
    <w:link w:val="a7"/>
    <w:uiPriority w:val="99"/>
    <w:semiHidden/>
    <w:unhideWhenUsed/>
    <w:rsid w:val="00ED0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cp:lastPrinted>2022-02-04T07:23:00Z</cp:lastPrinted>
  <dcterms:created xsi:type="dcterms:W3CDTF">2022-01-31T10:01:00Z</dcterms:created>
  <dcterms:modified xsi:type="dcterms:W3CDTF">2022-02-04T07:27:00Z</dcterms:modified>
</cp:coreProperties>
</file>