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3655695</wp:posOffset>
            </wp:positionH>
            <wp:positionV relativeFrom="paragraph">
              <wp:posOffset>80010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4D92" w:rsidRPr="00E67824" w:rsidRDefault="003E6636" w:rsidP="003E6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EC45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ЧОТИРНАДЦЯТА </w:t>
      </w:r>
      <w:r w:rsidR="003B4D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B4D92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9F271F" w:rsidRPr="009F271F" w:rsidRDefault="009F271F" w:rsidP="009F2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01DAE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3B4D92" w:rsidRPr="00E67824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            </w:t>
      </w:r>
      <w:r w:rsidR="00EC45E5">
        <w:rPr>
          <w:rFonts w:ascii="Times New Roman" w:eastAsia="Times New Roman" w:hAnsi="Times New Roman"/>
          <w:sz w:val="32"/>
          <w:szCs w:val="32"/>
          <w:lang w:val="uk-UA"/>
        </w:rPr>
        <w:t xml:space="preserve">                           </w:t>
      </w:r>
      <w:r w:rsidR="003E6636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 xml:space="preserve"> </w:t>
      </w:r>
      <w:r w:rsidR="002013D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EC45E5">
        <w:rPr>
          <w:rFonts w:ascii="Times New Roman" w:eastAsia="Times New Roman" w:hAnsi="Times New Roman"/>
          <w:b/>
          <w:bCs/>
          <w:sz w:val="32"/>
          <w:szCs w:val="32"/>
        </w:rPr>
        <w:t xml:space="preserve">ПРОЕКТ </w:t>
      </w:r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Р І Ш Е Н </w:t>
      </w:r>
      <w:proofErr w:type="spellStart"/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>Н</w:t>
      </w:r>
      <w:proofErr w:type="spellEnd"/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Я</w:t>
      </w:r>
    </w:p>
    <w:p w:rsidR="003B4D92" w:rsidRPr="002E506D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E46C88">
        <w:rPr>
          <w:rFonts w:ascii="Times New Roman" w:hAnsi="Times New Roman"/>
          <w:sz w:val="28"/>
          <w:szCs w:val="28"/>
          <w:lang w:val="uk-UA"/>
        </w:rPr>
        <w:t>27</w:t>
      </w:r>
      <w:bookmarkStart w:id="0" w:name="_GoBack"/>
      <w:bookmarkEnd w:id="0"/>
      <w:r w:rsidR="00EC45E5">
        <w:rPr>
          <w:rFonts w:ascii="Times New Roman" w:hAnsi="Times New Roman"/>
          <w:sz w:val="28"/>
          <w:szCs w:val="28"/>
          <w:lang w:val="uk-UA"/>
        </w:rPr>
        <w:t>.0</w:t>
      </w:r>
      <w:r w:rsidR="002D599B">
        <w:rPr>
          <w:rFonts w:ascii="Times New Roman" w:hAnsi="Times New Roman"/>
          <w:sz w:val="28"/>
          <w:szCs w:val="28"/>
          <w:lang w:val="uk-UA"/>
        </w:rPr>
        <w:t>1</w:t>
      </w:r>
      <w:r w:rsidR="00EC45E5">
        <w:rPr>
          <w:rFonts w:ascii="Times New Roman" w:hAnsi="Times New Roman"/>
          <w:sz w:val="28"/>
          <w:szCs w:val="28"/>
          <w:lang w:val="uk-UA"/>
        </w:rPr>
        <w:t>.2022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proofErr w:type="gramStart"/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proofErr w:type="gramEnd"/>
      <w:r w:rsidR="00EC45E5">
        <w:rPr>
          <w:rFonts w:ascii="Times New Roman" w:eastAsia="Times New Roman" w:hAnsi="Times New Roman"/>
          <w:sz w:val="32"/>
          <w:szCs w:val="32"/>
        </w:rPr>
        <w:t>14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3B4D92" w:rsidRPr="004714B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ділянок,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</w:t>
      </w:r>
      <w:r w:rsidR="003E663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>
        <w:rPr>
          <w:rFonts w:ascii="Times New Roman" w:hAnsi="Times New Roman"/>
          <w:sz w:val="28"/>
          <w:szCs w:val="28"/>
          <w:lang w:val="uk-UA" w:eastAsia="ru-RU"/>
        </w:rPr>
        <w:t>87,116,118,121,122,186,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3B4D92" w:rsidRPr="00247C7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EC45E5" w:rsidRDefault="00EC45E5" w:rsidP="00EC45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1.Внести зміни в рішення 11 сесії Тетіївської міської ради  8 скликання </w:t>
      </w:r>
    </w:p>
    <w:p w:rsidR="00EC45E5" w:rsidRPr="00EC45E5" w:rsidRDefault="00EC45E5" w:rsidP="00EC4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№ 487-11</w:t>
      </w:r>
      <w:r w:rsidRPr="00EC45E5">
        <w:rPr>
          <w:rFonts w:ascii="Times New Roman" w:hAnsi="Times New Roman"/>
          <w:b/>
          <w:sz w:val="28"/>
          <w:szCs w:val="28"/>
          <w:lang w:val="uk-UA" w:eastAsia="ru-RU"/>
        </w:rPr>
        <w:t xml:space="preserve">- </w:t>
      </w:r>
      <w:r w:rsidRPr="00EC45E5">
        <w:rPr>
          <w:rFonts w:ascii="Times New Roman" w:eastAsia="Times New Roman" w:hAnsi="Times New Roman"/>
          <w:sz w:val="28"/>
          <w:szCs w:val="28"/>
          <w:lang w:val="en-US"/>
        </w:rPr>
        <w:t>VII</w:t>
      </w:r>
      <w:r w:rsidRPr="00EC45E5">
        <w:rPr>
          <w:rFonts w:ascii="Times New Roman" w:eastAsia="Times New Roman" w:hAnsi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EC45E5">
        <w:rPr>
          <w:rFonts w:ascii="Times New Roman" w:eastAsia="Times New Roman" w:hAnsi="Times New Roman"/>
          <w:b/>
          <w:sz w:val="28"/>
          <w:szCs w:val="28"/>
          <w:lang w:val="uk-UA"/>
        </w:rPr>
        <w:t>а саме пункт 1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p w:rsidR="003B4D92" w:rsidRPr="00B56139" w:rsidRDefault="00EC45E5" w:rsidP="003B4D9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="003B4D92" w:rsidRPr="001417CC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</w:t>
      </w:r>
      <w:r w:rsidR="003B4D92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встановлення (відновлення) меж земель</w:t>
      </w:r>
      <w:r w:rsidR="00934B1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ної  ділянки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на території Тетіївської  міської ради 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села</w:t>
      </w:r>
      <w:r w:rsidR="003E6636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B06D9A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Теліжинці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3B4D92" w:rsidRDefault="00B06D9A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 ½ Степановій Ірині Василівні, ½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Колеснік</w:t>
      </w:r>
      <w:r w:rsidR="00C3082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Іван</w:t>
      </w:r>
      <w:r w:rsidR="00C3082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Васильович</w:t>
      </w:r>
      <w:r w:rsidR="00C3082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</w:t>
      </w:r>
      <w:r w:rsidR="006B41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 розмірі   3,0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умовних кадас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трових гектари (  ділянка  № 592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розпаювання колишнього КСП «Теліжинці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»)  для  ведення товарного сільськогосподарського виробництва  за рахунок земель комунальної власності  міської ради згідно рішення суду;</w:t>
      </w:r>
      <w:r w:rsidR="00EC45E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</w:t>
      </w:r>
    </w:p>
    <w:p w:rsidR="00EC45E5" w:rsidRPr="00EC45E5" w:rsidRDefault="00EC45E5" w:rsidP="00EC45E5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45E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замінити на підпункт </w:t>
      </w:r>
      <w:r w:rsidRPr="00EC45E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EC45E5" w:rsidRPr="00B56139" w:rsidRDefault="00EC45E5" w:rsidP="00EC45E5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1417CC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встановлення (відновлення) меж земель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ної  ділянки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на території Тетіївської  міської ради 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 села Теліжинці:</w:t>
      </w:r>
    </w:p>
    <w:p w:rsidR="00EC45E5" w:rsidRDefault="00EC45E5" w:rsidP="00EC45E5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 ½ Степановій Ірині Василівні, ½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Колесніку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Івану Васильовичу  в розмірі   3,0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умовних кадас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трових гектари (  ділянка  № 594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розпаювання колишнього КСП «Теліжинці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»)  для  ведення товарного сільськогосподарського виробництва  за рахунок земель комунальної власності  міської ради згідно рішення суду;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</w:t>
      </w:r>
    </w:p>
    <w:p w:rsidR="00EC45E5" w:rsidRPr="00B56139" w:rsidRDefault="00EC45E5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B4D92" w:rsidRPr="00B56139" w:rsidRDefault="00EC45E5" w:rsidP="003B4D92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2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.Технічну документацію із землеустрою щодо встановлення (відновлення) меж </w:t>
      </w:r>
    </w:p>
    <w:p w:rsidR="003B4D92" w:rsidRPr="00B56139" w:rsidRDefault="003B4D92" w:rsidP="003B4D92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земельних ділянок , направити  на  затвердження  до  Тетіївської  міської  ради.</w:t>
      </w:r>
    </w:p>
    <w:p w:rsidR="003B4D92" w:rsidRPr="00B56139" w:rsidRDefault="00EC45E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3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 О.А.)</w:t>
      </w:r>
    </w:p>
    <w:p w:rsidR="003B4D92" w:rsidRDefault="003B4D92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Pr="00B56139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3B4D92" w:rsidRPr="00B56139" w:rsidRDefault="00F6229E" w:rsidP="003B4D92">
      <w:pPr>
        <w:tabs>
          <w:tab w:val="left" w:pos="6412"/>
        </w:tabs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   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4D92" w:rsidRPr="00B56139"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  <w:t>Міський голова                                                  Богдан  БАЛАГУРА</w:t>
      </w:r>
    </w:p>
    <w:p w:rsidR="003B4D92" w:rsidRPr="00B56139" w:rsidRDefault="003B4D92" w:rsidP="003B4D92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x-none"/>
        </w:rPr>
      </w:pPr>
      <w:r w:rsidRPr="00B5613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            </w:t>
      </w:r>
    </w:p>
    <w:p w:rsidR="003B4D92" w:rsidRPr="00853A88" w:rsidRDefault="003B4D92" w:rsidP="003B4D92">
      <w:pPr>
        <w:rPr>
          <w:lang w:val="uk-UA"/>
        </w:rPr>
      </w:pPr>
    </w:p>
    <w:p w:rsidR="003B4D92" w:rsidRPr="00B9706D" w:rsidRDefault="003B4D92" w:rsidP="003B4D9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E04D43" w:rsidRDefault="00E04D43"/>
    <w:sectPr w:rsidR="00E04D43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9F" w:rsidRDefault="003A4F9F">
      <w:pPr>
        <w:spacing w:after="0" w:line="240" w:lineRule="auto"/>
      </w:pPr>
      <w:r>
        <w:separator/>
      </w:r>
    </w:p>
  </w:endnote>
  <w:endnote w:type="continuationSeparator" w:id="0">
    <w:p w:rsidR="003A4F9F" w:rsidRDefault="003A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9F" w:rsidRDefault="003A4F9F">
      <w:pPr>
        <w:spacing w:after="0" w:line="240" w:lineRule="auto"/>
      </w:pPr>
      <w:r>
        <w:separator/>
      </w:r>
    </w:p>
  </w:footnote>
  <w:footnote w:type="continuationSeparator" w:id="0">
    <w:p w:rsidR="003A4F9F" w:rsidRDefault="003A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3A4F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6C88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3A4F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9"/>
    <w:rsid w:val="00077D9F"/>
    <w:rsid w:val="001A2FA2"/>
    <w:rsid w:val="001A5159"/>
    <w:rsid w:val="001B02B7"/>
    <w:rsid w:val="001C36F5"/>
    <w:rsid w:val="002013D5"/>
    <w:rsid w:val="0020234A"/>
    <w:rsid w:val="002D599B"/>
    <w:rsid w:val="003153E0"/>
    <w:rsid w:val="003A4F9F"/>
    <w:rsid w:val="003B4D92"/>
    <w:rsid w:val="003E3D3B"/>
    <w:rsid w:val="003E6636"/>
    <w:rsid w:val="00482C77"/>
    <w:rsid w:val="004C248A"/>
    <w:rsid w:val="005B2B89"/>
    <w:rsid w:val="005C4F9F"/>
    <w:rsid w:val="005E3C7D"/>
    <w:rsid w:val="00606330"/>
    <w:rsid w:val="006B416F"/>
    <w:rsid w:val="00761659"/>
    <w:rsid w:val="0081363A"/>
    <w:rsid w:val="008552CC"/>
    <w:rsid w:val="0089475A"/>
    <w:rsid w:val="00901DAE"/>
    <w:rsid w:val="00934B11"/>
    <w:rsid w:val="00972C5F"/>
    <w:rsid w:val="009F271F"/>
    <w:rsid w:val="00A53250"/>
    <w:rsid w:val="00B06D9A"/>
    <w:rsid w:val="00B56139"/>
    <w:rsid w:val="00B701F4"/>
    <w:rsid w:val="00C3082C"/>
    <w:rsid w:val="00CA7F27"/>
    <w:rsid w:val="00CE35F3"/>
    <w:rsid w:val="00DC7AFE"/>
    <w:rsid w:val="00E020EA"/>
    <w:rsid w:val="00E04D43"/>
    <w:rsid w:val="00E46C88"/>
    <w:rsid w:val="00E80845"/>
    <w:rsid w:val="00EC45E5"/>
    <w:rsid w:val="00F05E24"/>
    <w:rsid w:val="00F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0F73"/>
  <w15:chartTrackingRefBased/>
  <w15:docId w15:val="{27DA28BF-A94B-41DC-9DB6-696BAF6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36</cp:revision>
  <cp:lastPrinted>2021-10-12T08:17:00Z</cp:lastPrinted>
  <dcterms:created xsi:type="dcterms:W3CDTF">2021-09-15T13:07:00Z</dcterms:created>
  <dcterms:modified xsi:type="dcterms:W3CDTF">2022-01-26T08:27:00Z</dcterms:modified>
</cp:coreProperties>
</file>