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8D" w:rsidRDefault="00A3198D" w:rsidP="00A3198D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8D" w:rsidRDefault="00A3198D" w:rsidP="00A3198D">
      <w:pPr>
        <w:ind w:firstLine="4253"/>
        <w:rPr>
          <w:noProof/>
          <w:sz w:val="28"/>
          <w:szCs w:val="24"/>
          <w:lang w:val="uk-UA" w:eastAsia="uk-UA"/>
        </w:rPr>
      </w:pPr>
    </w:p>
    <w:p w:rsidR="00A3198D" w:rsidRDefault="00A3198D" w:rsidP="00A3198D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A3198D" w:rsidRDefault="00A3198D" w:rsidP="00A3198D">
      <w:pPr>
        <w:jc w:val="center"/>
        <w:rPr>
          <w:sz w:val="32"/>
          <w:szCs w:val="32"/>
          <w:lang w:val="uk-UA" w:eastAsia="ru-RU"/>
        </w:rPr>
      </w:pPr>
    </w:p>
    <w:p w:rsidR="00A3198D" w:rsidRDefault="00A3198D" w:rsidP="00A3198D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A3198D" w:rsidRDefault="00A3198D" w:rsidP="00A3198D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A3198D" w:rsidRDefault="00A3198D" w:rsidP="00A3198D">
      <w:pPr>
        <w:jc w:val="center"/>
        <w:rPr>
          <w:b/>
          <w:sz w:val="28"/>
          <w:szCs w:val="28"/>
          <w:lang w:val="uk-UA" w:eastAsia="ru-RU"/>
        </w:rPr>
      </w:pPr>
    </w:p>
    <w:p w:rsidR="00A3198D" w:rsidRDefault="00A3198D" w:rsidP="00A3198D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ОДИНАДЦЯТА  СЕСІЯ</w:t>
      </w:r>
    </w:p>
    <w:p w:rsidR="00A3198D" w:rsidRDefault="00A3198D" w:rsidP="00A3198D">
      <w:pPr>
        <w:jc w:val="center"/>
        <w:rPr>
          <w:sz w:val="32"/>
          <w:szCs w:val="32"/>
          <w:lang w:val="uk-UA" w:eastAsia="ru-RU"/>
        </w:rPr>
      </w:pPr>
    </w:p>
    <w:p w:rsidR="00A3198D" w:rsidRDefault="00A3198D" w:rsidP="00A3198D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A3198D" w:rsidRDefault="00A3198D" w:rsidP="00A3198D">
      <w:pPr>
        <w:jc w:val="center"/>
        <w:rPr>
          <w:sz w:val="32"/>
          <w:szCs w:val="32"/>
          <w:lang w:val="uk-UA" w:eastAsia="ru-RU"/>
        </w:rPr>
      </w:pPr>
    </w:p>
    <w:p w:rsidR="00A3198D" w:rsidRDefault="00A3198D" w:rsidP="00A3198D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right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   02.11.2021 р.                                                                  №  </w:t>
      </w:r>
      <w:r w:rsidR="00307DE2">
        <w:rPr>
          <w:rStyle w:val="rvts23"/>
          <w:b/>
          <w:bCs/>
          <w:color w:val="333333"/>
          <w:sz w:val="28"/>
          <w:szCs w:val="28"/>
          <w:lang w:val="uk-UA"/>
        </w:rPr>
        <w:t xml:space="preserve">   -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11 - </w:t>
      </w:r>
      <w:r>
        <w:rPr>
          <w:rStyle w:val="rvts23"/>
          <w:b/>
          <w:bCs/>
          <w:color w:val="333333"/>
          <w:sz w:val="28"/>
          <w:szCs w:val="28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A3198D" w:rsidRPr="00307DE2" w:rsidRDefault="00A3198D" w:rsidP="00A31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>Про внесення змін до рішення</w:t>
      </w:r>
    </w:p>
    <w:p w:rsidR="00A3198D" w:rsidRPr="00307DE2" w:rsidRDefault="00A3198D" w:rsidP="00A31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>Тетіївської міської ради</w:t>
      </w:r>
    </w:p>
    <w:p w:rsidR="00A3198D" w:rsidRPr="00307DE2" w:rsidRDefault="00A3198D" w:rsidP="009F352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 xml:space="preserve">від 23.02.2021 р. </w:t>
      </w:r>
      <w:r w:rsidR="009F352E" w:rsidRPr="00307DE2">
        <w:rPr>
          <w:b/>
          <w:sz w:val="28"/>
          <w:szCs w:val="28"/>
          <w:lang w:val="uk-UA"/>
        </w:rPr>
        <w:t>№ 142-03-</w:t>
      </w:r>
      <w:r w:rsidR="009F352E" w:rsidRPr="00307DE2">
        <w:rPr>
          <w:b/>
          <w:sz w:val="28"/>
          <w:szCs w:val="28"/>
        </w:rPr>
        <w:t>VIII</w:t>
      </w:r>
    </w:p>
    <w:p w:rsidR="00A3198D" w:rsidRPr="00307DE2" w:rsidRDefault="00A3198D" w:rsidP="00A31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 xml:space="preserve">«Про розгляд заяви ТОВ «МЕДІКАЛ ЛАБ» </w:t>
      </w:r>
    </w:p>
    <w:p w:rsidR="00A3198D" w:rsidRPr="00307DE2" w:rsidRDefault="00A3198D" w:rsidP="00A31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 xml:space="preserve">щодо передачі в оренду нерухомого </w:t>
      </w:r>
    </w:p>
    <w:p w:rsidR="00A3198D" w:rsidRPr="00307DE2" w:rsidRDefault="00A3198D" w:rsidP="00A3198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07DE2">
        <w:rPr>
          <w:b/>
          <w:sz w:val="28"/>
          <w:szCs w:val="28"/>
          <w:lang w:val="uk-UA"/>
        </w:rPr>
        <w:t>комунального майна Тетіївської міської ради»</w:t>
      </w:r>
    </w:p>
    <w:p w:rsidR="00A3198D" w:rsidRDefault="00A3198D" w:rsidP="00A3198D">
      <w:pPr>
        <w:jc w:val="both"/>
        <w:rPr>
          <w:sz w:val="16"/>
          <w:szCs w:val="28"/>
          <w:lang w:val="uk-UA"/>
        </w:rPr>
      </w:pPr>
    </w:p>
    <w:p w:rsidR="00A3198D" w:rsidRPr="00A3198D" w:rsidRDefault="00A3198D" w:rsidP="00A319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ч. 9 ст. 18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 керуючись ст. 26, п. 5 статті 60 Закону України «Про місцеве самоврядування в Україні», враховуючи заяву ТОВ «МЕДІКАЛ ЛАБ» від 30 вересня 2021 року, 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A319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Тетіївська міська рада</w:t>
      </w:r>
    </w:p>
    <w:p w:rsidR="00A3198D" w:rsidRDefault="00A3198D" w:rsidP="00A3198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3198D" w:rsidRDefault="00A3198D" w:rsidP="00A3198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F352E" w:rsidRDefault="00A3198D" w:rsidP="009F352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п. 1 рішення Тетіївської міської ради від 23 лютого 2021 року </w:t>
      </w:r>
    </w:p>
    <w:p w:rsidR="00A3198D" w:rsidRDefault="00A3198D" w:rsidP="009F352E">
      <w:pPr>
        <w:rPr>
          <w:sz w:val="28"/>
          <w:szCs w:val="28"/>
          <w:lang w:val="uk-UA"/>
        </w:rPr>
      </w:pPr>
      <w:r w:rsidRPr="009F352E">
        <w:rPr>
          <w:sz w:val="28"/>
          <w:szCs w:val="28"/>
          <w:lang w:val="uk-UA"/>
        </w:rPr>
        <w:t>№ 142-03-</w:t>
      </w:r>
      <w:r w:rsidRPr="009F352E">
        <w:rPr>
          <w:sz w:val="28"/>
          <w:szCs w:val="28"/>
        </w:rPr>
        <w:t>VIII</w:t>
      </w:r>
      <w:r w:rsidRPr="009F352E">
        <w:rPr>
          <w:sz w:val="28"/>
          <w:szCs w:val="28"/>
          <w:lang w:val="uk-UA"/>
        </w:rPr>
        <w:t xml:space="preserve"> </w:t>
      </w:r>
      <w:r w:rsidR="009F352E">
        <w:rPr>
          <w:sz w:val="28"/>
          <w:szCs w:val="28"/>
          <w:lang w:val="uk-UA"/>
        </w:rPr>
        <w:t>«Про розгляд заяви ТОВ «МЕДІКАЛ ЛАБ» щодо передачі в оренду нерухомого комунального майна Тетіївської міської ради» в новій редакції, а саме:</w:t>
      </w:r>
    </w:p>
    <w:p w:rsidR="009F352E" w:rsidRDefault="009F352E" w:rsidP="009F35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Оголосити аукціон, за результатами якого чинний договір оренди нерухомого майна № 353 від 29 грудня 2017 року, що належить до комунальної власності Тетіївської міської ради – частина нежитлової будівлі поліклініки площею 95,7 кв. м., яка розміщена за адресою: 09801, Київська область, Білоцерківський район, м. Тетіїв, вул. Цвіткова, 26, перебуває на </w:t>
      </w:r>
      <w:r>
        <w:rPr>
          <w:sz w:val="28"/>
          <w:szCs w:val="28"/>
          <w:lang w:val="uk-UA"/>
        </w:rPr>
        <w:lastRenderedPageBreak/>
        <w:t>балансі КП «КНП «Тетіївська центральна лікарня»» Тетіївської міської ради, може бути продовжений з існуючим орендарем або укладений з новим для надання приватних медичних послуг населенню терміном на 20 років».</w:t>
      </w:r>
    </w:p>
    <w:p w:rsidR="00307DE2" w:rsidRDefault="00307DE2" w:rsidP="009F352E">
      <w:pPr>
        <w:rPr>
          <w:sz w:val="28"/>
          <w:szCs w:val="28"/>
          <w:lang w:val="uk-UA"/>
        </w:rPr>
      </w:pPr>
    </w:p>
    <w:p w:rsidR="009F352E" w:rsidRPr="00307DE2" w:rsidRDefault="009F352E" w:rsidP="00307DE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 даного рішення покласти </w:t>
      </w:r>
      <w:r w:rsidRPr="00307DE2">
        <w:rPr>
          <w:sz w:val="28"/>
          <w:szCs w:val="28"/>
          <w:lang w:val="uk-UA"/>
        </w:rPr>
        <w:t>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</w:t>
      </w:r>
      <w:r w:rsidR="00307DE2">
        <w:rPr>
          <w:sz w:val="28"/>
          <w:szCs w:val="28"/>
          <w:lang w:val="uk-UA"/>
        </w:rPr>
        <w:t xml:space="preserve">анспорту, зв’язку (голова комісії – </w:t>
      </w:r>
      <w:proofErr w:type="spellStart"/>
      <w:r w:rsidR="00307DE2" w:rsidRPr="00307DE2">
        <w:rPr>
          <w:sz w:val="28"/>
          <w:szCs w:val="28"/>
          <w:lang w:val="uk-UA"/>
        </w:rPr>
        <w:t>Фармагей</w:t>
      </w:r>
      <w:proofErr w:type="spellEnd"/>
      <w:r w:rsidR="00307DE2">
        <w:rPr>
          <w:sz w:val="28"/>
          <w:szCs w:val="28"/>
          <w:lang w:val="uk-UA"/>
        </w:rPr>
        <w:t xml:space="preserve"> В.В.</w:t>
      </w:r>
      <w:r w:rsidR="00307DE2" w:rsidRPr="00307DE2">
        <w:rPr>
          <w:sz w:val="28"/>
          <w:szCs w:val="28"/>
          <w:lang w:val="uk-UA"/>
        </w:rPr>
        <w:t xml:space="preserve">) </w:t>
      </w:r>
      <w:r w:rsidR="00307DE2">
        <w:rPr>
          <w:sz w:val="28"/>
          <w:szCs w:val="28"/>
          <w:lang w:val="uk-UA"/>
        </w:rPr>
        <w:t>та</w:t>
      </w:r>
      <w:r w:rsidR="00307DE2" w:rsidRPr="00307DE2">
        <w:rPr>
          <w:sz w:val="28"/>
          <w:szCs w:val="28"/>
          <w:lang w:val="uk-UA"/>
        </w:rPr>
        <w:tab/>
      </w:r>
      <w:r w:rsidR="00307DE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07DE2" w:rsidRPr="00307DE2">
        <w:rPr>
          <w:sz w:val="28"/>
          <w:szCs w:val="28"/>
          <w:lang w:val="uk-UA"/>
        </w:rPr>
        <w:t xml:space="preserve">на першого </w:t>
      </w:r>
      <w:r w:rsidR="00307DE2">
        <w:rPr>
          <w:sz w:val="28"/>
          <w:szCs w:val="28"/>
          <w:lang w:val="uk-UA"/>
        </w:rPr>
        <w:t xml:space="preserve">заступника міського голови  </w:t>
      </w:r>
      <w:proofErr w:type="spellStart"/>
      <w:r w:rsidR="00307DE2">
        <w:rPr>
          <w:sz w:val="28"/>
          <w:szCs w:val="28"/>
          <w:lang w:val="uk-UA"/>
        </w:rPr>
        <w:t>Кизимишина</w:t>
      </w:r>
      <w:proofErr w:type="spellEnd"/>
      <w:r w:rsidR="00307DE2">
        <w:rPr>
          <w:sz w:val="28"/>
          <w:szCs w:val="28"/>
          <w:lang w:val="uk-UA"/>
        </w:rPr>
        <w:t xml:space="preserve"> В.Й. </w:t>
      </w:r>
    </w:p>
    <w:p w:rsidR="009F352E" w:rsidRDefault="009F352E" w:rsidP="009F352E">
      <w:pPr>
        <w:rPr>
          <w:sz w:val="28"/>
          <w:szCs w:val="28"/>
          <w:lang w:val="uk-UA"/>
        </w:rPr>
      </w:pPr>
    </w:p>
    <w:p w:rsidR="009F352E" w:rsidRDefault="009F352E" w:rsidP="009F352E">
      <w:pPr>
        <w:rPr>
          <w:sz w:val="28"/>
          <w:szCs w:val="28"/>
          <w:lang w:val="uk-UA"/>
        </w:rPr>
      </w:pPr>
    </w:p>
    <w:p w:rsidR="009F352E" w:rsidRPr="009F352E" w:rsidRDefault="009F352E" w:rsidP="009F35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Богдан БАЛАГУРА</w:t>
      </w:r>
    </w:p>
    <w:p w:rsidR="00073E71" w:rsidRPr="00A3198D" w:rsidRDefault="00307DE2" w:rsidP="009F352E">
      <w:pPr>
        <w:rPr>
          <w:lang w:val="uk-UA"/>
        </w:rPr>
      </w:pPr>
    </w:p>
    <w:sectPr w:rsidR="00073E71" w:rsidRPr="00A3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0C"/>
    <w:rsid w:val="00090E41"/>
    <w:rsid w:val="0016506C"/>
    <w:rsid w:val="00307DE2"/>
    <w:rsid w:val="009F352E"/>
    <w:rsid w:val="00A3198D"/>
    <w:rsid w:val="00F14EDD"/>
    <w:rsid w:val="00F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FC4E-500C-4DDF-B449-2498454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1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8D"/>
    <w:pPr>
      <w:ind w:left="720"/>
      <w:contextualSpacing/>
    </w:pPr>
  </w:style>
  <w:style w:type="paragraph" w:customStyle="1" w:styleId="rvps6">
    <w:name w:val="rvps6"/>
    <w:basedOn w:val="a"/>
    <w:rsid w:val="00A319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A3198D"/>
  </w:style>
  <w:style w:type="paragraph" w:styleId="a4">
    <w:name w:val="Balloon Text"/>
    <w:basedOn w:val="a"/>
    <w:link w:val="a5"/>
    <w:uiPriority w:val="99"/>
    <w:semiHidden/>
    <w:unhideWhenUsed/>
    <w:rsid w:val="00F14E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2021-10-23T10:31:00Z</cp:lastPrinted>
  <dcterms:created xsi:type="dcterms:W3CDTF">2021-10-23T01:22:00Z</dcterms:created>
  <dcterms:modified xsi:type="dcterms:W3CDTF">2021-10-23T10:32:00Z</dcterms:modified>
</cp:coreProperties>
</file>