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AA3" w:rsidRDefault="00D27AA3" w:rsidP="00D27AA3">
      <w:pPr>
        <w:ind w:firstLine="4253"/>
        <w:rPr>
          <w:noProof/>
          <w:sz w:val="28"/>
          <w:lang w:val="uk-UA" w:eastAsia="uk-UA"/>
        </w:rPr>
      </w:pPr>
      <w:r w:rsidRPr="008D5206">
        <w:rPr>
          <w:noProof/>
          <w:sz w:val="28"/>
          <w:lang w:val="ru-RU" w:eastAsia="ru-RU"/>
        </w:rPr>
        <w:drawing>
          <wp:inline distT="0" distB="0" distL="0" distR="0" wp14:anchorId="517251EC" wp14:editId="29BDB13D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AA3" w:rsidRDefault="00D27AA3" w:rsidP="00D27AA3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КИЇВСЬКА ОБЛАСТЬ</w:t>
      </w:r>
    </w:p>
    <w:p w:rsidR="00D27AA3" w:rsidRDefault="00D27AA3" w:rsidP="00D27AA3">
      <w:pPr>
        <w:jc w:val="center"/>
        <w:rPr>
          <w:sz w:val="32"/>
          <w:szCs w:val="32"/>
          <w:lang w:val="uk-UA"/>
        </w:rPr>
      </w:pPr>
    </w:p>
    <w:p w:rsidR="00D27AA3" w:rsidRDefault="00D27AA3" w:rsidP="00D27AA3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ТЕТІЇВСЬКА МІСЬКА РАДА</w:t>
      </w:r>
    </w:p>
    <w:p w:rsidR="00D27AA3" w:rsidRDefault="00D27AA3" w:rsidP="00D27AA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VІІІ СКЛИКАННЯ</w:t>
      </w:r>
    </w:p>
    <w:p w:rsidR="00D27AA3" w:rsidRDefault="00D27AA3" w:rsidP="00D27AA3">
      <w:pPr>
        <w:jc w:val="center"/>
        <w:rPr>
          <w:b/>
          <w:sz w:val="28"/>
          <w:szCs w:val="28"/>
          <w:lang w:val="uk-UA"/>
        </w:rPr>
      </w:pPr>
    </w:p>
    <w:p w:rsidR="00D27AA3" w:rsidRDefault="00D27AA3" w:rsidP="00D27AA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ОДИНАДЦЯТА СЕСІЯ</w:t>
      </w:r>
    </w:p>
    <w:p w:rsidR="00D27AA3" w:rsidRDefault="00D27AA3" w:rsidP="00D27AA3">
      <w:pPr>
        <w:jc w:val="center"/>
        <w:rPr>
          <w:sz w:val="32"/>
          <w:szCs w:val="32"/>
          <w:lang w:val="uk-UA"/>
        </w:rPr>
      </w:pPr>
    </w:p>
    <w:p w:rsidR="00D27AA3" w:rsidRDefault="00D27AA3" w:rsidP="00D27AA3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ПРОЄКТ Р І Ш Е Н </w:t>
      </w:r>
      <w:proofErr w:type="spellStart"/>
      <w:r>
        <w:rPr>
          <w:b/>
          <w:bCs/>
          <w:sz w:val="32"/>
          <w:szCs w:val="32"/>
          <w:lang w:val="uk-UA"/>
        </w:rPr>
        <w:t>Н</w:t>
      </w:r>
      <w:proofErr w:type="spellEnd"/>
      <w:r>
        <w:rPr>
          <w:b/>
          <w:bCs/>
          <w:sz w:val="32"/>
          <w:szCs w:val="32"/>
          <w:lang w:val="uk-UA"/>
        </w:rPr>
        <w:t xml:space="preserve"> Я</w:t>
      </w:r>
    </w:p>
    <w:p w:rsidR="00D27AA3" w:rsidRPr="006F11B8" w:rsidRDefault="00D27AA3" w:rsidP="00D27AA3">
      <w:pPr>
        <w:jc w:val="center"/>
        <w:rPr>
          <w:b/>
          <w:bCs/>
          <w:sz w:val="32"/>
          <w:szCs w:val="32"/>
          <w:lang w:val="uk-UA"/>
        </w:rPr>
      </w:pPr>
    </w:p>
    <w:p w:rsidR="00D27AA3" w:rsidRPr="006F11B8" w:rsidRDefault="00D27AA3" w:rsidP="00D27AA3">
      <w:pPr>
        <w:pStyle w:val="rvps6"/>
        <w:shd w:val="clear" w:color="auto" w:fill="FFFFFF"/>
        <w:spacing w:before="0" w:beforeAutospacing="0" w:after="0" w:afterAutospacing="0"/>
        <w:ind w:right="450"/>
        <w:rPr>
          <w:b/>
          <w:bCs/>
          <w:color w:val="333333"/>
          <w:lang w:val="uk-UA"/>
        </w:rPr>
      </w:pPr>
      <w:r>
        <w:rPr>
          <w:b/>
          <w:sz w:val="28"/>
          <w:szCs w:val="28"/>
          <w:lang w:val="uk-UA"/>
        </w:rPr>
        <w:t xml:space="preserve"> 02 листопада  2021 р.                                                              № </w:t>
      </w:r>
      <w:r>
        <w:rPr>
          <w:rStyle w:val="rvts23"/>
          <w:b/>
          <w:bCs/>
          <w:color w:val="333333"/>
          <w:sz w:val="28"/>
          <w:szCs w:val="28"/>
          <w:lang w:val="uk-UA"/>
        </w:rPr>
        <w:t xml:space="preserve">  - 11</w:t>
      </w:r>
      <w:r>
        <w:rPr>
          <w:rStyle w:val="rvts23"/>
          <w:color w:val="333333"/>
          <w:lang w:val="uk-UA"/>
        </w:rPr>
        <w:t xml:space="preserve"> </w:t>
      </w:r>
      <w:r w:rsidRPr="006F11B8">
        <w:rPr>
          <w:rStyle w:val="rvts23"/>
          <w:b/>
          <w:color w:val="333333"/>
          <w:lang w:val="uk-UA"/>
        </w:rPr>
        <w:t xml:space="preserve">- </w:t>
      </w:r>
      <w:r w:rsidRPr="006F11B8">
        <w:rPr>
          <w:rStyle w:val="rvts23"/>
          <w:b/>
          <w:color w:val="333333"/>
          <w:lang w:val="en-US"/>
        </w:rPr>
        <w:t>V</w:t>
      </w:r>
      <w:r w:rsidRPr="006F11B8">
        <w:rPr>
          <w:rStyle w:val="rvts23"/>
          <w:b/>
          <w:color w:val="333333"/>
          <w:lang w:val="uk-UA"/>
        </w:rPr>
        <w:t>ІІІ</w:t>
      </w:r>
    </w:p>
    <w:p w:rsidR="003321A9" w:rsidRPr="00577578" w:rsidRDefault="003321A9" w:rsidP="003321A9">
      <w:pPr>
        <w:ind w:left="4395" w:hanging="142"/>
        <w:rPr>
          <w:rFonts w:eastAsia="Times New Roman"/>
          <w:sz w:val="28"/>
          <w:szCs w:val="24"/>
          <w:lang w:val="ru-RU" w:eastAsia="ru-RU"/>
        </w:rPr>
      </w:pPr>
    </w:p>
    <w:p w:rsidR="009956EE" w:rsidRPr="00FF2BCC" w:rsidRDefault="009956EE" w:rsidP="00D27AA3">
      <w:pPr>
        <w:jc w:val="both"/>
        <w:rPr>
          <w:rFonts w:eastAsia="Times New Roman"/>
          <w:b/>
          <w:sz w:val="28"/>
          <w:szCs w:val="28"/>
          <w:lang w:val="uk-UA" w:eastAsia="ru-RU"/>
        </w:rPr>
      </w:pPr>
      <w:r w:rsidRPr="00FF2BCC">
        <w:rPr>
          <w:rFonts w:eastAsia="Times New Roman"/>
          <w:b/>
          <w:sz w:val="28"/>
          <w:szCs w:val="28"/>
          <w:lang w:val="uk-UA" w:eastAsia="ru-RU"/>
        </w:rPr>
        <w:t>Про надання дозволу   на розроблення</w:t>
      </w:r>
    </w:p>
    <w:p w:rsidR="003D6C01" w:rsidRDefault="009956EE" w:rsidP="009956EE">
      <w:pPr>
        <w:jc w:val="both"/>
        <w:rPr>
          <w:rFonts w:eastAsia="Times New Roman"/>
          <w:b/>
          <w:sz w:val="28"/>
          <w:szCs w:val="28"/>
          <w:lang w:val="uk-UA" w:eastAsia="ru-RU"/>
        </w:rPr>
      </w:pPr>
      <w:r w:rsidRPr="00FF2BCC">
        <w:rPr>
          <w:rFonts w:eastAsia="Times New Roman"/>
          <w:b/>
          <w:sz w:val="28"/>
          <w:szCs w:val="28"/>
          <w:lang w:val="uk-UA" w:eastAsia="ru-RU"/>
        </w:rPr>
        <w:t xml:space="preserve">детального плану території  земельної </w:t>
      </w:r>
    </w:p>
    <w:p w:rsidR="003D6C01" w:rsidRDefault="009956EE" w:rsidP="00577578">
      <w:pPr>
        <w:jc w:val="both"/>
        <w:rPr>
          <w:rFonts w:eastAsia="Times New Roman"/>
          <w:b/>
          <w:sz w:val="28"/>
          <w:szCs w:val="28"/>
          <w:lang w:val="uk-UA" w:eastAsia="ru-RU"/>
        </w:rPr>
      </w:pPr>
      <w:r w:rsidRPr="00FF2BCC">
        <w:rPr>
          <w:rFonts w:eastAsia="Times New Roman"/>
          <w:b/>
          <w:sz w:val="28"/>
          <w:szCs w:val="28"/>
          <w:lang w:val="uk-UA" w:eastAsia="ru-RU"/>
        </w:rPr>
        <w:t xml:space="preserve">ділянки орієнтовною площею </w:t>
      </w:r>
      <w:r w:rsidR="00577578" w:rsidRPr="00FF2BCC">
        <w:rPr>
          <w:rFonts w:eastAsia="Times New Roman"/>
          <w:b/>
          <w:sz w:val="28"/>
          <w:szCs w:val="28"/>
          <w:lang w:val="uk-UA" w:eastAsia="ru-RU"/>
        </w:rPr>
        <w:t>0,30</w:t>
      </w:r>
      <w:r w:rsidRPr="00FF2BCC">
        <w:rPr>
          <w:rFonts w:eastAsia="Times New Roman"/>
          <w:b/>
          <w:sz w:val="28"/>
          <w:szCs w:val="28"/>
          <w:lang w:val="uk-UA" w:eastAsia="ru-RU"/>
        </w:rPr>
        <w:t xml:space="preserve"> га</w:t>
      </w:r>
      <w:r w:rsidR="00577578" w:rsidRPr="00FF2BCC">
        <w:rPr>
          <w:rFonts w:eastAsia="Times New Roman"/>
          <w:b/>
          <w:sz w:val="28"/>
          <w:szCs w:val="28"/>
          <w:lang w:val="uk-UA" w:eastAsia="ru-RU"/>
        </w:rPr>
        <w:t xml:space="preserve"> </w:t>
      </w:r>
    </w:p>
    <w:p w:rsidR="003D6C01" w:rsidRDefault="00577578" w:rsidP="00577578">
      <w:pPr>
        <w:jc w:val="both"/>
        <w:rPr>
          <w:rFonts w:eastAsia="Times New Roman"/>
          <w:b/>
          <w:sz w:val="28"/>
          <w:szCs w:val="28"/>
          <w:lang w:val="uk-UA" w:eastAsia="ru-RU"/>
        </w:rPr>
      </w:pPr>
      <w:r w:rsidRPr="00FF2BCC">
        <w:rPr>
          <w:rFonts w:eastAsia="Times New Roman"/>
          <w:b/>
          <w:sz w:val="28"/>
          <w:szCs w:val="28"/>
          <w:lang w:val="uk-UA" w:eastAsia="ru-RU"/>
        </w:rPr>
        <w:t>для</w:t>
      </w:r>
      <w:r w:rsidR="009956EE" w:rsidRPr="00FF2BCC">
        <w:rPr>
          <w:rFonts w:eastAsia="Times New Roman"/>
          <w:b/>
          <w:sz w:val="28"/>
          <w:szCs w:val="28"/>
          <w:lang w:val="uk-UA" w:eastAsia="ru-RU"/>
        </w:rPr>
        <w:t xml:space="preserve"> </w:t>
      </w:r>
      <w:r w:rsidRPr="00FF2BCC">
        <w:rPr>
          <w:rFonts w:eastAsia="Times New Roman"/>
          <w:b/>
          <w:sz w:val="28"/>
          <w:szCs w:val="28"/>
          <w:lang w:val="uk-UA" w:eastAsia="ru-RU"/>
        </w:rPr>
        <w:t>будівництва</w:t>
      </w:r>
      <w:r w:rsidR="00E71FEE" w:rsidRPr="00FF2BCC">
        <w:rPr>
          <w:rFonts w:eastAsia="Times New Roman"/>
          <w:b/>
          <w:sz w:val="28"/>
          <w:szCs w:val="28"/>
          <w:lang w:val="uk-UA" w:eastAsia="ru-RU"/>
        </w:rPr>
        <w:t xml:space="preserve"> об’єкту</w:t>
      </w:r>
      <w:r w:rsidRPr="00FF2BCC">
        <w:rPr>
          <w:rFonts w:eastAsia="Times New Roman"/>
          <w:b/>
          <w:sz w:val="28"/>
          <w:szCs w:val="28"/>
          <w:lang w:val="uk-UA" w:eastAsia="ru-RU"/>
        </w:rPr>
        <w:t xml:space="preserve"> транспортної </w:t>
      </w:r>
    </w:p>
    <w:p w:rsidR="003D6C01" w:rsidRDefault="00577578" w:rsidP="003D6C01">
      <w:pPr>
        <w:rPr>
          <w:rFonts w:eastAsia="Times New Roman"/>
          <w:b/>
          <w:sz w:val="28"/>
          <w:szCs w:val="28"/>
          <w:lang w:val="uk-UA" w:eastAsia="ru-RU"/>
        </w:rPr>
      </w:pPr>
      <w:r w:rsidRPr="00FF2BCC">
        <w:rPr>
          <w:rFonts w:eastAsia="Times New Roman"/>
          <w:b/>
          <w:sz w:val="28"/>
          <w:szCs w:val="28"/>
          <w:lang w:val="uk-UA" w:eastAsia="ru-RU"/>
        </w:rPr>
        <w:t>інфраструктури</w:t>
      </w:r>
      <w:r w:rsidR="00E71FEE" w:rsidRPr="00FF2BCC">
        <w:rPr>
          <w:rFonts w:eastAsia="Times New Roman"/>
          <w:b/>
          <w:sz w:val="28"/>
          <w:szCs w:val="28"/>
          <w:lang w:val="uk-UA" w:eastAsia="ru-RU"/>
        </w:rPr>
        <w:t>-</w:t>
      </w:r>
      <w:r w:rsidRPr="00FF2BCC">
        <w:rPr>
          <w:rFonts w:eastAsia="Times New Roman"/>
          <w:b/>
          <w:sz w:val="28"/>
          <w:szCs w:val="28"/>
          <w:lang w:val="uk-UA" w:eastAsia="ru-RU"/>
        </w:rPr>
        <w:t xml:space="preserve">комплексу  по прийманню, </w:t>
      </w:r>
    </w:p>
    <w:p w:rsidR="00577578" w:rsidRPr="00FF2BCC" w:rsidRDefault="00577578" w:rsidP="003D6C01">
      <w:pPr>
        <w:rPr>
          <w:rFonts w:eastAsia="Times New Roman"/>
          <w:b/>
          <w:sz w:val="28"/>
          <w:szCs w:val="28"/>
          <w:lang w:val="uk-UA" w:eastAsia="ru-RU"/>
        </w:rPr>
      </w:pPr>
      <w:r w:rsidRPr="00FF2BCC">
        <w:rPr>
          <w:rFonts w:eastAsia="Times New Roman"/>
          <w:b/>
          <w:sz w:val="28"/>
          <w:szCs w:val="28"/>
          <w:lang w:val="uk-UA" w:eastAsia="ru-RU"/>
        </w:rPr>
        <w:t>зберіганню та відвантаженню зернових</w:t>
      </w:r>
    </w:p>
    <w:p w:rsidR="003D6C01" w:rsidRDefault="00577578" w:rsidP="003D6C01">
      <w:pPr>
        <w:rPr>
          <w:rFonts w:eastAsia="Times New Roman"/>
          <w:b/>
          <w:sz w:val="28"/>
          <w:szCs w:val="28"/>
          <w:lang w:val="uk-UA" w:eastAsia="ru-RU"/>
        </w:rPr>
      </w:pPr>
      <w:r w:rsidRPr="00FF2BCC">
        <w:rPr>
          <w:rFonts w:eastAsia="Times New Roman"/>
          <w:b/>
          <w:sz w:val="28"/>
          <w:szCs w:val="28"/>
          <w:lang w:val="uk-UA" w:eastAsia="ru-RU"/>
        </w:rPr>
        <w:t>та олійних культур</w:t>
      </w:r>
      <w:r w:rsidR="00E71FEE" w:rsidRPr="00FF2BCC">
        <w:rPr>
          <w:rFonts w:eastAsia="Times New Roman"/>
          <w:b/>
          <w:sz w:val="28"/>
          <w:szCs w:val="28"/>
          <w:lang w:val="uk-UA" w:eastAsia="ru-RU"/>
        </w:rPr>
        <w:t xml:space="preserve"> в</w:t>
      </w:r>
      <w:r w:rsidRPr="00FF2BCC">
        <w:rPr>
          <w:rFonts w:eastAsia="Times New Roman"/>
          <w:b/>
          <w:sz w:val="28"/>
          <w:szCs w:val="28"/>
          <w:lang w:val="uk-UA" w:eastAsia="ru-RU"/>
        </w:rPr>
        <w:t xml:space="preserve"> с. Денихівка </w:t>
      </w:r>
    </w:p>
    <w:p w:rsidR="00577578" w:rsidRPr="00FF2BCC" w:rsidRDefault="009956EE" w:rsidP="003D6C01">
      <w:pPr>
        <w:rPr>
          <w:rFonts w:eastAsia="Times New Roman"/>
          <w:b/>
          <w:sz w:val="28"/>
          <w:szCs w:val="28"/>
          <w:lang w:val="uk-UA" w:eastAsia="ru-RU"/>
        </w:rPr>
      </w:pPr>
      <w:r w:rsidRPr="00FF2BCC">
        <w:rPr>
          <w:rFonts w:eastAsia="Times New Roman"/>
          <w:b/>
          <w:sz w:val="28"/>
          <w:szCs w:val="28"/>
          <w:lang w:val="uk-UA" w:eastAsia="ru-RU"/>
        </w:rPr>
        <w:t xml:space="preserve">Білоцерківського району </w:t>
      </w:r>
    </w:p>
    <w:p w:rsidR="009956EE" w:rsidRPr="00FF2BCC" w:rsidRDefault="009956EE" w:rsidP="003D6C01">
      <w:pPr>
        <w:rPr>
          <w:rFonts w:eastAsia="Times New Roman"/>
          <w:b/>
          <w:sz w:val="28"/>
          <w:szCs w:val="28"/>
          <w:lang w:val="uk-UA" w:eastAsia="ru-RU"/>
        </w:rPr>
      </w:pPr>
      <w:r w:rsidRPr="00FF2BCC">
        <w:rPr>
          <w:rFonts w:eastAsia="Times New Roman"/>
          <w:b/>
          <w:sz w:val="28"/>
          <w:szCs w:val="28"/>
          <w:lang w:val="uk-UA" w:eastAsia="ru-RU"/>
        </w:rPr>
        <w:t>Київсь</w:t>
      </w:r>
      <w:r w:rsidR="003D6C01">
        <w:rPr>
          <w:rFonts w:eastAsia="Times New Roman"/>
          <w:b/>
          <w:sz w:val="28"/>
          <w:szCs w:val="28"/>
          <w:lang w:val="uk-UA" w:eastAsia="ru-RU"/>
        </w:rPr>
        <w:t>кої області</w:t>
      </w:r>
    </w:p>
    <w:p w:rsidR="003321A9" w:rsidRPr="00AE795B" w:rsidRDefault="003321A9" w:rsidP="003321A9">
      <w:pPr>
        <w:rPr>
          <w:rFonts w:eastAsia="Times New Roman"/>
          <w:sz w:val="28"/>
          <w:szCs w:val="24"/>
          <w:lang w:val="uk-UA" w:eastAsia="ru-RU"/>
        </w:rPr>
      </w:pPr>
    </w:p>
    <w:p w:rsidR="003321A9" w:rsidRDefault="009956EE" w:rsidP="00577578">
      <w:pPr>
        <w:ind w:firstLine="708"/>
        <w:jc w:val="both"/>
        <w:rPr>
          <w:rFonts w:eastAsia="Times New Roman"/>
          <w:sz w:val="28"/>
          <w:szCs w:val="20"/>
          <w:lang w:val="uk-UA" w:eastAsia="ru-RU"/>
        </w:rPr>
      </w:pPr>
      <w:r w:rsidRPr="009956EE">
        <w:rPr>
          <w:rFonts w:eastAsia="Times New Roman"/>
          <w:sz w:val="28"/>
          <w:szCs w:val="20"/>
          <w:lang w:val="uk-UA" w:eastAsia="ru-RU"/>
        </w:rPr>
        <w:t xml:space="preserve">Розглянувши заяву </w:t>
      </w:r>
      <w:r w:rsidR="00577578">
        <w:rPr>
          <w:rFonts w:eastAsia="Times New Roman"/>
          <w:sz w:val="28"/>
          <w:szCs w:val="20"/>
          <w:lang w:val="uk-UA" w:eastAsia="ru-RU"/>
        </w:rPr>
        <w:t>ТОВ</w:t>
      </w:r>
      <w:r w:rsidRPr="009956EE">
        <w:rPr>
          <w:rFonts w:eastAsia="Times New Roman"/>
          <w:sz w:val="28"/>
          <w:szCs w:val="20"/>
          <w:lang w:val="uk-UA" w:eastAsia="ru-RU"/>
        </w:rPr>
        <w:t xml:space="preserve"> </w:t>
      </w:r>
      <w:r w:rsidR="00577578">
        <w:rPr>
          <w:rFonts w:eastAsia="Times New Roman"/>
          <w:sz w:val="28"/>
          <w:szCs w:val="20"/>
          <w:lang w:val="uk-UA" w:eastAsia="ru-RU"/>
        </w:rPr>
        <w:t xml:space="preserve">СП </w:t>
      </w:r>
      <w:r w:rsidR="00E71FEE">
        <w:rPr>
          <w:rFonts w:eastAsia="Times New Roman"/>
          <w:sz w:val="28"/>
          <w:szCs w:val="20"/>
          <w:lang w:val="uk-UA" w:eastAsia="ru-RU"/>
        </w:rPr>
        <w:t>«</w:t>
      </w:r>
      <w:r w:rsidR="00577578">
        <w:rPr>
          <w:rFonts w:eastAsia="Times New Roman"/>
          <w:sz w:val="28"/>
          <w:szCs w:val="20"/>
          <w:lang w:val="uk-UA" w:eastAsia="ru-RU"/>
        </w:rPr>
        <w:t>НІБУЛОН</w:t>
      </w:r>
      <w:r w:rsidR="00E71FEE">
        <w:rPr>
          <w:rFonts w:eastAsia="Times New Roman"/>
          <w:sz w:val="28"/>
          <w:szCs w:val="20"/>
          <w:lang w:val="uk-UA" w:eastAsia="ru-RU"/>
        </w:rPr>
        <w:t>»</w:t>
      </w:r>
      <w:r w:rsidRPr="009956EE">
        <w:rPr>
          <w:rFonts w:eastAsia="Times New Roman"/>
          <w:sz w:val="28"/>
          <w:szCs w:val="20"/>
          <w:lang w:val="uk-UA" w:eastAsia="ru-RU"/>
        </w:rPr>
        <w:t xml:space="preserve"> про надання дозволу на розроблення детального плану території земельної ділянки </w:t>
      </w:r>
      <w:r>
        <w:rPr>
          <w:rFonts w:eastAsia="Times New Roman"/>
          <w:sz w:val="28"/>
          <w:szCs w:val="20"/>
          <w:lang w:val="uk-UA" w:eastAsia="ru-RU"/>
        </w:rPr>
        <w:t>загальною площею</w:t>
      </w:r>
      <w:r w:rsidRPr="009956EE">
        <w:rPr>
          <w:rFonts w:eastAsia="Times New Roman"/>
          <w:sz w:val="28"/>
          <w:szCs w:val="20"/>
          <w:lang w:val="uk-UA" w:eastAsia="ru-RU"/>
        </w:rPr>
        <w:t xml:space="preserve"> </w:t>
      </w:r>
      <w:r w:rsidR="00577578" w:rsidRPr="00577578">
        <w:rPr>
          <w:rFonts w:eastAsia="Times New Roman"/>
          <w:sz w:val="28"/>
          <w:szCs w:val="20"/>
          <w:lang w:val="uk-UA" w:eastAsia="ru-RU"/>
        </w:rPr>
        <w:t>0,30 га для будівництва</w:t>
      </w:r>
      <w:r w:rsidR="00577578">
        <w:rPr>
          <w:rFonts w:eastAsia="Times New Roman"/>
          <w:sz w:val="28"/>
          <w:szCs w:val="20"/>
          <w:lang w:val="uk-UA" w:eastAsia="ru-RU"/>
        </w:rPr>
        <w:t xml:space="preserve"> </w:t>
      </w:r>
      <w:r w:rsidR="00E71FEE">
        <w:rPr>
          <w:rFonts w:eastAsia="Times New Roman"/>
          <w:sz w:val="28"/>
          <w:szCs w:val="20"/>
          <w:lang w:val="uk-UA" w:eastAsia="ru-RU"/>
        </w:rPr>
        <w:t xml:space="preserve">об’єкту </w:t>
      </w:r>
      <w:r w:rsidR="00577578" w:rsidRPr="00577578">
        <w:rPr>
          <w:rFonts w:eastAsia="Times New Roman"/>
          <w:sz w:val="28"/>
          <w:szCs w:val="20"/>
          <w:lang w:val="uk-UA" w:eastAsia="ru-RU"/>
        </w:rPr>
        <w:t xml:space="preserve">транспортної інфраструктури </w:t>
      </w:r>
      <w:r w:rsidR="00E71FEE">
        <w:rPr>
          <w:rFonts w:eastAsia="Times New Roman"/>
          <w:sz w:val="28"/>
          <w:szCs w:val="20"/>
          <w:lang w:val="uk-UA" w:eastAsia="ru-RU"/>
        </w:rPr>
        <w:t xml:space="preserve">- </w:t>
      </w:r>
      <w:r w:rsidR="00577578" w:rsidRPr="00577578">
        <w:rPr>
          <w:rFonts w:eastAsia="Times New Roman"/>
          <w:sz w:val="28"/>
          <w:szCs w:val="20"/>
          <w:lang w:val="uk-UA" w:eastAsia="ru-RU"/>
        </w:rPr>
        <w:t>комплексу  по прийманню, зберіганню та відвантаженню зернових</w:t>
      </w:r>
      <w:r w:rsidR="00577578">
        <w:rPr>
          <w:rFonts w:eastAsia="Times New Roman"/>
          <w:sz w:val="28"/>
          <w:szCs w:val="20"/>
          <w:lang w:val="uk-UA" w:eastAsia="ru-RU"/>
        </w:rPr>
        <w:t xml:space="preserve"> </w:t>
      </w:r>
      <w:r w:rsidR="00577578" w:rsidRPr="00577578">
        <w:rPr>
          <w:rFonts w:eastAsia="Times New Roman"/>
          <w:sz w:val="28"/>
          <w:szCs w:val="20"/>
          <w:lang w:val="uk-UA" w:eastAsia="ru-RU"/>
        </w:rPr>
        <w:t xml:space="preserve">та олійних культур </w:t>
      </w:r>
      <w:r w:rsidR="00E71FEE">
        <w:rPr>
          <w:rFonts w:eastAsia="Times New Roman"/>
          <w:sz w:val="28"/>
          <w:szCs w:val="20"/>
          <w:lang w:val="uk-UA" w:eastAsia="ru-RU"/>
        </w:rPr>
        <w:t xml:space="preserve">в </w:t>
      </w:r>
      <w:r w:rsidR="00577578" w:rsidRPr="00577578">
        <w:rPr>
          <w:rFonts w:eastAsia="Times New Roman"/>
          <w:sz w:val="28"/>
          <w:szCs w:val="20"/>
          <w:lang w:val="uk-UA" w:eastAsia="ru-RU"/>
        </w:rPr>
        <w:t>с. Денихівка Білоцерків</w:t>
      </w:r>
      <w:r w:rsidR="00E71FEE">
        <w:rPr>
          <w:rFonts w:eastAsia="Times New Roman"/>
          <w:sz w:val="28"/>
          <w:szCs w:val="20"/>
          <w:lang w:val="uk-UA" w:eastAsia="ru-RU"/>
        </w:rPr>
        <w:t>ського району Київської області,</w:t>
      </w:r>
      <w:r w:rsidR="00577578">
        <w:rPr>
          <w:rFonts w:eastAsia="Times New Roman"/>
          <w:sz w:val="28"/>
          <w:szCs w:val="20"/>
          <w:lang w:val="uk-UA" w:eastAsia="ru-RU"/>
        </w:rPr>
        <w:t xml:space="preserve"> </w:t>
      </w:r>
      <w:r w:rsidR="00E71FEE">
        <w:rPr>
          <w:rFonts w:eastAsia="Times New Roman"/>
          <w:sz w:val="28"/>
          <w:szCs w:val="20"/>
          <w:lang w:val="uk-UA" w:eastAsia="ru-RU"/>
        </w:rPr>
        <w:t>к</w:t>
      </w:r>
      <w:r w:rsidRPr="009956EE">
        <w:rPr>
          <w:rFonts w:eastAsia="Times New Roman"/>
          <w:sz w:val="28"/>
          <w:szCs w:val="20"/>
          <w:lang w:val="uk-UA" w:eastAsia="ru-RU"/>
        </w:rPr>
        <w:t xml:space="preserve">еруючись  ст.21, 24 Закону України «Про регулювання містобудівної діяльності», ст. 50 Закону  України «Про землеустрій», ст. 92, 123 Земельного кодексу України, ст.26 Закону України «Про місцеве самоврядування в Україні», Наказом Мінрегіонбуду України від 16.11.2011 року №290 «Про затвердження Порядку розроблення містобудівної документації», </w:t>
      </w:r>
      <w:r w:rsidR="003321A9" w:rsidRPr="00AE795B">
        <w:rPr>
          <w:rFonts w:eastAsia="Times New Roman"/>
          <w:sz w:val="28"/>
          <w:szCs w:val="20"/>
          <w:lang w:val="uk-UA" w:eastAsia="ru-RU"/>
        </w:rPr>
        <w:t>Тетіївськ</w:t>
      </w:r>
      <w:r w:rsidR="00E71FEE">
        <w:rPr>
          <w:rFonts w:eastAsia="Times New Roman"/>
          <w:sz w:val="28"/>
          <w:szCs w:val="20"/>
          <w:lang w:val="uk-UA" w:eastAsia="ru-RU"/>
        </w:rPr>
        <w:t>а</w:t>
      </w:r>
      <w:r w:rsidR="003321A9" w:rsidRPr="00AE795B">
        <w:rPr>
          <w:rFonts w:eastAsia="Times New Roman"/>
          <w:sz w:val="28"/>
          <w:szCs w:val="20"/>
          <w:lang w:val="uk-UA" w:eastAsia="ru-RU"/>
        </w:rPr>
        <w:t xml:space="preserve"> міськ</w:t>
      </w:r>
      <w:r w:rsidR="00E71FEE">
        <w:rPr>
          <w:rFonts w:eastAsia="Times New Roman"/>
          <w:sz w:val="28"/>
          <w:szCs w:val="20"/>
          <w:lang w:val="uk-UA" w:eastAsia="ru-RU"/>
        </w:rPr>
        <w:t>а</w:t>
      </w:r>
      <w:r w:rsidR="003321A9" w:rsidRPr="00AE795B">
        <w:rPr>
          <w:rFonts w:eastAsia="Times New Roman"/>
          <w:sz w:val="28"/>
          <w:szCs w:val="20"/>
          <w:lang w:val="uk-UA" w:eastAsia="ru-RU"/>
        </w:rPr>
        <w:t xml:space="preserve"> рад</w:t>
      </w:r>
      <w:r w:rsidR="00E71FEE">
        <w:rPr>
          <w:rFonts w:eastAsia="Times New Roman"/>
          <w:sz w:val="28"/>
          <w:szCs w:val="20"/>
          <w:lang w:val="uk-UA" w:eastAsia="ru-RU"/>
        </w:rPr>
        <w:t>а</w:t>
      </w:r>
    </w:p>
    <w:p w:rsidR="003321A9" w:rsidRDefault="003321A9" w:rsidP="003321A9">
      <w:pPr>
        <w:jc w:val="both"/>
        <w:rPr>
          <w:rFonts w:eastAsia="Times New Roman"/>
          <w:b/>
          <w:sz w:val="28"/>
          <w:szCs w:val="28"/>
          <w:lang w:val="uk-UA" w:eastAsia="ru-RU"/>
        </w:rPr>
      </w:pPr>
      <w:r w:rsidRPr="00AE795B">
        <w:rPr>
          <w:rFonts w:eastAsia="Times New Roman"/>
          <w:sz w:val="32"/>
          <w:szCs w:val="32"/>
          <w:lang w:val="uk-UA" w:eastAsia="ru-RU"/>
        </w:rPr>
        <w:t xml:space="preserve">                                        </w:t>
      </w:r>
      <w:r w:rsidRPr="00AE795B">
        <w:rPr>
          <w:rFonts w:eastAsia="Times New Roman"/>
          <w:b/>
          <w:sz w:val="28"/>
          <w:szCs w:val="28"/>
          <w:lang w:val="uk-UA" w:eastAsia="ru-RU"/>
        </w:rPr>
        <w:t>В И Р І Ш И</w:t>
      </w:r>
      <w:r w:rsidR="003D6C01">
        <w:rPr>
          <w:rFonts w:eastAsia="Times New Roman"/>
          <w:b/>
          <w:sz w:val="28"/>
          <w:szCs w:val="28"/>
          <w:lang w:val="uk-UA" w:eastAsia="ru-RU"/>
        </w:rPr>
        <w:t xml:space="preserve"> Л А</w:t>
      </w:r>
      <w:r w:rsidRPr="00AE795B">
        <w:rPr>
          <w:rFonts w:eastAsia="Times New Roman"/>
          <w:b/>
          <w:sz w:val="28"/>
          <w:szCs w:val="28"/>
          <w:lang w:val="uk-UA" w:eastAsia="ru-RU"/>
        </w:rPr>
        <w:t>:</w:t>
      </w:r>
    </w:p>
    <w:p w:rsidR="00BF7365" w:rsidRPr="00AE795B" w:rsidRDefault="00BF7365" w:rsidP="003321A9">
      <w:pPr>
        <w:jc w:val="both"/>
        <w:rPr>
          <w:rFonts w:eastAsia="Times New Roman"/>
          <w:b/>
          <w:sz w:val="28"/>
          <w:szCs w:val="28"/>
          <w:lang w:val="uk-UA" w:eastAsia="ru-RU"/>
        </w:rPr>
      </w:pPr>
    </w:p>
    <w:p w:rsidR="009956EE" w:rsidRDefault="009956EE" w:rsidP="009956EE">
      <w:pPr>
        <w:ind w:firstLine="708"/>
        <w:jc w:val="both"/>
        <w:rPr>
          <w:rFonts w:eastAsia="Times New Roman"/>
          <w:sz w:val="28"/>
          <w:szCs w:val="20"/>
          <w:lang w:val="uk-UA" w:eastAsia="ru-RU"/>
        </w:rPr>
      </w:pPr>
      <w:r w:rsidRPr="009956EE">
        <w:rPr>
          <w:rFonts w:eastAsia="Times New Roman"/>
          <w:sz w:val="28"/>
          <w:szCs w:val="20"/>
          <w:lang w:val="uk-UA" w:eastAsia="ru-RU"/>
        </w:rPr>
        <w:t xml:space="preserve">1 Надати дозвіл </w:t>
      </w:r>
      <w:r w:rsidR="00577578">
        <w:rPr>
          <w:rFonts w:eastAsia="Times New Roman"/>
          <w:sz w:val="28"/>
          <w:szCs w:val="20"/>
          <w:lang w:val="uk-UA" w:eastAsia="ru-RU"/>
        </w:rPr>
        <w:t>ТОВ</w:t>
      </w:r>
      <w:r w:rsidR="00577578" w:rsidRPr="009956EE">
        <w:rPr>
          <w:rFonts w:eastAsia="Times New Roman"/>
          <w:sz w:val="28"/>
          <w:szCs w:val="20"/>
          <w:lang w:val="uk-UA" w:eastAsia="ru-RU"/>
        </w:rPr>
        <w:t xml:space="preserve"> </w:t>
      </w:r>
      <w:r w:rsidR="00577578">
        <w:rPr>
          <w:rFonts w:eastAsia="Times New Roman"/>
          <w:sz w:val="28"/>
          <w:szCs w:val="20"/>
          <w:lang w:val="uk-UA" w:eastAsia="ru-RU"/>
        </w:rPr>
        <w:t xml:space="preserve">СП </w:t>
      </w:r>
      <w:r w:rsidR="00E71FEE">
        <w:rPr>
          <w:rFonts w:eastAsia="Times New Roman"/>
          <w:sz w:val="28"/>
          <w:szCs w:val="20"/>
          <w:lang w:val="uk-UA" w:eastAsia="ru-RU"/>
        </w:rPr>
        <w:t>«</w:t>
      </w:r>
      <w:r w:rsidR="00577578">
        <w:rPr>
          <w:rFonts w:eastAsia="Times New Roman"/>
          <w:sz w:val="28"/>
          <w:szCs w:val="20"/>
          <w:lang w:val="uk-UA" w:eastAsia="ru-RU"/>
        </w:rPr>
        <w:t>НІБУЛОН</w:t>
      </w:r>
      <w:r w:rsidR="00E71FEE">
        <w:rPr>
          <w:rFonts w:eastAsia="Times New Roman"/>
          <w:sz w:val="28"/>
          <w:szCs w:val="20"/>
          <w:lang w:val="uk-UA" w:eastAsia="ru-RU"/>
        </w:rPr>
        <w:t>»</w:t>
      </w:r>
      <w:r w:rsidRPr="009956EE">
        <w:rPr>
          <w:rFonts w:eastAsia="Times New Roman"/>
          <w:sz w:val="28"/>
          <w:szCs w:val="20"/>
          <w:lang w:val="uk-UA" w:eastAsia="ru-RU"/>
        </w:rPr>
        <w:t xml:space="preserve"> на розроблення дета</w:t>
      </w:r>
      <w:r w:rsidR="00BF7365">
        <w:rPr>
          <w:rFonts w:eastAsia="Times New Roman"/>
          <w:sz w:val="28"/>
          <w:szCs w:val="20"/>
          <w:lang w:val="uk-UA" w:eastAsia="ru-RU"/>
        </w:rPr>
        <w:t>льного плану території земельн</w:t>
      </w:r>
      <w:r w:rsidR="00E71FEE">
        <w:rPr>
          <w:rFonts w:eastAsia="Times New Roman"/>
          <w:sz w:val="28"/>
          <w:szCs w:val="20"/>
          <w:lang w:val="uk-UA" w:eastAsia="ru-RU"/>
        </w:rPr>
        <w:t>ої</w:t>
      </w:r>
      <w:r w:rsidRPr="009956EE">
        <w:rPr>
          <w:rFonts w:eastAsia="Times New Roman"/>
          <w:sz w:val="28"/>
          <w:szCs w:val="20"/>
          <w:lang w:val="uk-UA" w:eastAsia="ru-RU"/>
        </w:rPr>
        <w:t xml:space="preserve"> ділянки орієнтовною площею </w:t>
      </w:r>
      <w:r w:rsidR="00577578" w:rsidRPr="00577578">
        <w:rPr>
          <w:rFonts w:eastAsia="Times New Roman"/>
          <w:sz w:val="28"/>
          <w:szCs w:val="20"/>
          <w:lang w:val="uk-UA" w:eastAsia="ru-RU"/>
        </w:rPr>
        <w:t>0,30 га для будівництва</w:t>
      </w:r>
      <w:r w:rsidR="00577578">
        <w:rPr>
          <w:rFonts w:eastAsia="Times New Roman"/>
          <w:sz w:val="28"/>
          <w:szCs w:val="20"/>
          <w:lang w:val="uk-UA" w:eastAsia="ru-RU"/>
        </w:rPr>
        <w:t xml:space="preserve"> </w:t>
      </w:r>
      <w:r w:rsidR="00E71FEE">
        <w:rPr>
          <w:rFonts w:eastAsia="Times New Roman"/>
          <w:sz w:val="28"/>
          <w:szCs w:val="20"/>
          <w:lang w:val="uk-UA" w:eastAsia="ru-RU"/>
        </w:rPr>
        <w:t xml:space="preserve">об’єкту </w:t>
      </w:r>
      <w:r w:rsidR="00577578" w:rsidRPr="00577578">
        <w:rPr>
          <w:rFonts w:eastAsia="Times New Roman"/>
          <w:sz w:val="28"/>
          <w:szCs w:val="20"/>
          <w:lang w:val="uk-UA" w:eastAsia="ru-RU"/>
        </w:rPr>
        <w:t>транспортної інфраструктури комплексу  по прийманню, зберіганню та відвантаженню зернових</w:t>
      </w:r>
      <w:r w:rsidR="00577578">
        <w:rPr>
          <w:rFonts w:eastAsia="Times New Roman"/>
          <w:sz w:val="28"/>
          <w:szCs w:val="20"/>
          <w:lang w:val="uk-UA" w:eastAsia="ru-RU"/>
        </w:rPr>
        <w:t xml:space="preserve"> </w:t>
      </w:r>
      <w:r w:rsidR="00577578" w:rsidRPr="00577578">
        <w:rPr>
          <w:rFonts w:eastAsia="Times New Roman"/>
          <w:sz w:val="28"/>
          <w:szCs w:val="20"/>
          <w:lang w:val="uk-UA" w:eastAsia="ru-RU"/>
        </w:rPr>
        <w:t xml:space="preserve">та олійних культур </w:t>
      </w:r>
      <w:r w:rsidR="00E71FEE">
        <w:rPr>
          <w:rFonts w:eastAsia="Times New Roman"/>
          <w:sz w:val="28"/>
          <w:szCs w:val="20"/>
          <w:lang w:val="uk-UA" w:eastAsia="ru-RU"/>
        </w:rPr>
        <w:t xml:space="preserve">в </w:t>
      </w:r>
      <w:r w:rsidR="00577578" w:rsidRPr="00577578">
        <w:rPr>
          <w:rFonts w:eastAsia="Times New Roman"/>
          <w:sz w:val="28"/>
          <w:szCs w:val="20"/>
          <w:lang w:val="uk-UA" w:eastAsia="ru-RU"/>
        </w:rPr>
        <w:t>с. Денихівка Білоцерківського району Київської області</w:t>
      </w:r>
      <w:r w:rsidR="00577578">
        <w:rPr>
          <w:rFonts w:eastAsia="Times New Roman"/>
          <w:sz w:val="28"/>
          <w:szCs w:val="20"/>
          <w:lang w:val="uk-UA" w:eastAsia="ru-RU"/>
        </w:rPr>
        <w:t xml:space="preserve"> </w:t>
      </w:r>
      <w:r w:rsidR="00E71FEE">
        <w:rPr>
          <w:rFonts w:eastAsia="Times New Roman"/>
          <w:sz w:val="28"/>
          <w:szCs w:val="20"/>
          <w:lang w:val="uk-UA" w:eastAsia="ru-RU"/>
        </w:rPr>
        <w:t>на землях</w:t>
      </w:r>
      <w:r w:rsidR="00577578">
        <w:rPr>
          <w:rFonts w:eastAsia="Times New Roman"/>
          <w:sz w:val="28"/>
          <w:szCs w:val="20"/>
          <w:lang w:val="uk-UA" w:eastAsia="ru-RU"/>
        </w:rPr>
        <w:t xml:space="preserve"> </w:t>
      </w:r>
      <w:r w:rsidR="00E71FEE">
        <w:rPr>
          <w:rFonts w:eastAsia="Times New Roman"/>
          <w:sz w:val="28"/>
          <w:szCs w:val="20"/>
          <w:lang w:val="uk-UA" w:eastAsia="ru-RU"/>
        </w:rPr>
        <w:t>д</w:t>
      </w:r>
      <w:r w:rsidR="00577578" w:rsidRPr="00577578">
        <w:rPr>
          <w:rFonts w:eastAsia="Times New Roman"/>
          <w:sz w:val="28"/>
          <w:szCs w:val="20"/>
          <w:lang w:val="uk-UA" w:eastAsia="ru-RU"/>
        </w:rPr>
        <w:t>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9956EE">
        <w:rPr>
          <w:rFonts w:eastAsia="Times New Roman"/>
          <w:sz w:val="28"/>
          <w:szCs w:val="20"/>
          <w:lang w:val="uk-UA" w:eastAsia="ru-RU"/>
        </w:rPr>
        <w:t>.</w:t>
      </w:r>
    </w:p>
    <w:p w:rsidR="003D6C01" w:rsidRDefault="003D6C01" w:rsidP="009956EE">
      <w:pPr>
        <w:ind w:firstLine="708"/>
        <w:jc w:val="both"/>
        <w:rPr>
          <w:rFonts w:eastAsia="Times New Roman"/>
          <w:sz w:val="28"/>
          <w:szCs w:val="20"/>
          <w:lang w:val="uk-UA" w:eastAsia="ru-RU"/>
        </w:rPr>
      </w:pPr>
    </w:p>
    <w:p w:rsidR="003D6C01" w:rsidRDefault="003D6C01" w:rsidP="009956EE">
      <w:pPr>
        <w:ind w:firstLine="708"/>
        <w:jc w:val="both"/>
        <w:rPr>
          <w:rFonts w:eastAsia="Times New Roman"/>
          <w:sz w:val="28"/>
          <w:szCs w:val="20"/>
          <w:lang w:val="uk-UA" w:eastAsia="ru-RU"/>
        </w:rPr>
      </w:pPr>
    </w:p>
    <w:p w:rsidR="003D6C01" w:rsidRDefault="003D6C01" w:rsidP="009956EE">
      <w:pPr>
        <w:ind w:firstLine="708"/>
        <w:jc w:val="both"/>
        <w:rPr>
          <w:rFonts w:eastAsia="Times New Roman"/>
          <w:sz w:val="28"/>
          <w:szCs w:val="20"/>
          <w:lang w:val="uk-UA" w:eastAsia="ru-RU"/>
        </w:rPr>
      </w:pPr>
    </w:p>
    <w:p w:rsidR="003D6C01" w:rsidRDefault="003D6C01" w:rsidP="009956EE">
      <w:pPr>
        <w:ind w:firstLine="708"/>
        <w:jc w:val="both"/>
        <w:rPr>
          <w:rFonts w:eastAsia="Times New Roman"/>
          <w:sz w:val="28"/>
          <w:szCs w:val="20"/>
          <w:lang w:val="uk-UA" w:eastAsia="ru-RU"/>
        </w:rPr>
      </w:pPr>
    </w:p>
    <w:p w:rsidR="009956EE" w:rsidRPr="009956EE" w:rsidRDefault="00E71FEE" w:rsidP="009956EE">
      <w:pPr>
        <w:ind w:firstLine="708"/>
        <w:jc w:val="both"/>
        <w:rPr>
          <w:rFonts w:eastAsia="Times New Roman"/>
          <w:sz w:val="28"/>
          <w:szCs w:val="20"/>
          <w:lang w:val="uk-UA" w:eastAsia="ru-RU"/>
        </w:rPr>
      </w:pPr>
      <w:r>
        <w:rPr>
          <w:rFonts w:eastAsia="Times New Roman"/>
          <w:sz w:val="28"/>
          <w:szCs w:val="20"/>
          <w:lang w:val="uk-UA" w:eastAsia="ru-RU"/>
        </w:rPr>
        <w:t xml:space="preserve">2 </w:t>
      </w:r>
      <w:r w:rsidR="009956EE" w:rsidRPr="009956EE">
        <w:rPr>
          <w:rFonts w:eastAsia="Times New Roman"/>
          <w:sz w:val="28"/>
          <w:szCs w:val="20"/>
          <w:lang w:val="uk-UA" w:eastAsia="ru-RU"/>
        </w:rPr>
        <w:t>Визначити:</w:t>
      </w:r>
    </w:p>
    <w:p w:rsidR="00D27AA3" w:rsidRPr="009956EE" w:rsidRDefault="009956EE" w:rsidP="003D6C01">
      <w:pPr>
        <w:ind w:firstLine="708"/>
        <w:jc w:val="both"/>
        <w:rPr>
          <w:rFonts w:eastAsia="Times New Roman"/>
          <w:sz w:val="28"/>
          <w:szCs w:val="20"/>
          <w:lang w:val="uk-UA" w:eastAsia="ru-RU"/>
        </w:rPr>
      </w:pPr>
      <w:r w:rsidRPr="009956EE">
        <w:rPr>
          <w:rFonts w:eastAsia="Times New Roman"/>
          <w:sz w:val="28"/>
          <w:szCs w:val="20"/>
          <w:lang w:val="uk-UA" w:eastAsia="ru-RU"/>
        </w:rPr>
        <w:t xml:space="preserve">2.1.      Замовником виконання  детального плану території – </w:t>
      </w:r>
      <w:r w:rsidR="00E71FEE">
        <w:rPr>
          <w:rFonts w:eastAsia="Times New Roman"/>
          <w:sz w:val="28"/>
          <w:szCs w:val="20"/>
          <w:lang w:val="uk-UA" w:eastAsia="ru-RU"/>
        </w:rPr>
        <w:t>виконавчий комітет Тетіївської міської ради</w:t>
      </w:r>
      <w:r w:rsidRPr="009956EE">
        <w:rPr>
          <w:rFonts w:eastAsia="Times New Roman"/>
          <w:sz w:val="28"/>
          <w:szCs w:val="20"/>
          <w:lang w:val="uk-UA" w:eastAsia="ru-RU"/>
        </w:rPr>
        <w:t xml:space="preserve"> </w:t>
      </w:r>
      <w:r w:rsidR="00BF7365">
        <w:rPr>
          <w:rFonts w:eastAsia="Times New Roman"/>
          <w:sz w:val="28"/>
          <w:szCs w:val="20"/>
          <w:lang w:val="uk-UA" w:eastAsia="ru-RU"/>
        </w:rPr>
        <w:t>Білоцерківського</w:t>
      </w:r>
      <w:r w:rsidRPr="009956EE">
        <w:rPr>
          <w:rFonts w:eastAsia="Times New Roman"/>
          <w:sz w:val="28"/>
          <w:szCs w:val="20"/>
          <w:lang w:val="uk-UA" w:eastAsia="ru-RU"/>
        </w:rPr>
        <w:t xml:space="preserve"> району Київської області.</w:t>
      </w:r>
    </w:p>
    <w:p w:rsidR="009956EE" w:rsidRDefault="009956EE" w:rsidP="009956EE">
      <w:pPr>
        <w:ind w:firstLine="708"/>
        <w:jc w:val="both"/>
        <w:rPr>
          <w:rFonts w:eastAsia="Times New Roman"/>
          <w:sz w:val="28"/>
          <w:szCs w:val="20"/>
          <w:lang w:val="uk-UA" w:eastAsia="ru-RU"/>
        </w:rPr>
      </w:pPr>
      <w:r w:rsidRPr="009956EE">
        <w:rPr>
          <w:rFonts w:eastAsia="Times New Roman"/>
          <w:sz w:val="28"/>
          <w:szCs w:val="20"/>
          <w:lang w:val="uk-UA" w:eastAsia="ru-RU"/>
        </w:rPr>
        <w:t>2.2.      Відповідальним за фінансування  виготовлення детального плану території –  </w:t>
      </w:r>
      <w:r w:rsidR="00577578">
        <w:rPr>
          <w:rFonts w:eastAsia="Times New Roman"/>
          <w:sz w:val="28"/>
          <w:szCs w:val="20"/>
          <w:lang w:val="uk-UA" w:eastAsia="ru-RU"/>
        </w:rPr>
        <w:t xml:space="preserve">ТОВ СП </w:t>
      </w:r>
      <w:r w:rsidR="00E71FEE">
        <w:rPr>
          <w:rFonts w:eastAsia="Times New Roman"/>
          <w:sz w:val="28"/>
          <w:szCs w:val="20"/>
          <w:lang w:val="uk-UA" w:eastAsia="ru-RU"/>
        </w:rPr>
        <w:t>«</w:t>
      </w:r>
      <w:r w:rsidR="00577578">
        <w:rPr>
          <w:rFonts w:eastAsia="Times New Roman"/>
          <w:sz w:val="28"/>
          <w:szCs w:val="20"/>
          <w:lang w:val="uk-UA" w:eastAsia="ru-RU"/>
        </w:rPr>
        <w:t>НІБУЛОН</w:t>
      </w:r>
      <w:r w:rsidR="00E71FEE">
        <w:rPr>
          <w:rFonts w:eastAsia="Times New Roman"/>
          <w:sz w:val="28"/>
          <w:szCs w:val="20"/>
          <w:lang w:val="uk-UA" w:eastAsia="ru-RU"/>
        </w:rPr>
        <w:t>»</w:t>
      </w:r>
      <w:r w:rsidRPr="009956EE">
        <w:rPr>
          <w:rFonts w:eastAsia="Times New Roman"/>
          <w:sz w:val="28"/>
          <w:szCs w:val="20"/>
          <w:lang w:val="uk-UA" w:eastAsia="ru-RU"/>
        </w:rPr>
        <w:t>.</w:t>
      </w:r>
    </w:p>
    <w:p w:rsidR="003D6C01" w:rsidRPr="009956EE" w:rsidRDefault="003D6C01" w:rsidP="009956EE">
      <w:pPr>
        <w:ind w:firstLine="708"/>
        <w:jc w:val="both"/>
        <w:rPr>
          <w:rFonts w:eastAsia="Times New Roman"/>
          <w:sz w:val="28"/>
          <w:szCs w:val="20"/>
          <w:lang w:val="uk-UA" w:eastAsia="ru-RU"/>
        </w:rPr>
      </w:pPr>
    </w:p>
    <w:p w:rsidR="009956EE" w:rsidRDefault="00BF7365" w:rsidP="009956EE">
      <w:pPr>
        <w:ind w:firstLine="708"/>
        <w:jc w:val="both"/>
        <w:rPr>
          <w:rFonts w:eastAsia="Times New Roman"/>
          <w:sz w:val="28"/>
          <w:szCs w:val="20"/>
          <w:lang w:val="uk-UA" w:eastAsia="ru-RU"/>
        </w:rPr>
      </w:pPr>
      <w:r>
        <w:rPr>
          <w:rFonts w:eastAsia="Times New Roman"/>
          <w:sz w:val="28"/>
          <w:szCs w:val="20"/>
          <w:lang w:val="uk-UA" w:eastAsia="ru-RU"/>
        </w:rPr>
        <w:t xml:space="preserve">3.      </w:t>
      </w:r>
      <w:r w:rsidR="009956EE" w:rsidRPr="009956EE">
        <w:rPr>
          <w:rFonts w:eastAsia="Times New Roman"/>
          <w:sz w:val="28"/>
          <w:szCs w:val="20"/>
          <w:lang w:val="uk-UA" w:eastAsia="ru-RU"/>
        </w:rPr>
        <w:t xml:space="preserve">Для виконання робіт з розроблення детального плану </w:t>
      </w:r>
      <w:r w:rsidR="00E71FEE">
        <w:rPr>
          <w:rFonts w:eastAsia="Times New Roman"/>
          <w:sz w:val="28"/>
          <w:szCs w:val="20"/>
          <w:lang w:val="uk-UA" w:eastAsia="ru-RU"/>
        </w:rPr>
        <w:t xml:space="preserve">територій </w:t>
      </w:r>
      <w:r w:rsidR="009956EE" w:rsidRPr="009956EE">
        <w:rPr>
          <w:rFonts w:eastAsia="Times New Roman"/>
          <w:sz w:val="28"/>
          <w:szCs w:val="20"/>
          <w:lang w:val="uk-UA" w:eastAsia="ru-RU"/>
        </w:rPr>
        <w:t xml:space="preserve">визначити ліцензовану проектну організацію згідно чинного законодавства  та  укласти тристоронній договір між виконавчим комітетом </w:t>
      </w:r>
      <w:r>
        <w:rPr>
          <w:rFonts w:eastAsia="Times New Roman"/>
          <w:sz w:val="28"/>
          <w:szCs w:val="20"/>
          <w:lang w:val="uk-UA" w:eastAsia="ru-RU"/>
        </w:rPr>
        <w:t>Теті</w:t>
      </w:r>
      <w:r w:rsidR="009956EE" w:rsidRPr="009956EE">
        <w:rPr>
          <w:rFonts w:eastAsia="Times New Roman"/>
          <w:sz w:val="28"/>
          <w:szCs w:val="20"/>
          <w:lang w:val="uk-UA" w:eastAsia="ru-RU"/>
        </w:rPr>
        <w:t xml:space="preserve">ївської </w:t>
      </w:r>
      <w:r>
        <w:rPr>
          <w:rFonts w:eastAsia="Times New Roman"/>
          <w:sz w:val="28"/>
          <w:szCs w:val="20"/>
          <w:lang w:val="uk-UA" w:eastAsia="ru-RU"/>
        </w:rPr>
        <w:t>місько</w:t>
      </w:r>
      <w:r w:rsidR="009956EE" w:rsidRPr="009956EE">
        <w:rPr>
          <w:rFonts w:eastAsia="Times New Roman"/>
          <w:sz w:val="28"/>
          <w:szCs w:val="20"/>
          <w:lang w:val="uk-UA" w:eastAsia="ru-RU"/>
        </w:rPr>
        <w:t xml:space="preserve">ї ради, </w:t>
      </w:r>
      <w:r w:rsidR="00577578">
        <w:rPr>
          <w:rFonts w:eastAsia="Times New Roman"/>
          <w:sz w:val="28"/>
          <w:szCs w:val="20"/>
          <w:lang w:val="uk-UA" w:eastAsia="ru-RU"/>
        </w:rPr>
        <w:t xml:space="preserve">ТОВ СП </w:t>
      </w:r>
      <w:r w:rsidR="00E71FEE">
        <w:rPr>
          <w:rFonts w:eastAsia="Times New Roman"/>
          <w:sz w:val="28"/>
          <w:szCs w:val="20"/>
          <w:lang w:val="uk-UA" w:eastAsia="ru-RU"/>
        </w:rPr>
        <w:t>«</w:t>
      </w:r>
      <w:r w:rsidR="00577578">
        <w:rPr>
          <w:rFonts w:eastAsia="Times New Roman"/>
          <w:sz w:val="28"/>
          <w:szCs w:val="20"/>
          <w:lang w:val="uk-UA" w:eastAsia="ru-RU"/>
        </w:rPr>
        <w:t>НІБУЛОН</w:t>
      </w:r>
      <w:r w:rsidR="00E71FEE">
        <w:rPr>
          <w:rFonts w:eastAsia="Times New Roman"/>
          <w:sz w:val="28"/>
          <w:szCs w:val="20"/>
          <w:lang w:val="uk-UA" w:eastAsia="ru-RU"/>
        </w:rPr>
        <w:t>»</w:t>
      </w:r>
      <w:r w:rsidRPr="009956EE">
        <w:rPr>
          <w:rFonts w:eastAsia="Times New Roman"/>
          <w:sz w:val="28"/>
          <w:szCs w:val="20"/>
          <w:lang w:val="uk-UA" w:eastAsia="ru-RU"/>
        </w:rPr>
        <w:t xml:space="preserve"> </w:t>
      </w:r>
      <w:r w:rsidR="009956EE" w:rsidRPr="009956EE">
        <w:rPr>
          <w:rFonts w:eastAsia="Times New Roman"/>
          <w:sz w:val="28"/>
          <w:szCs w:val="20"/>
          <w:lang w:val="uk-UA" w:eastAsia="ru-RU"/>
        </w:rPr>
        <w:t>та розробником детального плану території.</w:t>
      </w:r>
    </w:p>
    <w:p w:rsidR="003D6C01" w:rsidRPr="009956EE" w:rsidRDefault="003D6C01" w:rsidP="009956EE">
      <w:pPr>
        <w:ind w:firstLine="708"/>
        <w:jc w:val="both"/>
        <w:rPr>
          <w:rFonts w:eastAsia="Times New Roman"/>
          <w:sz w:val="28"/>
          <w:szCs w:val="20"/>
          <w:lang w:val="uk-UA" w:eastAsia="ru-RU"/>
        </w:rPr>
      </w:pPr>
    </w:p>
    <w:p w:rsidR="009956EE" w:rsidRPr="009956EE" w:rsidRDefault="00C85F9B" w:rsidP="009956EE">
      <w:pPr>
        <w:ind w:firstLine="708"/>
        <w:jc w:val="both"/>
        <w:rPr>
          <w:rFonts w:eastAsia="Times New Roman"/>
          <w:sz w:val="28"/>
          <w:szCs w:val="20"/>
          <w:lang w:val="uk-UA" w:eastAsia="ru-RU"/>
        </w:rPr>
      </w:pPr>
      <w:r>
        <w:rPr>
          <w:rFonts w:eastAsia="Times New Roman"/>
          <w:sz w:val="28"/>
          <w:szCs w:val="20"/>
          <w:lang w:val="uk-UA" w:eastAsia="ru-RU"/>
        </w:rPr>
        <w:t>4</w:t>
      </w:r>
      <w:r w:rsidR="00BF7365">
        <w:rPr>
          <w:rFonts w:eastAsia="Times New Roman"/>
          <w:sz w:val="28"/>
          <w:szCs w:val="20"/>
          <w:lang w:val="uk-UA" w:eastAsia="ru-RU"/>
        </w:rPr>
        <w:t xml:space="preserve">.   </w:t>
      </w:r>
      <w:r>
        <w:rPr>
          <w:rFonts w:eastAsia="Times New Roman"/>
          <w:sz w:val="28"/>
          <w:szCs w:val="20"/>
          <w:lang w:val="uk-UA" w:eastAsia="ru-RU"/>
        </w:rPr>
        <w:t xml:space="preserve"> </w:t>
      </w:r>
      <w:r w:rsidR="00BF7365">
        <w:rPr>
          <w:rFonts w:eastAsia="Times New Roman"/>
          <w:sz w:val="28"/>
          <w:szCs w:val="20"/>
          <w:lang w:val="uk-UA" w:eastAsia="ru-RU"/>
        </w:rPr>
        <w:t xml:space="preserve"> </w:t>
      </w:r>
      <w:r w:rsidR="009956EE" w:rsidRPr="009956EE">
        <w:rPr>
          <w:rFonts w:eastAsia="Times New Roman"/>
          <w:sz w:val="28"/>
          <w:szCs w:val="20"/>
          <w:lang w:val="uk-UA" w:eastAsia="ru-RU"/>
        </w:rPr>
        <w:t xml:space="preserve">Виконавчому комітету </w:t>
      </w:r>
      <w:r w:rsidR="00BF7365">
        <w:rPr>
          <w:rFonts w:eastAsia="Times New Roman"/>
          <w:sz w:val="28"/>
          <w:szCs w:val="20"/>
          <w:lang w:val="uk-UA" w:eastAsia="ru-RU"/>
        </w:rPr>
        <w:t>Теті</w:t>
      </w:r>
      <w:r w:rsidR="00BF7365" w:rsidRPr="009956EE">
        <w:rPr>
          <w:rFonts w:eastAsia="Times New Roman"/>
          <w:sz w:val="28"/>
          <w:szCs w:val="20"/>
          <w:lang w:val="uk-UA" w:eastAsia="ru-RU"/>
        </w:rPr>
        <w:t xml:space="preserve">ївської </w:t>
      </w:r>
      <w:r w:rsidR="00BF7365">
        <w:rPr>
          <w:rFonts w:eastAsia="Times New Roman"/>
          <w:sz w:val="28"/>
          <w:szCs w:val="20"/>
          <w:lang w:val="uk-UA" w:eastAsia="ru-RU"/>
        </w:rPr>
        <w:t>місько</w:t>
      </w:r>
      <w:r w:rsidR="00BF7365" w:rsidRPr="009956EE">
        <w:rPr>
          <w:rFonts w:eastAsia="Times New Roman"/>
          <w:sz w:val="28"/>
          <w:szCs w:val="20"/>
          <w:lang w:val="uk-UA" w:eastAsia="ru-RU"/>
        </w:rPr>
        <w:t xml:space="preserve">ї </w:t>
      </w:r>
      <w:r w:rsidR="00E71FEE">
        <w:rPr>
          <w:rFonts w:eastAsia="Times New Roman"/>
          <w:sz w:val="28"/>
          <w:szCs w:val="20"/>
          <w:lang w:val="uk-UA" w:eastAsia="ru-RU"/>
        </w:rPr>
        <w:t xml:space="preserve">ради </w:t>
      </w:r>
      <w:r w:rsidR="009956EE" w:rsidRPr="009956EE">
        <w:rPr>
          <w:rFonts w:eastAsia="Times New Roman"/>
          <w:sz w:val="28"/>
          <w:szCs w:val="20"/>
          <w:lang w:val="uk-UA" w:eastAsia="ru-RU"/>
        </w:rPr>
        <w:t>забезпечити :</w:t>
      </w:r>
    </w:p>
    <w:p w:rsidR="009956EE" w:rsidRPr="009956EE" w:rsidRDefault="00E71FEE" w:rsidP="009956EE">
      <w:pPr>
        <w:ind w:firstLine="708"/>
        <w:jc w:val="both"/>
        <w:rPr>
          <w:rFonts w:eastAsia="Times New Roman"/>
          <w:sz w:val="28"/>
          <w:szCs w:val="20"/>
          <w:lang w:val="uk-UA" w:eastAsia="ru-RU"/>
        </w:rPr>
      </w:pPr>
      <w:r>
        <w:rPr>
          <w:rFonts w:eastAsia="Times New Roman"/>
          <w:sz w:val="28"/>
          <w:szCs w:val="20"/>
          <w:lang w:val="uk-UA" w:eastAsia="ru-RU"/>
        </w:rPr>
        <w:t xml:space="preserve">- </w:t>
      </w:r>
      <w:r w:rsidR="009956EE" w:rsidRPr="009956EE">
        <w:rPr>
          <w:rFonts w:eastAsia="Times New Roman"/>
          <w:sz w:val="28"/>
          <w:szCs w:val="20"/>
          <w:lang w:val="uk-UA" w:eastAsia="ru-RU"/>
        </w:rPr>
        <w:t>Оприлюднення прийнятого рішення щодо розроблення детального плану території.</w:t>
      </w:r>
    </w:p>
    <w:p w:rsidR="009956EE" w:rsidRPr="009956EE" w:rsidRDefault="00E71FEE" w:rsidP="009956EE">
      <w:pPr>
        <w:ind w:firstLine="708"/>
        <w:jc w:val="both"/>
        <w:rPr>
          <w:rFonts w:eastAsia="Times New Roman"/>
          <w:sz w:val="28"/>
          <w:szCs w:val="20"/>
          <w:lang w:val="uk-UA" w:eastAsia="ru-RU"/>
        </w:rPr>
      </w:pPr>
      <w:r>
        <w:rPr>
          <w:rFonts w:eastAsia="Times New Roman"/>
          <w:sz w:val="28"/>
          <w:szCs w:val="20"/>
          <w:lang w:val="uk-UA" w:eastAsia="ru-RU"/>
        </w:rPr>
        <w:t xml:space="preserve">- </w:t>
      </w:r>
      <w:r w:rsidR="009956EE" w:rsidRPr="009956EE">
        <w:rPr>
          <w:rFonts w:eastAsia="Times New Roman"/>
          <w:sz w:val="28"/>
          <w:szCs w:val="20"/>
          <w:lang w:val="uk-UA" w:eastAsia="ru-RU"/>
        </w:rPr>
        <w:t>Проведення громадських слухань для розгляду та узагальнення пропозицій громадськості до вищезазначеного проекту.</w:t>
      </w:r>
    </w:p>
    <w:p w:rsidR="009956EE" w:rsidRDefault="00E71FEE" w:rsidP="009956EE">
      <w:pPr>
        <w:ind w:firstLine="708"/>
        <w:jc w:val="both"/>
        <w:rPr>
          <w:rFonts w:eastAsia="Times New Roman"/>
          <w:sz w:val="28"/>
          <w:szCs w:val="20"/>
          <w:lang w:val="uk-UA" w:eastAsia="ru-RU"/>
        </w:rPr>
      </w:pPr>
      <w:r>
        <w:rPr>
          <w:rFonts w:eastAsia="Times New Roman"/>
          <w:sz w:val="28"/>
          <w:szCs w:val="20"/>
          <w:lang w:val="uk-UA" w:eastAsia="ru-RU"/>
        </w:rPr>
        <w:t xml:space="preserve">- </w:t>
      </w:r>
      <w:r w:rsidR="009956EE" w:rsidRPr="009956EE">
        <w:rPr>
          <w:rFonts w:eastAsia="Times New Roman"/>
          <w:sz w:val="28"/>
          <w:szCs w:val="20"/>
          <w:lang w:val="uk-UA" w:eastAsia="ru-RU"/>
        </w:rPr>
        <w:t xml:space="preserve">Подання завершеного проекту містобудівної документації на чергове засідання сесії </w:t>
      </w:r>
      <w:r w:rsidR="00BF7365">
        <w:rPr>
          <w:rFonts w:eastAsia="Times New Roman"/>
          <w:sz w:val="28"/>
          <w:szCs w:val="20"/>
          <w:lang w:val="uk-UA" w:eastAsia="ru-RU"/>
        </w:rPr>
        <w:t>Теті</w:t>
      </w:r>
      <w:r w:rsidR="00BF7365" w:rsidRPr="009956EE">
        <w:rPr>
          <w:rFonts w:eastAsia="Times New Roman"/>
          <w:sz w:val="28"/>
          <w:szCs w:val="20"/>
          <w:lang w:val="uk-UA" w:eastAsia="ru-RU"/>
        </w:rPr>
        <w:t xml:space="preserve">ївської </w:t>
      </w:r>
      <w:r w:rsidR="00BF7365">
        <w:rPr>
          <w:rFonts w:eastAsia="Times New Roman"/>
          <w:sz w:val="28"/>
          <w:szCs w:val="20"/>
          <w:lang w:val="uk-UA" w:eastAsia="ru-RU"/>
        </w:rPr>
        <w:t>місько</w:t>
      </w:r>
      <w:r w:rsidR="00BF7365" w:rsidRPr="009956EE">
        <w:rPr>
          <w:rFonts w:eastAsia="Times New Roman"/>
          <w:sz w:val="28"/>
          <w:szCs w:val="20"/>
          <w:lang w:val="uk-UA" w:eastAsia="ru-RU"/>
        </w:rPr>
        <w:t>ї</w:t>
      </w:r>
      <w:r w:rsidR="009956EE" w:rsidRPr="009956EE">
        <w:rPr>
          <w:rFonts w:eastAsia="Times New Roman"/>
          <w:sz w:val="28"/>
          <w:szCs w:val="20"/>
          <w:lang w:val="uk-UA" w:eastAsia="ru-RU"/>
        </w:rPr>
        <w:t>  ради на затвердження.</w:t>
      </w:r>
    </w:p>
    <w:p w:rsidR="003D6C01" w:rsidRPr="009956EE" w:rsidRDefault="003D6C01" w:rsidP="009956EE">
      <w:pPr>
        <w:ind w:firstLine="708"/>
        <w:jc w:val="both"/>
        <w:rPr>
          <w:rFonts w:eastAsia="Times New Roman"/>
          <w:sz w:val="28"/>
          <w:szCs w:val="20"/>
          <w:lang w:val="uk-UA" w:eastAsia="ru-RU"/>
        </w:rPr>
      </w:pPr>
    </w:p>
    <w:p w:rsidR="003D6C01" w:rsidRDefault="003D6C01" w:rsidP="003D6C01">
      <w:pPr>
        <w:pStyle w:val="a5"/>
        <w:spacing w:line="276" w:lineRule="auto"/>
        <w:ind w:left="851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0"/>
          <w:lang w:val="uk-UA" w:eastAsia="ru-RU"/>
        </w:rPr>
        <w:t xml:space="preserve">5. </w:t>
      </w:r>
      <w:r>
        <w:rPr>
          <w:sz w:val="28"/>
          <w:szCs w:val="28"/>
          <w:lang w:val="uk-UA"/>
        </w:rPr>
        <w:t xml:space="preserve">Контроль за виконанням цього рішення покласти </w:t>
      </w:r>
      <w:r>
        <w:rPr>
          <w:sz w:val="28"/>
          <w:szCs w:val="28"/>
          <w:lang w:val="uk-UA"/>
        </w:rPr>
        <w:t>на постійну</w:t>
      </w:r>
    </w:p>
    <w:p w:rsidR="003D6C01" w:rsidRDefault="003D6C01" w:rsidP="003D6C01">
      <w:pPr>
        <w:pStyle w:val="a5"/>
        <w:spacing w:line="276" w:lineRule="auto"/>
        <w:contextualSpacing/>
        <w:jc w:val="both"/>
        <w:rPr>
          <w:sz w:val="28"/>
          <w:szCs w:val="28"/>
          <w:lang w:val="uk-UA"/>
        </w:rPr>
      </w:pPr>
      <w:r w:rsidRPr="00DD14D4">
        <w:rPr>
          <w:sz w:val="28"/>
          <w:szCs w:val="28"/>
          <w:lang w:val="uk-UA"/>
        </w:rPr>
        <w:t>депутатську комісію з питань торгівлі, житлово-комунального господарства, побутового обслуговування, громадського харчування, управління комунальною власністю, благоустрою, транспорту та зв’язку (голова</w:t>
      </w:r>
      <w:r>
        <w:rPr>
          <w:sz w:val="28"/>
          <w:szCs w:val="28"/>
          <w:lang w:val="uk-UA"/>
        </w:rPr>
        <w:t xml:space="preserve"> комісії - </w:t>
      </w:r>
      <w:proofErr w:type="spellStart"/>
      <w:r w:rsidRPr="00DD14D4">
        <w:rPr>
          <w:sz w:val="28"/>
          <w:szCs w:val="28"/>
          <w:lang w:val="uk-UA"/>
        </w:rPr>
        <w:t>Фармагей</w:t>
      </w:r>
      <w:proofErr w:type="spellEnd"/>
      <w:r w:rsidRPr="00DD14D4">
        <w:rPr>
          <w:sz w:val="28"/>
          <w:szCs w:val="28"/>
          <w:lang w:val="uk-UA"/>
        </w:rPr>
        <w:t xml:space="preserve"> В. В.)</w:t>
      </w:r>
      <w:r>
        <w:rPr>
          <w:sz w:val="28"/>
          <w:szCs w:val="28"/>
          <w:lang w:val="uk-UA"/>
        </w:rPr>
        <w:t xml:space="preserve"> та на першого заступника </w:t>
      </w:r>
      <w:r w:rsidRPr="00DD14D4">
        <w:rPr>
          <w:sz w:val="28"/>
          <w:szCs w:val="28"/>
          <w:lang w:val="uk-UA"/>
        </w:rPr>
        <w:t>міс</w:t>
      </w:r>
      <w:r>
        <w:rPr>
          <w:sz w:val="28"/>
          <w:szCs w:val="28"/>
          <w:lang w:val="uk-UA"/>
        </w:rPr>
        <w:t xml:space="preserve">ького голови </w:t>
      </w:r>
    </w:p>
    <w:p w:rsidR="003D6C01" w:rsidRPr="002F0736" w:rsidRDefault="003D6C01" w:rsidP="003D6C01">
      <w:pPr>
        <w:pStyle w:val="a5"/>
        <w:spacing w:line="276" w:lineRule="auto"/>
        <w:contextualSpacing/>
        <w:jc w:val="both"/>
        <w:rPr>
          <w:sz w:val="28"/>
          <w:szCs w:val="28"/>
          <w:lang w:val="uk-UA"/>
        </w:rPr>
      </w:pPr>
      <w:proofErr w:type="spellStart"/>
      <w:r w:rsidRPr="002F0736">
        <w:rPr>
          <w:sz w:val="28"/>
          <w:szCs w:val="28"/>
          <w:lang w:val="uk-UA"/>
        </w:rPr>
        <w:t>Кизимишина</w:t>
      </w:r>
      <w:proofErr w:type="spellEnd"/>
      <w:r w:rsidRPr="002F0736">
        <w:rPr>
          <w:sz w:val="28"/>
          <w:szCs w:val="28"/>
          <w:lang w:val="uk-UA"/>
        </w:rPr>
        <w:t xml:space="preserve"> В. Й. </w:t>
      </w:r>
    </w:p>
    <w:p w:rsidR="003321A9" w:rsidRDefault="003321A9" w:rsidP="003D6C01">
      <w:pPr>
        <w:ind w:firstLine="708"/>
        <w:jc w:val="both"/>
        <w:rPr>
          <w:sz w:val="28"/>
          <w:szCs w:val="28"/>
          <w:lang w:val="ru-RU"/>
        </w:rPr>
      </w:pPr>
    </w:p>
    <w:p w:rsidR="003D6C01" w:rsidRPr="00AE795B" w:rsidRDefault="003D6C01" w:rsidP="003D6C01">
      <w:pPr>
        <w:ind w:firstLine="708"/>
        <w:jc w:val="both"/>
        <w:rPr>
          <w:rFonts w:eastAsia="Times New Roman"/>
          <w:sz w:val="28"/>
          <w:szCs w:val="28"/>
          <w:lang w:val="uk-UA" w:eastAsia="ru-RU"/>
        </w:rPr>
      </w:pPr>
    </w:p>
    <w:p w:rsidR="00623CA4" w:rsidRPr="00AE795B" w:rsidRDefault="003321A9" w:rsidP="003321A9">
      <w:pPr>
        <w:jc w:val="both"/>
        <w:rPr>
          <w:rFonts w:eastAsia="Times New Roman"/>
          <w:sz w:val="28"/>
          <w:szCs w:val="28"/>
          <w:lang w:val="uk-UA" w:eastAsia="ru-RU"/>
        </w:rPr>
      </w:pPr>
      <w:r w:rsidRPr="00AE795B">
        <w:rPr>
          <w:rFonts w:eastAsia="Times New Roman"/>
          <w:sz w:val="28"/>
          <w:szCs w:val="28"/>
          <w:lang w:val="uk-UA" w:eastAsia="ru-RU"/>
        </w:rPr>
        <w:t xml:space="preserve"> </w:t>
      </w:r>
    </w:p>
    <w:p w:rsidR="003321A9" w:rsidRPr="00AE795B" w:rsidRDefault="003321A9" w:rsidP="003321A9">
      <w:pPr>
        <w:jc w:val="both"/>
        <w:rPr>
          <w:rFonts w:eastAsia="Times New Roman"/>
          <w:sz w:val="28"/>
          <w:szCs w:val="28"/>
          <w:lang w:val="uk-UA" w:eastAsia="ru-RU"/>
        </w:rPr>
      </w:pPr>
    </w:p>
    <w:p w:rsidR="003321A9" w:rsidRPr="00AE795B" w:rsidRDefault="003321A9" w:rsidP="003321A9">
      <w:pPr>
        <w:rPr>
          <w:rFonts w:eastAsia="Times New Roman"/>
          <w:sz w:val="28"/>
          <w:szCs w:val="28"/>
          <w:lang w:val="uk-UA" w:eastAsia="ru-RU"/>
        </w:rPr>
      </w:pPr>
      <w:r w:rsidRPr="00AE795B">
        <w:rPr>
          <w:rFonts w:eastAsia="Times New Roman"/>
          <w:sz w:val="28"/>
          <w:szCs w:val="28"/>
          <w:lang w:val="uk-UA" w:eastAsia="ru-RU"/>
        </w:rPr>
        <w:t xml:space="preserve">            Міський голова</w:t>
      </w:r>
      <w:r w:rsidRPr="00AE795B">
        <w:rPr>
          <w:rFonts w:eastAsia="Times New Roman"/>
          <w:sz w:val="28"/>
          <w:szCs w:val="28"/>
          <w:lang w:val="uk-UA" w:eastAsia="ru-RU"/>
        </w:rPr>
        <w:tab/>
      </w:r>
      <w:r w:rsidRPr="00AE795B">
        <w:rPr>
          <w:rFonts w:eastAsia="Times New Roman"/>
          <w:sz w:val="28"/>
          <w:szCs w:val="28"/>
          <w:lang w:val="uk-UA" w:eastAsia="ru-RU"/>
        </w:rPr>
        <w:tab/>
      </w:r>
      <w:r w:rsidRPr="00AE795B">
        <w:rPr>
          <w:rFonts w:eastAsia="Times New Roman"/>
          <w:sz w:val="28"/>
          <w:szCs w:val="28"/>
          <w:lang w:val="uk-UA" w:eastAsia="ru-RU"/>
        </w:rPr>
        <w:tab/>
      </w:r>
      <w:r w:rsidRPr="00AE795B">
        <w:rPr>
          <w:rFonts w:eastAsia="Times New Roman"/>
          <w:sz w:val="28"/>
          <w:szCs w:val="28"/>
          <w:lang w:val="uk-UA" w:eastAsia="ru-RU"/>
        </w:rPr>
        <w:tab/>
        <w:t xml:space="preserve">  </w:t>
      </w:r>
      <w:r w:rsidRPr="00AE795B">
        <w:rPr>
          <w:rFonts w:eastAsia="Times New Roman"/>
          <w:sz w:val="28"/>
          <w:szCs w:val="28"/>
          <w:lang w:val="uk-UA" w:eastAsia="ru-RU"/>
        </w:rPr>
        <w:tab/>
        <w:t>Богдан  БАЛАГУРА</w:t>
      </w:r>
    </w:p>
    <w:p w:rsidR="003321A9" w:rsidRPr="00AE795B" w:rsidRDefault="003321A9" w:rsidP="003321A9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bCs/>
          <w:color w:val="212529"/>
          <w:sz w:val="28"/>
          <w:szCs w:val="28"/>
        </w:rPr>
      </w:pPr>
    </w:p>
    <w:p w:rsidR="00C7042E" w:rsidRPr="00AE795B" w:rsidRDefault="00C7042E" w:rsidP="003321A9">
      <w:pPr>
        <w:spacing w:before="89"/>
        <w:ind w:left="342" w:right="-1"/>
        <w:jc w:val="center"/>
        <w:rPr>
          <w:b/>
          <w:bCs/>
          <w:color w:val="000000"/>
          <w:sz w:val="32"/>
          <w:szCs w:val="32"/>
          <w:lang w:val="uk-UA" w:eastAsia="uk-UA"/>
        </w:rPr>
      </w:pPr>
    </w:p>
    <w:p w:rsidR="00C7042E" w:rsidRPr="00AE795B" w:rsidRDefault="00C7042E" w:rsidP="003321A9">
      <w:pPr>
        <w:spacing w:before="89"/>
        <w:ind w:left="342" w:right="-1"/>
        <w:jc w:val="center"/>
        <w:rPr>
          <w:b/>
          <w:bCs/>
          <w:color w:val="000000"/>
          <w:sz w:val="32"/>
          <w:szCs w:val="32"/>
          <w:lang w:val="uk-UA" w:eastAsia="uk-UA"/>
        </w:rPr>
      </w:pPr>
    </w:p>
    <w:p w:rsidR="00C7042E" w:rsidRPr="00AE795B" w:rsidRDefault="00C7042E" w:rsidP="003321A9">
      <w:pPr>
        <w:spacing w:before="89"/>
        <w:ind w:left="342" w:right="-1"/>
        <w:jc w:val="center"/>
        <w:rPr>
          <w:b/>
          <w:bCs/>
          <w:color w:val="000000"/>
          <w:sz w:val="32"/>
          <w:szCs w:val="32"/>
          <w:lang w:val="uk-UA" w:eastAsia="uk-UA"/>
        </w:rPr>
      </w:pPr>
    </w:p>
    <w:p w:rsidR="00C7042E" w:rsidRPr="00AE795B" w:rsidRDefault="00C7042E" w:rsidP="003321A9">
      <w:pPr>
        <w:spacing w:before="89"/>
        <w:ind w:left="342" w:right="-1"/>
        <w:jc w:val="center"/>
        <w:rPr>
          <w:b/>
          <w:bCs/>
          <w:color w:val="000000"/>
          <w:sz w:val="32"/>
          <w:szCs w:val="32"/>
          <w:lang w:val="uk-UA" w:eastAsia="uk-UA"/>
        </w:rPr>
      </w:pPr>
    </w:p>
    <w:p w:rsidR="00C7042E" w:rsidRPr="00AE795B" w:rsidRDefault="00C7042E" w:rsidP="003321A9">
      <w:pPr>
        <w:spacing w:before="89"/>
        <w:ind w:left="342" w:right="-1"/>
        <w:jc w:val="center"/>
        <w:rPr>
          <w:b/>
          <w:bCs/>
          <w:color w:val="000000"/>
          <w:sz w:val="32"/>
          <w:szCs w:val="32"/>
          <w:lang w:val="uk-UA" w:eastAsia="uk-UA"/>
        </w:rPr>
      </w:pPr>
    </w:p>
    <w:p w:rsidR="00C7042E" w:rsidRPr="00AE795B" w:rsidRDefault="00C7042E" w:rsidP="003321A9">
      <w:pPr>
        <w:spacing w:before="89"/>
        <w:ind w:left="342" w:right="-1"/>
        <w:jc w:val="center"/>
        <w:rPr>
          <w:b/>
          <w:bCs/>
          <w:color w:val="000000"/>
          <w:sz w:val="32"/>
          <w:szCs w:val="32"/>
          <w:lang w:val="uk-UA" w:eastAsia="uk-UA"/>
        </w:rPr>
      </w:pPr>
    </w:p>
    <w:p w:rsidR="00C7042E" w:rsidRPr="00AE795B" w:rsidRDefault="00C7042E" w:rsidP="003321A9">
      <w:pPr>
        <w:spacing w:before="89"/>
        <w:ind w:left="342" w:right="-1"/>
        <w:jc w:val="center"/>
        <w:rPr>
          <w:b/>
          <w:bCs/>
          <w:color w:val="000000"/>
          <w:sz w:val="32"/>
          <w:szCs w:val="32"/>
          <w:lang w:val="uk-UA" w:eastAsia="uk-UA"/>
        </w:rPr>
      </w:pPr>
    </w:p>
    <w:p w:rsidR="00C7042E" w:rsidRPr="00AE795B" w:rsidRDefault="00C7042E" w:rsidP="003321A9">
      <w:pPr>
        <w:spacing w:before="89"/>
        <w:ind w:left="342" w:right="-1"/>
        <w:jc w:val="center"/>
        <w:rPr>
          <w:b/>
          <w:bCs/>
          <w:color w:val="000000"/>
          <w:sz w:val="32"/>
          <w:szCs w:val="32"/>
          <w:lang w:val="uk-UA" w:eastAsia="uk-UA"/>
        </w:rPr>
      </w:pPr>
    </w:p>
    <w:p w:rsidR="00E71FEE" w:rsidRPr="00AE795B" w:rsidRDefault="00E71FEE" w:rsidP="00D27AA3">
      <w:pPr>
        <w:spacing w:before="89"/>
        <w:ind w:right="-1"/>
        <w:rPr>
          <w:b/>
          <w:bCs/>
          <w:color w:val="000000"/>
          <w:sz w:val="32"/>
          <w:szCs w:val="32"/>
          <w:lang w:val="uk-UA" w:eastAsia="uk-UA"/>
        </w:rPr>
      </w:pPr>
      <w:bookmarkStart w:id="0" w:name="_GoBack"/>
      <w:bookmarkEnd w:id="0"/>
    </w:p>
    <w:sectPr w:rsidR="00E71FEE" w:rsidRPr="00AE795B" w:rsidSect="00D27AA3">
      <w:pgSz w:w="11906" w:h="16838"/>
      <w:pgMar w:top="426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C5B82"/>
    <w:multiLevelType w:val="multilevel"/>
    <w:tmpl w:val="A3FA37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DB4FF5"/>
    <w:multiLevelType w:val="multilevel"/>
    <w:tmpl w:val="588C89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2" w15:restartNumberingAfterBreak="0">
    <w:nsid w:val="0D3151E4"/>
    <w:multiLevelType w:val="multilevel"/>
    <w:tmpl w:val="BF6896B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AE3795"/>
    <w:multiLevelType w:val="multilevel"/>
    <w:tmpl w:val="32681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38F25F1"/>
    <w:multiLevelType w:val="multilevel"/>
    <w:tmpl w:val="84EE00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5238A7"/>
    <w:multiLevelType w:val="hybridMultilevel"/>
    <w:tmpl w:val="899E12B2"/>
    <w:lvl w:ilvl="0" w:tplc="4BC2BA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A64995"/>
    <w:multiLevelType w:val="hybridMultilevel"/>
    <w:tmpl w:val="E6D899AC"/>
    <w:lvl w:ilvl="0" w:tplc="E1F047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CE07F3"/>
    <w:multiLevelType w:val="hybridMultilevel"/>
    <w:tmpl w:val="F5567338"/>
    <w:lvl w:ilvl="0" w:tplc="D8D8832E">
      <w:start w:val="20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461F1D"/>
    <w:multiLevelType w:val="hybridMultilevel"/>
    <w:tmpl w:val="B03A18E2"/>
    <w:lvl w:ilvl="0" w:tplc="0082B832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8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4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BBE"/>
    <w:rsid w:val="000229FA"/>
    <w:rsid w:val="00034FC6"/>
    <w:rsid w:val="0007234B"/>
    <w:rsid w:val="00092C11"/>
    <w:rsid w:val="0011020A"/>
    <w:rsid w:val="00115540"/>
    <w:rsid w:val="001D2104"/>
    <w:rsid w:val="00203860"/>
    <w:rsid w:val="00217030"/>
    <w:rsid w:val="002426FE"/>
    <w:rsid w:val="00270D9A"/>
    <w:rsid w:val="002A225F"/>
    <w:rsid w:val="002D4B3B"/>
    <w:rsid w:val="002F5ABD"/>
    <w:rsid w:val="003321A9"/>
    <w:rsid w:val="0034139F"/>
    <w:rsid w:val="003440F7"/>
    <w:rsid w:val="00351452"/>
    <w:rsid w:val="0036265B"/>
    <w:rsid w:val="003B4AAB"/>
    <w:rsid w:val="003D6C01"/>
    <w:rsid w:val="004045E4"/>
    <w:rsid w:val="0044492C"/>
    <w:rsid w:val="00464AEF"/>
    <w:rsid w:val="00496190"/>
    <w:rsid w:val="004D5356"/>
    <w:rsid w:val="004E227A"/>
    <w:rsid w:val="004E339D"/>
    <w:rsid w:val="00546312"/>
    <w:rsid w:val="00565A1C"/>
    <w:rsid w:val="00577578"/>
    <w:rsid w:val="005C1255"/>
    <w:rsid w:val="0060730A"/>
    <w:rsid w:val="00623CA4"/>
    <w:rsid w:val="00644B1D"/>
    <w:rsid w:val="00684C3F"/>
    <w:rsid w:val="0069798F"/>
    <w:rsid w:val="006E60CF"/>
    <w:rsid w:val="007031EC"/>
    <w:rsid w:val="00741E13"/>
    <w:rsid w:val="00752DF6"/>
    <w:rsid w:val="0077171B"/>
    <w:rsid w:val="00774F34"/>
    <w:rsid w:val="007F3F70"/>
    <w:rsid w:val="008610CA"/>
    <w:rsid w:val="008E3390"/>
    <w:rsid w:val="008E483C"/>
    <w:rsid w:val="00974310"/>
    <w:rsid w:val="009956EE"/>
    <w:rsid w:val="009E42DB"/>
    <w:rsid w:val="00A22BBE"/>
    <w:rsid w:val="00AE795B"/>
    <w:rsid w:val="00B9021E"/>
    <w:rsid w:val="00BF7365"/>
    <w:rsid w:val="00C7042E"/>
    <w:rsid w:val="00C85F9B"/>
    <w:rsid w:val="00C96004"/>
    <w:rsid w:val="00D27AA3"/>
    <w:rsid w:val="00D930C2"/>
    <w:rsid w:val="00E10641"/>
    <w:rsid w:val="00E113A7"/>
    <w:rsid w:val="00E1203C"/>
    <w:rsid w:val="00E222E2"/>
    <w:rsid w:val="00E27525"/>
    <w:rsid w:val="00E31B98"/>
    <w:rsid w:val="00E71FEE"/>
    <w:rsid w:val="00E82A5C"/>
    <w:rsid w:val="00E948CB"/>
    <w:rsid w:val="00EC7F10"/>
    <w:rsid w:val="00F13FE1"/>
    <w:rsid w:val="00F61EC8"/>
    <w:rsid w:val="00FC4851"/>
    <w:rsid w:val="00FF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8E76DA-B182-4811-B012-7BD90E619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031EC"/>
    <w:pPr>
      <w:widowControl w:val="0"/>
      <w:autoSpaceDE w:val="0"/>
      <w:autoSpaceDN w:val="0"/>
    </w:pPr>
    <w:rPr>
      <w:rFonts w:ascii="Times New Roman" w:hAnsi="Times New Roman"/>
      <w:sz w:val="22"/>
      <w:szCs w:val="22"/>
      <w:lang w:val="en-US"/>
    </w:rPr>
  </w:style>
  <w:style w:type="paragraph" w:styleId="3">
    <w:name w:val="heading 3"/>
    <w:basedOn w:val="a"/>
    <w:link w:val="30"/>
    <w:uiPriority w:val="99"/>
    <w:qFormat/>
    <w:rsid w:val="00E82A5C"/>
    <w:pPr>
      <w:widowControl/>
      <w:autoSpaceDE/>
      <w:autoSpaceDN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7031EC"/>
    <w:rPr>
      <w:rFonts w:eastAsia="Times New Roman"/>
    </w:rPr>
  </w:style>
  <w:style w:type="paragraph" w:styleId="a3">
    <w:name w:val="Body Text"/>
    <w:basedOn w:val="a"/>
    <w:link w:val="a4"/>
    <w:uiPriority w:val="1"/>
    <w:qFormat/>
    <w:rsid w:val="007031EC"/>
    <w:rPr>
      <w:rFonts w:eastAsia="Times New Roman"/>
      <w:b/>
      <w:bCs/>
      <w:sz w:val="28"/>
      <w:szCs w:val="28"/>
      <w:lang w:val="ru-RU"/>
    </w:rPr>
  </w:style>
  <w:style w:type="character" w:customStyle="1" w:styleId="a4">
    <w:name w:val="Основной текст Знак"/>
    <w:link w:val="a3"/>
    <w:uiPriority w:val="1"/>
    <w:rsid w:val="007031EC"/>
    <w:rPr>
      <w:rFonts w:ascii="Times New Roman" w:eastAsia="Times New Roman" w:hAnsi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7031EC"/>
    <w:rPr>
      <w:rFonts w:eastAsia="Times New Roman"/>
    </w:rPr>
  </w:style>
  <w:style w:type="paragraph" w:customStyle="1" w:styleId="rvps6">
    <w:name w:val="rvps6"/>
    <w:basedOn w:val="a"/>
    <w:rsid w:val="00034FC6"/>
    <w:pPr>
      <w:widowControl/>
      <w:autoSpaceDE/>
      <w:autoSpaceDN/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034FC6"/>
  </w:style>
  <w:style w:type="paragraph" w:customStyle="1" w:styleId="rvps2">
    <w:name w:val="rvps2"/>
    <w:basedOn w:val="a"/>
    <w:rsid w:val="00034FC6"/>
    <w:pPr>
      <w:widowControl/>
      <w:autoSpaceDE/>
      <w:autoSpaceDN/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character" w:customStyle="1" w:styleId="rvts46">
    <w:name w:val="rvts46"/>
    <w:basedOn w:val="a0"/>
    <w:rsid w:val="00034FC6"/>
  </w:style>
  <w:style w:type="character" w:styleId="a6">
    <w:name w:val="Hyperlink"/>
    <w:basedOn w:val="a0"/>
    <w:uiPriority w:val="99"/>
    <w:semiHidden/>
    <w:unhideWhenUsed/>
    <w:rsid w:val="00034FC6"/>
    <w:rPr>
      <w:color w:val="0000FF"/>
      <w:u w:val="single"/>
    </w:rPr>
  </w:style>
  <w:style w:type="character" w:customStyle="1" w:styleId="rvts11">
    <w:name w:val="rvts11"/>
    <w:basedOn w:val="a0"/>
    <w:rsid w:val="00034FC6"/>
  </w:style>
  <w:style w:type="paragraph" w:styleId="a7">
    <w:name w:val="Normal (Web)"/>
    <w:basedOn w:val="a"/>
    <w:uiPriority w:val="99"/>
    <w:rsid w:val="00E82A5C"/>
    <w:pPr>
      <w:widowControl/>
      <w:autoSpaceDE/>
      <w:autoSpaceDN/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rsid w:val="00E82A5C"/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321A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21A9"/>
    <w:rPr>
      <w:rFonts w:ascii="Courier New" w:eastAsia="Times New Roman" w:hAnsi="Courier New" w:cs="Courier New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07234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7234B"/>
    <w:rPr>
      <w:rFonts w:ascii="Segoe UI" w:hAnsi="Segoe UI" w:cs="Segoe UI"/>
      <w:sz w:val="18"/>
      <w:szCs w:val="18"/>
      <w:lang w:val="en-US"/>
    </w:rPr>
  </w:style>
  <w:style w:type="character" w:styleId="aa">
    <w:name w:val="Strong"/>
    <w:basedOn w:val="a0"/>
    <w:uiPriority w:val="22"/>
    <w:qFormat/>
    <w:rsid w:val="009956EE"/>
    <w:rPr>
      <w:b/>
      <w:bCs/>
    </w:rPr>
  </w:style>
  <w:style w:type="character" w:styleId="ab">
    <w:name w:val="Emphasis"/>
    <w:basedOn w:val="a0"/>
    <w:uiPriority w:val="20"/>
    <w:qFormat/>
    <w:rsid w:val="009956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1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37F1082-E533-4B03-8B36-7D5C1C679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1091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2021-10-22T12:42:00Z</cp:lastPrinted>
  <dcterms:created xsi:type="dcterms:W3CDTF">2021-04-13T08:03:00Z</dcterms:created>
  <dcterms:modified xsi:type="dcterms:W3CDTF">2021-10-23T06:12:00Z</dcterms:modified>
</cp:coreProperties>
</file>