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1" w:rsidRPr="00184595" w:rsidRDefault="00A06761" w:rsidP="00C85E21">
      <w:pPr>
        <w:tabs>
          <w:tab w:val="left" w:pos="9214"/>
        </w:tabs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A06761" w:rsidRPr="00184595" w:rsidRDefault="00A06761" w:rsidP="00A06761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184595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07C6382" wp14:editId="1F026C3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61" w:rsidRPr="00184595" w:rsidRDefault="00A06761" w:rsidP="00A06761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A06761" w:rsidRPr="005A35F8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A06761" w:rsidRPr="005A35F8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61" w:rsidRPr="005A35F8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ЧЕТВЕРТА</w:t>
      </w:r>
      <w:r w:rsidRPr="005A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A35F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ПРОЄКТ</w:t>
      </w: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45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1845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>.202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A06761" w:rsidRPr="00184595" w:rsidRDefault="00A06761" w:rsidP="00A0676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17574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117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117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757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17574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</w:p>
    <w:p w:rsid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лічильної </w:t>
      </w:r>
      <w:r w:rsidR="00C85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</w:t>
      </w:r>
      <w:r w:rsidRPr="00117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</w:t>
      </w:r>
    </w:p>
    <w:p w:rsidR="00B81AB1" w:rsidRP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восьмого скликання</w:t>
      </w:r>
    </w:p>
    <w:p w:rsidR="00117574" w:rsidRP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574" w:rsidRPr="00B81AB1" w:rsidRDefault="00B81AB1" w:rsidP="00117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AB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Закону України «Про місцеве самоврядування в Україні», 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Тетіївської міської ради,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підрахунку голосів під час проведення відкритих поіменних, таємних голосувань депутатами 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восьмого скликання та у зв’язку із заміщенням депутата 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17574">
        <w:rPr>
          <w:rFonts w:ascii="Times New Roman" w:hAnsi="Times New Roman" w:cs="Times New Roman"/>
          <w:sz w:val="28"/>
          <w:szCs w:val="28"/>
          <w:lang w:val="uk-UA"/>
        </w:rPr>
        <w:t>Чалової</w:t>
      </w:r>
      <w:proofErr w:type="spellEnd"/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 Діни Петрівни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7574" w:rsidRPr="00117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повноваження якої достроково припинені</w:t>
      </w:r>
      <w:r w:rsidR="00117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17574" w:rsidRPr="00B81AB1">
        <w:rPr>
          <w:rFonts w:ascii="Times New Roman" w:hAnsi="Times New Roman" w:cs="Times New Roman"/>
          <w:sz w:val="28"/>
          <w:szCs w:val="28"/>
          <w:lang w:val="uk-UA"/>
        </w:rPr>
        <w:t>Тетіївська міська рада</w:t>
      </w:r>
    </w:p>
    <w:p w:rsidR="00117574" w:rsidRDefault="00117574" w:rsidP="0011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574" w:rsidRDefault="00117574" w:rsidP="0011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В И Р І Ш И Л А :</w:t>
      </w:r>
    </w:p>
    <w:p w:rsidR="00117574" w:rsidRDefault="00117574" w:rsidP="00117574">
      <w:pPr>
        <w:pStyle w:val="a5"/>
        <w:ind w:firstLine="0"/>
        <w:rPr>
          <w:bCs/>
          <w:szCs w:val="28"/>
        </w:rPr>
      </w:pPr>
    </w:p>
    <w:p w:rsidR="00117574" w:rsidRPr="00117574" w:rsidRDefault="00117574" w:rsidP="001175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пості</w:t>
      </w:r>
      <w:r>
        <w:rPr>
          <w:rFonts w:ascii="Times New Roman" w:hAnsi="Times New Roman" w:cs="Times New Roman"/>
          <w:sz w:val="28"/>
          <w:szCs w:val="28"/>
          <w:lang w:val="uk-UA"/>
        </w:rPr>
        <w:t>йної лічильної комісії Тетіївської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 (далі – Комісія), а саме:</w:t>
      </w:r>
    </w:p>
    <w:p w:rsidR="00117574" w:rsidRPr="00117574" w:rsidRDefault="00117574" w:rsidP="00117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Чалову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іну Петрівні</w:t>
      </w:r>
      <w:r w:rsidRPr="00117574">
        <w:rPr>
          <w:rFonts w:ascii="Times New Roman" w:hAnsi="Times New Roman" w:cs="Times New Roman"/>
          <w:sz w:val="28"/>
          <w:szCs w:val="28"/>
        </w:rPr>
        <w:t xml:space="preserve">, члена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>;</w:t>
      </w:r>
    </w:p>
    <w:p w:rsidR="00117574" w:rsidRPr="00117574" w:rsidRDefault="00117574" w:rsidP="00117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5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75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Казаматову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Петрівну </w:t>
      </w:r>
      <w:r w:rsidRPr="00117574">
        <w:rPr>
          <w:rFonts w:ascii="Times New Roman" w:hAnsi="Times New Roman" w:cs="Times New Roman"/>
          <w:sz w:val="28"/>
          <w:szCs w:val="28"/>
        </w:rPr>
        <w:t xml:space="preserve">– член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7574" w:rsidRDefault="00117574" w:rsidP="001175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фіксування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підрахунку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поіменних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1757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17574">
        <w:rPr>
          <w:rFonts w:ascii="Times New Roman" w:hAnsi="Times New Roman" w:cs="Times New Roman"/>
          <w:sz w:val="28"/>
          <w:szCs w:val="28"/>
        </w:rPr>
        <w:t>ємних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голосувань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депутатами на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плен</w:t>
      </w:r>
      <w:r>
        <w:rPr>
          <w:rFonts w:ascii="Times New Roman" w:hAnsi="Times New Roman" w:cs="Times New Roman"/>
          <w:sz w:val="28"/>
          <w:szCs w:val="28"/>
        </w:rPr>
        <w:t>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>.</w:t>
      </w:r>
    </w:p>
    <w:p w:rsidR="00B81AB1" w:rsidRPr="00500C2B" w:rsidRDefault="00500C2B" w:rsidP="00500C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з питань Регламенту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етики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депутатів та контролю за виконанням рішень міської ради та її виконавчого комітету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законності та правопорядку.</w:t>
      </w:r>
    </w:p>
    <w:p w:rsidR="00117574" w:rsidRDefault="00117574" w:rsidP="00B81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574" w:rsidRPr="00B81AB1" w:rsidRDefault="00117574" w:rsidP="00B81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Міський голова                                           Богдан БАЛАГУРА</w:t>
      </w:r>
    </w:p>
    <w:sectPr w:rsidR="00117574" w:rsidRPr="00B81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C"/>
    <w:rsid w:val="000F7689"/>
    <w:rsid w:val="00117574"/>
    <w:rsid w:val="002F7BCC"/>
    <w:rsid w:val="00500C2B"/>
    <w:rsid w:val="00A06761"/>
    <w:rsid w:val="00B81AB1"/>
    <w:rsid w:val="00C85E21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1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semiHidden/>
    <w:unhideWhenUsed/>
    <w:rsid w:val="0011757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17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1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semiHidden/>
    <w:unhideWhenUsed/>
    <w:rsid w:val="0011757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17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2021-03-22T13:55:00Z</cp:lastPrinted>
  <dcterms:created xsi:type="dcterms:W3CDTF">2021-03-17T06:28:00Z</dcterms:created>
  <dcterms:modified xsi:type="dcterms:W3CDTF">2021-03-22T13:56:00Z</dcterms:modified>
</cp:coreProperties>
</file>