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9" w:rsidRDefault="00D60489" w:rsidP="00D60489">
      <w:pPr>
        <w:ind w:hanging="540"/>
        <w:rPr>
          <w:rFonts w:ascii="Times New Roman" w:hAnsi="Times New Roman" w:cs="Times New Roman"/>
          <w:sz w:val="32"/>
          <w:szCs w:val="32"/>
          <w:lang w:val="uk-UA"/>
        </w:rPr>
      </w:pPr>
    </w:p>
    <w:p w:rsidR="002B5C53" w:rsidRPr="000C64DB" w:rsidRDefault="002B5C53" w:rsidP="002B5C53">
      <w:pPr>
        <w:ind w:firstLine="4536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53" w:rsidRPr="000C64DB" w:rsidRDefault="002B5C53" w:rsidP="002B5C53">
      <w:pPr>
        <w:rPr>
          <w:noProof/>
          <w:lang w:val="uk-UA" w:eastAsia="uk-UA"/>
        </w:rPr>
      </w:pPr>
    </w:p>
    <w:p w:rsidR="002B5C53" w:rsidRPr="00565F8C" w:rsidRDefault="002B5C53" w:rsidP="002B5C53">
      <w:pPr>
        <w:widowControl w:val="0"/>
        <w:autoSpaceDN w:val="0"/>
        <w:jc w:val="center"/>
        <w:rPr>
          <w:sz w:val="32"/>
          <w:szCs w:val="32"/>
          <w:lang w:val="ru-RU"/>
        </w:rPr>
      </w:pPr>
      <w:r w:rsidRPr="00565F8C">
        <w:rPr>
          <w:sz w:val="32"/>
          <w:szCs w:val="32"/>
          <w:lang w:val="ru-RU"/>
        </w:rPr>
        <w:t>КИЇВСЬКА ОБЛАСТЬ</w:t>
      </w:r>
    </w:p>
    <w:p w:rsidR="002B5C53" w:rsidRPr="00565F8C" w:rsidRDefault="002B5C53" w:rsidP="002B5C53">
      <w:pPr>
        <w:widowControl w:val="0"/>
        <w:autoSpaceDN w:val="0"/>
        <w:jc w:val="center"/>
        <w:rPr>
          <w:sz w:val="32"/>
          <w:szCs w:val="32"/>
          <w:lang w:val="ru-RU"/>
        </w:rPr>
      </w:pPr>
    </w:p>
    <w:p w:rsidR="002B5C53" w:rsidRPr="00565F8C" w:rsidRDefault="002B5C53" w:rsidP="002B5C53">
      <w:pPr>
        <w:widowControl w:val="0"/>
        <w:autoSpaceDN w:val="0"/>
        <w:jc w:val="center"/>
        <w:rPr>
          <w:b/>
          <w:sz w:val="32"/>
          <w:szCs w:val="32"/>
          <w:lang w:val="ru-RU"/>
        </w:rPr>
      </w:pPr>
      <w:r w:rsidRPr="00565F8C">
        <w:rPr>
          <w:b/>
          <w:sz w:val="32"/>
          <w:szCs w:val="32"/>
          <w:lang w:val="ru-RU"/>
        </w:rPr>
        <w:t>ТЕТІЇВСЬКА МІСЬКА РАДА</w:t>
      </w:r>
    </w:p>
    <w:p w:rsidR="002B5C53" w:rsidRPr="00565F8C" w:rsidRDefault="002B5C53" w:rsidP="002B5C53">
      <w:pPr>
        <w:widowControl w:val="0"/>
        <w:autoSpaceDN w:val="0"/>
        <w:jc w:val="center"/>
        <w:rPr>
          <w:b/>
          <w:szCs w:val="28"/>
          <w:lang w:val="ru-RU"/>
        </w:rPr>
      </w:pPr>
      <w:r w:rsidRPr="000C64DB">
        <w:rPr>
          <w:b/>
          <w:szCs w:val="28"/>
        </w:rPr>
        <w:t>V</w:t>
      </w:r>
      <w:r w:rsidRPr="00565F8C">
        <w:rPr>
          <w:b/>
          <w:szCs w:val="28"/>
          <w:lang w:val="ru-RU"/>
        </w:rPr>
        <w:t>ІІІ СКЛИКАННЯ</w:t>
      </w:r>
    </w:p>
    <w:p w:rsidR="002B5C53" w:rsidRPr="00565F8C" w:rsidRDefault="002B5C53" w:rsidP="002B5C53">
      <w:pPr>
        <w:widowControl w:val="0"/>
        <w:autoSpaceDN w:val="0"/>
        <w:jc w:val="center"/>
        <w:rPr>
          <w:b/>
          <w:szCs w:val="28"/>
          <w:lang w:val="ru-RU"/>
        </w:rPr>
      </w:pPr>
    </w:p>
    <w:p w:rsidR="002B5C53" w:rsidRPr="00565F8C" w:rsidRDefault="002B5C53" w:rsidP="002B5C53">
      <w:pPr>
        <w:widowControl w:val="0"/>
        <w:autoSpaceDN w:val="0"/>
        <w:jc w:val="center"/>
        <w:rPr>
          <w:b/>
          <w:szCs w:val="28"/>
          <w:lang w:val="ru-RU"/>
        </w:rPr>
      </w:pPr>
      <w:r>
        <w:rPr>
          <w:b/>
          <w:szCs w:val="28"/>
          <w:lang w:val="uk-UA"/>
        </w:rPr>
        <w:t xml:space="preserve">ТРЕТЯ  </w:t>
      </w:r>
      <w:r w:rsidRPr="00565F8C">
        <w:rPr>
          <w:b/>
          <w:szCs w:val="28"/>
          <w:lang w:val="ru-RU"/>
        </w:rPr>
        <w:t>СЕСІЯ</w:t>
      </w:r>
    </w:p>
    <w:p w:rsidR="002B5C53" w:rsidRPr="00565F8C" w:rsidRDefault="002B5C53" w:rsidP="002B5C53">
      <w:pPr>
        <w:widowControl w:val="0"/>
        <w:autoSpaceDN w:val="0"/>
        <w:jc w:val="center"/>
        <w:rPr>
          <w:sz w:val="32"/>
          <w:szCs w:val="32"/>
          <w:lang w:val="ru-RU"/>
        </w:rPr>
      </w:pPr>
    </w:p>
    <w:p w:rsidR="002B5C53" w:rsidRPr="00565F8C" w:rsidRDefault="002B5C53" w:rsidP="002B5C53">
      <w:pPr>
        <w:widowControl w:val="0"/>
        <w:autoSpaceDN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Pr="00565F8C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565F8C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565F8C">
        <w:rPr>
          <w:b/>
          <w:bCs/>
          <w:sz w:val="32"/>
          <w:szCs w:val="32"/>
          <w:lang w:val="ru-RU"/>
        </w:rPr>
        <w:t xml:space="preserve"> Я</w:t>
      </w:r>
    </w:p>
    <w:p w:rsidR="002B5C53" w:rsidRPr="00565F8C" w:rsidRDefault="002B5C53" w:rsidP="002B5C53">
      <w:pPr>
        <w:widowControl w:val="0"/>
        <w:autoSpaceDN w:val="0"/>
        <w:jc w:val="center"/>
        <w:rPr>
          <w:sz w:val="32"/>
          <w:szCs w:val="32"/>
          <w:lang w:val="ru-RU"/>
        </w:rPr>
      </w:pPr>
    </w:p>
    <w:p w:rsidR="002B5C53" w:rsidRDefault="002B5C53" w:rsidP="002B5C53">
      <w:pPr>
        <w:widowControl w:val="0"/>
        <w:autoSpaceDN w:val="0"/>
        <w:ind w:hanging="284"/>
        <w:rPr>
          <w:b/>
          <w:szCs w:val="28"/>
          <w:lang w:val="uk-UA"/>
        </w:rPr>
      </w:pPr>
      <w:r w:rsidRPr="00565F8C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uk-UA"/>
        </w:rPr>
        <w:t>23</w:t>
      </w:r>
      <w:r w:rsidRPr="00565F8C">
        <w:rPr>
          <w:b/>
          <w:szCs w:val="28"/>
          <w:lang w:val="ru-RU"/>
        </w:rPr>
        <w:t>.</w:t>
      </w:r>
      <w:r>
        <w:rPr>
          <w:b/>
          <w:szCs w:val="28"/>
          <w:lang w:val="uk-UA"/>
        </w:rPr>
        <w:t>02</w:t>
      </w:r>
      <w:r w:rsidRPr="00565F8C">
        <w:rPr>
          <w:b/>
          <w:szCs w:val="28"/>
          <w:lang w:val="ru-RU"/>
        </w:rPr>
        <w:t>.202</w:t>
      </w:r>
      <w:r w:rsidRPr="000C64DB">
        <w:rPr>
          <w:b/>
          <w:szCs w:val="28"/>
          <w:lang w:val="uk-UA"/>
        </w:rPr>
        <w:t>1</w:t>
      </w:r>
      <w:r w:rsidRPr="00565F8C">
        <w:rPr>
          <w:b/>
          <w:szCs w:val="28"/>
          <w:lang w:val="ru-RU"/>
        </w:rPr>
        <w:t xml:space="preserve"> р.                                  </w:t>
      </w:r>
      <w:r>
        <w:rPr>
          <w:b/>
          <w:szCs w:val="28"/>
          <w:lang w:val="ru-RU"/>
        </w:rPr>
        <w:t xml:space="preserve">  </w:t>
      </w:r>
      <w:r w:rsidRPr="00565F8C">
        <w:rPr>
          <w:b/>
          <w:szCs w:val="28"/>
          <w:lang w:val="ru-RU"/>
        </w:rPr>
        <w:t xml:space="preserve">                                     №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565F8C">
        <w:rPr>
          <w:b/>
          <w:szCs w:val="28"/>
          <w:lang w:val="ru-RU"/>
        </w:rPr>
        <w:t xml:space="preserve"> - 0</w:t>
      </w:r>
      <w:r>
        <w:rPr>
          <w:b/>
          <w:szCs w:val="28"/>
          <w:lang w:val="uk-UA"/>
        </w:rPr>
        <w:t>3</w:t>
      </w:r>
      <w:r w:rsidRPr="00565F8C">
        <w:rPr>
          <w:b/>
          <w:szCs w:val="28"/>
          <w:lang w:val="ru-RU"/>
        </w:rPr>
        <w:t>-</w:t>
      </w:r>
      <w:r w:rsidRPr="000C64DB">
        <w:rPr>
          <w:b/>
          <w:szCs w:val="28"/>
        </w:rPr>
        <w:t>VII</w:t>
      </w:r>
      <w:r w:rsidRPr="00565F8C">
        <w:rPr>
          <w:b/>
          <w:szCs w:val="28"/>
          <w:lang w:val="ru-RU"/>
        </w:rPr>
        <w:t>І</w:t>
      </w:r>
    </w:p>
    <w:p w:rsidR="002B5C53" w:rsidRPr="002B5C53" w:rsidRDefault="002B5C53" w:rsidP="002B5C5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60489" w:rsidRDefault="00297756" w:rsidP="002B5C53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Про затвердження </w:t>
      </w:r>
      <w:r w:rsidR="00D60489" w:rsidRPr="00EA346E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D60489" w:rsidRPr="00EA346E">
        <w:rPr>
          <w:b/>
          <w:szCs w:val="28"/>
        </w:rPr>
        <w:t xml:space="preserve">Програми </w:t>
      </w:r>
      <w:r w:rsidR="00D60489" w:rsidRPr="00D60489">
        <w:rPr>
          <w:rFonts w:ascii="Times New Roman" w:hAnsi="Times New Roman"/>
          <w:b/>
          <w:szCs w:val="28"/>
        </w:rPr>
        <w:t xml:space="preserve">підтримки </w:t>
      </w:r>
    </w:p>
    <w:p w:rsidR="00D60489" w:rsidRPr="00D60489" w:rsidRDefault="00D60489" w:rsidP="002B5C53">
      <w:pPr>
        <w:rPr>
          <w:rFonts w:ascii="Times New Roman" w:hAnsi="Times New Roman"/>
          <w:b/>
          <w:szCs w:val="28"/>
        </w:rPr>
      </w:pPr>
      <w:r w:rsidRPr="00D60489">
        <w:rPr>
          <w:rFonts w:ascii="Times New Roman" w:hAnsi="Times New Roman"/>
          <w:b/>
          <w:szCs w:val="28"/>
        </w:rPr>
        <w:t>заходів мобілізаційної підготовки на території</w:t>
      </w:r>
    </w:p>
    <w:p w:rsidR="00D60489" w:rsidRDefault="00D60489" w:rsidP="002B5C53">
      <w:pPr>
        <w:rPr>
          <w:rFonts w:ascii="Times New Roman" w:hAnsi="Times New Roman"/>
          <w:b/>
          <w:szCs w:val="28"/>
          <w:lang w:val="uk-UA"/>
        </w:rPr>
      </w:pPr>
      <w:r w:rsidRPr="00D60489">
        <w:rPr>
          <w:rFonts w:ascii="Times New Roman" w:hAnsi="Times New Roman"/>
          <w:b/>
          <w:szCs w:val="28"/>
        </w:rPr>
        <w:t>Тетіївсько</w:t>
      </w:r>
      <w:r>
        <w:rPr>
          <w:rFonts w:ascii="Times New Roman" w:hAnsi="Times New Roman"/>
          <w:b/>
          <w:szCs w:val="28"/>
          <w:lang w:val="uk-UA"/>
        </w:rPr>
        <w:t xml:space="preserve">ї міської </w:t>
      </w:r>
      <w:r w:rsidRPr="00D60489">
        <w:rPr>
          <w:rFonts w:ascii="Times New Roman" w:hAnsi="Times New Roman"/>
          <w:b/>
          <w:szCs w:val="28"/>
          <w:lang w:val="uk-UA"/>
        </w:rPr>
        <w:t xml:space="preserve"> територіальної громади </w:t>
      </w:r>
    </w:p>
    <w:p w:rsidR="00D60489" w:rsidRPr="00D60489" w:rsidRDefault="00D60489" w:rsidP="002B5C53">
      <w:pPr>
        <w:rPr>
          <w:rFonts w:ascii="Times New Roman" w:hAnsi="Times New Roman"/>
          <w:b/>
          <w:szCs w:val="28"/>
        </w:rPr>
      </w:pPr>
      <w:r w:rsidRPr="00D60489">
        <w:rPr>
          <w:rFonts w:ascii="Times New Roman" w:hAnsi="Times New Roman"/>
          <w:b/>
          <w:szCs w:val="28"/>
        </w:rPr>
        <w:t>у 20</w:t>
      </w:r>
      <w:r w:rsidRPr="00D60489">
        <w:rPr>
          <w:rFonts w:ascii="Times New Roman" w:hAnsi="Times New Roman"/>
          <w:b/>
          <w:szCs w:val="28"/>
          <w:lang w:val="uk-UA"/>
        </w:rPr>
        <w:t>21</w:t>
      </w:r>
      <w:r w:rsidRPr="00D60489">
        <w:rPr>
          <w:rFonts w:ascii="Times New Roman" w:hAnsi="Times New Roman"/>
          <w:b/>
          <w:szCs w:val="28"/>
        </w:rPr>
        <w:t xml:space="preserve"> – 202</w:t>
      </w:r>
      <w:r w:rsidR="005E1096">
        <w:rPr>
          <w:rFonts w:ascii="Times New Roman" w:hAnsi="Times New Roman"/>
          <w:b/>
          <w:szCs w:val="28"/>
          <w:lang w:val="uk-UA"/>
        </w:rPr>
        <w:t>5</w:t>
      </w:r>
      <w:r w:rsidRPr="00D60489">
        <w:rPr>
          <w:rFonts w:ascii="Times New Roman" w:hAnsi="Times New Roman"/>
          <w:b/>
          <w:szCs w:val="28"/>
        </w:rPr>
        <w:t xml:space="preserve"> роках</w:t>
      </w:r>
    </w:p>
    <w:p w:rsidR="00D60489" w:rsidRPr="00D60489" w:rsidRDefault="00D60489" w:rsidP="002B5C53">
      <w:pPr>
        <w:rPr>
          <w:rFonts w:ascii="Times New Roman" w:hAnsi="Times New Roman" w:cs="Times New Roman"/>
          <w:lang w:val="uk-UA"/>
        </w:rPr>
      </w:pPr>
    </w:p>
    <w:p w:rsidR="002B5C53" w:rsidRDefault="00D60489" w:rsidP="002B5C53">
      <w:pPr>
        <w:rPr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</w:t>
      </w:r>
      <w:r w:rsidR="00297756">
        <w:rPr>
          <w:rFonts w:ascii="Times New Roman" w:hAnsi="Times New Roman" w:cs="Times New Roman"/>
          <w:lang w:val="uk-UA"/>
        </w:rPr>
        <w:t xml:space="preserve">   </w:t>
      </w:r>
      <w:r w:rsidRPr="00DA6229">
        <w:rPr>
          <w:rFonts w:ascii="Times New Roman" w:hAnsi="Times New Roman" w:cs="Times New Roman"/>
          <w:lang w:val="uk-UA"/>
        </w:rPr>
        <w:t>Заслухавши та обговоривши  проект</w:t>
      </w:r>
      <w:r w:rsidRPr="00DA622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П</w:t>
      </w:r>
      <w:r w:rsidRPr="00DA6229">
        <w:rPr>
          <w:rFonts w:ascii="Times New Roman" w:hAnsi="Times New Roman" w:cs="Times New Roman"/>
          <w:szCs w:val="28"/>
        </w:rPr>
        <w:t>рограми</w:t>
      </w:r>
      <w:r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</w:rPr>
        <w:t>підтримки заходів мобілізаційної підготовки на території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Тетіївсько</w:t>
      </w:r>
      <w:r>
        <w:rPr>
          <w:rFonts w:ascii="Times New Roman" w:hAnsi="Times New Roman"/>
          <w:szCs w:val="28"/>
          <w:lang w:val="uk-UA"/>
        </w:rPr>
        <w:t xml:space="preserve">ї міської  територіальної громади </w:t>
      </w:r>
      <w:r>
        <w:rPr>
          <w:rFonts w:ascii="Times New Roman" w:hAnsi="Times New Roman"/>
          <w:szCs w:val="28"/>
        </w:rPr>
        <w:t>у 20</w:t>
      </w:r>
      <w:r>
        <w:rPr>
          <w:rFonts w:ascii="Times New Roman" w:hAnsi="Times New Roman"/>
          <w:szCs w:val="28"/>
          <w:lang w:val="uk-UA"/>
        </w:rPr>
        <w:t>21</w:t>
      </w:r>
      <w:r>
        <w:rPr>
          <w:rFonts w:ascii="Times New Roman" w:hAnsi="Times New Roman"/>
          <w:szCs w:val="28"/>
        </w:rPr>
        <w:t xml:space="preserve"> – 202</w:t>
      </w:r>
      <w:r>
        <w:rPr>
          <w:rFonts w:ascii="Times New Roman" w:hAnsi="Times New Roman"/>
          <w:szCs w:val="28"/>
          <w:lang w:val="uk-UA"/>
        </w:rPr>
        <w:t>3</w:t>
      </w:r>
      <w:r>
        <w:rPr>
          <w:rFonts w:ascii="Times New Roman" w:hAnsi="Times New Roman"/>
          <w:szCs w:val="28"/>
        </w:rPr>
        <w:t xml:space="preserve"> рока</w:t>
      </w:r>
      <w:r>
        <w:rPr>
          <w:rFonts w:ascii="Times New Roman" w:hAnsi="Times New Roman"/>
          <w:szCs w:val="28"/>
          <w:lang w:val="uk-UA"/>
        </w:rPr>
        <w:t>х</w:t>
      </w:r>
      <w:r>
        <w:rPr>
          <w:szCs w:val="28"/>
        </w:rPr>
        <w:t xml:space="preserve">, </w:t>
      </w:r>
      <w:r w:rsidRPr="00DA6229">
        <w:rPr>
          <w:rFonts w:ascii="Times New Roman" w:hAnsi="Times New Roman" w:cs="Times New Roman"/>
          <w:lang w:val="uk-UA"/>
        </w:rPr>
        <w:t xml:space="preserve">відповідно </w:t>
      </w:r>
      <w:r>
        <w:rPr>
          <w:rFonts w:ascii="Times New Roman" w:hAnsi="Times New Roman" w:cs="Times New Roman"/>
          <w:lang w:val="uk-UA"/>
        </w:rPr>
        <w:t xml:space="preserve"> </w:t>
      </w:r>
      <w:r w:rsidR="002B5C53">
        <w:rPr>
          <w:lang w:val="uk-UA"/>
        </w:rPr>
        <w:t>до підпункту 22 пункту 1 статті 26  Закону  України " Про місцеве с</w:t>
      </w:r>
      <w:r w:rsidR="00F32683">
        <w:rPr>
          <w:lang w:val="uk-UA"/>
        </w:rPr>
        <w:t>амоврядування в Україні," Тетіївська міська</w:t>
      </w:r>
      <w:r w:rsidR="002B5C53">
        <w:rPr>
          <w:lang w:val="uk-UA"/>
        </w:rPr>
        <w:t xml:space="preserve"> рада</w:t>
      </w:r>
    </w:p>
    <w:p w:rsidR="00D60489" w:rsidRPr="00DA6229" w:rsidRDefault="00D60489" w:rsidP="002B5C53">
      <w:pPr>
        <w:ind w:left="-540"/>
        <w:rPr>
          <w:rFonts w:ascii="Times New Roman" w:hAnsi="Times New Roman" w:cs="Times New Roman"/>
          <w:lang w:val="uk-UA"/>
        </w:rPr>
      </w:pPr>
    </w:p>
    <w:p w:rsidR="00D60489" w:rsidRPr="00297074" w:rsidRDefault="00D60489" w:rsidP="002B5C53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297756"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F32683">
        <w:rPr>
          <w:rFonts w:ascii="Times New Roman" w:hAnsi="Times New Roman" w:cs="Times New Roman"/>
          <w:b/>
          <w:lang w:val="uk-UA"/>
        </w:rPr>
        <w:t xml:space="preserve">В И Р І Ш И Л А </w:t>
      </w:r>
      <w:bookmarkStart w:id="0" w:name="_GoBack"/>
      <w:bookmarkEnd w:id="0"/>
      <w:r w:rsidRPr="00297074">
        <w:rPr>
          <w:rFonts w:ascii="Times New Roman" w:hAnsi="Times New Roman" w:cs="Times New Roman"/>
          <w:b/>
          <w:lang w:val="uk-UA"/>
        </w:rPr>
        <w:t>:</w:t>
      </w:r>
    </w:p>
    <w:p w:rsidR="00D60489" w:rsidRPr="00DA6229" w:rsidRDefault="00D60489" w:rsidP="002B5C53">
      <w:pPr>
        <w:rPr>
          <w:rFonts w:ascii="Times New Roman" w:hAnsi="Times New Roman" w:cs="Times New Roman"/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                                </w:t>
      </w:r>
    </w:p>
    <w:p w:rsidR="00D60489" w:rsidRDefault="00D60489" w:rsidP="002B5C53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DA6229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 Подати на розгляд сесії міської ради  проект </w:t>
      </w:r>
      <w:r w:rsidRPr="00297074">
        <w:rPr>
          <w:rFonts w:ascii="Times New Roman" w:hAnsi="Times New Roman" w:cs="Times New Roman"/>
          <w:szCs w:val="28"/>
          <w:lang w:val="uk-UA"/>
        </w:rPr>
        <w:t>П</w:t>
      </w:r>
      <w:r w:rsidRPr="00297074">
        <w:rPr>
          <w:rFonts w:ascii="Times New Roman" w:hAnsi="Times New Roman" w:cs="Times New Roman"/>
          <w:szCs w:val="28"/>
        </w:rPr>
        <w:t>рограми</w:t>
      </w:r>
      <w:r w:rsidRPr="00297074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</w:rPr>
        <w:t xml:space="preserve">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D60489" w:rsidRDefault="00D60489" w:rsidP="002B5C53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>
        <w:rPr>
          <w:rFonts w:ascii="Times New Roman" w:hAnsi="Times New Roman"/>
          <w:szCs w:val="28"/>
        </w:rPr>
        <w:t>мобілізаційної підготовки на території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Тетіївсько</w:t>
      </w:r>
      <w:r>
        <w:rPr>
          <w:rFonts w:ascii="Times New Roman" w:hAnsi="Times New Roman"/>
          <w:szCs w:val="28"/>
          <w:lang w:val="uk-UA"/>
        </w:rPr>
        <w:t xml:space="preserve">ї об’єднаної  </w:t>
      </w:r>
    </w:p>
    <w:p w:rsidR="00D60489" w:rsidRPr="00D60489" w:rsidRDefault="00D60489" w:rsidP="002B5C5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   територіальної громади </w:t>
      </w:r>
      <w:r>
        <w:rPr>
          <w:rFonts w:ascii="Times New Roman" w:hAnsi="Times New Roman"/>
          <w:szCs w:val="28"/>
        </w:rPr>
        <w:t>у 20</w:t>
      </w:r>
      <w:r>
        <w:rPr>
          <w:rFonts w:ascii="Times New Roman" w:hAnsi="Times New Roman"/>
          <w:szCs w:val="28"/>
          <w:lang w:val="uk-UA"/>
        </w:rPr>
        <w:t>21</w:t>
      </w:r>
      <w:r>
        <w:rPr>
          <w:rFonts w:ascii="Times New Roman" w:hAnsi="Times New Roman"/>
          <w:szCs w:val="28"/>
        </w:rPr>
        <w:t xml:space="preserve"> – 202</w:t>
      </w:r>
      <w:r w:rsidR="007D0C7A">
        <w:rPr>
          <w:rFonts w:ascii="Times New Roman" w:hAnsi="Times New Roman"/>
          <w:szCs w:val="28"/>
          <w:lang w:val="uk-UA"/>
        </w:rPr>
        <w:t>5</w:t>
      </w:r>
      <w:r>
        <w:rPr>
          <w:rFonts w:ascii="Times New Roman" w:hAnsi="Times New Roman"/>
          <w:szCs w:val="28"/>
        </w:rPr>
        <w:t xml:space="preserve"> роках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DA6229">
        <w:rPr>
          <w:rFonts w:ascii="Times New Roman" w:hAnsi="Times New Roman" w:cs="Times New Roman"/>
          <w:lang w:val="uk-UA"/>
        </w:rPr>
        <w:t>( додається).</w:t>
      </w:r>
    </w:p>
    <w:p w:rsidR="00297756" w:rsidRDefault="00297756" w:rsidP="00297756">
      <w:pPr>
        <w:rPr>
          <w:rFonts w:ascii="Times New Roman" w:hAnsi="Times New Roman" w:cs="Times New Roman"/>
          <w:lang w:val="uk-UA"/>
        </w:rPr>
      </w:pPr>
    </w:p>
    <w:p w:rsidR="00297756" w:rsidRPr="00EE6CCA" w:rsidRDefault="00D60489" w:rsidP="00297756">
      <w:pPr>
        <w:ind w:left="426" w:hanging="426"/>
        <w:rPr>
          <w:rFonts w:ascii="Times New Roman" w:hAnsi="Times New Roman" w:cs="Times New Roman"/>
          <w:szCs w:val="28"/>
          <w:lang w:val="uk-UA"/>
        </w:rPr>
      </w:pPr>
      <w:r w:rsidRPr="00DA6229">
        <w:rPr>
          <w:rFonts w:ascii="Times New Roman" w:hAnsi="Times New Roman" w:cs="Times New Roman"/>
          <w:lang w:val="uk-UA"/>
        </w:rPr>
        <w:t xml:space="preserve">2.  </w:t>
      </w:r>
      <w:r w:rsidRPr="00DA6229">
        <w:rPr>
          <w:rFonts w:ascii="Times New Roman" w:hAnsi="Times New Roman" w:cs="Times New Roman"/>
          <w:szCs w:val="28"/>
          <w:lang w:val="uk-UA"/>
        </w:rPr>
        <w:t>Контроль за викон</w:t>
      </w:r>
      <w:r>
        <w:rPr>
          <w:rFonts w:ascii="Times New Roman" w:hAnsi="Times New Roman" w:cs="Times New Roman"/>
          <w:szCs w:val="28"/>
          <w:lang w:val="uk-UA"/>
        </w:rPr>
        <w:t xml:space="preserve">ання даного рішення покласти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депутатську  комісію з  питань </w:t>
      </w:r>
      <w:r w:rsidR="00297756" w:rsidRPr="00EE6CCA">
        <w:rPr>
          <w:rFonts w:ascii="Times New Roman" w:hAnsi="Times New Roman" w:cs="Times New Roman"/>
          <w:szCs w:val="28"/>
        </w:rPr>
        <w:t xml:space="preserve">Регламенту, депутатської етики,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</w:t>
      </w:r>
      <w:r w:rsidR="00297756" w:rsidRPr="00EE6CCA">
        <w:rPr>
          <w:rFonts w:ascii="Times New Roman" w:hAnsi="Times New Roman" w:cs="Times New Roman"/>
          <w:szCs w:val="28"/>
        </w:rPr>
        <w:t xml:space="preserve">забезпечення діяльності депутатів та контролю за виконанням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рішень міської  ради та її виконавчого комітету, дотримання  </w:t>
      </w:r>
      <w:r w:rsidR="00297756" w:rsidRPr="00EE6CCA">
        <w:rPr>
          <w:rFonts w:ascii="Times New Roman" w:hAnsi="Times New Roman" w:cs="Times New Roman"/>
          <w:szCs w:val="28"/>
        </w:rPr>
        <w:t xml:space="preserve">законності та </w:t>
      </w:r>
      <w:r w:rsidR="00297756" w:rsidRPr="00EE6CCA">
        <w:rPr>
          <w:rFonts w:ascii="Times New Roman" w:hAnsi="Times New Roman" w:cs="Times New Roman"/>
          <w:szCs w:val="28"/>
          <w:lang w:val="uk-UA"/>
        </w:rPr>
        <w:t xml:space="preserve"> </w:t>
      </w:r>
      <w:r w:rsidR="00297756" w:rsidRPr="00EE6CCA">
        <w:rPr>
          <w:rFonts w:ascii="Times New Roman" w:hAnsi="Times New Roman" w:cs="Times New Roman"/>
          <w:szCs w:val="28"/>
        </w:rPr>
        <w:t>правопорядку</w:t>
      </w:r>
      <w:r w:rsidR="00297756" w:rsidRPr="00EE6CCA">
        <w:rPr>
          <w:rFonts w:ascii="Times New Roman" w:hAnsi="Times New Roman" w:cs="Times New Roman"/>
          <w:szCs w:val="28"/>
          <w:lang w:val="uk-UA"/>
        </w:rPr>
        <w:t>.</w:t>
      </w:r>
    </w:p>
    <w:p w:rsidR="00D60489" w:rsidRPr="00DA6229" w:rsidRDefault="00D60489" w:rsidP="002B5C53">
      <w:pPr>
        <w:ind w:left="-180"/>
        <w:rPr>
          <w:rFonts w:ascii="Times New Roman" w:hAnsi="Times New Roman" w:cs="Times New Roman"/>
          <w:szCs w:val="28"/>
          <w:lang w:val="uk-UA"/>
        </w:rPr>
      </w:pPr>
    </w:p>
    <w:p w:rsidR="00D60489" w:rsidRDefault="00D60489" w:rsidP="002B5C53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60489" w:rsidRDefault="00D60489" w:rsidP="002B5C53">
      <w:pPr>
        <w:rPr>
          <w:szCs w:val="28"/>
          <w:lang w:val="uk-UA"/>
        </w:rPr>
      </w:pPr>
    </w:p>
    <w:p w:rsidR="005E1096" w:rsidRPr="0078450C" w:rsidRDefault="005E1096" w:rsidP="002B5C53">
      <w:pPr>
        <w:rPr>
          <w:szCs w:val="28"/>
          <w:lang w:val="uk-UA"/>
        </w:rPr>
      </w:pPr>
    </w:p>
    <w:p w:rsidR="007D0C7A" w:rsidRDefault="002B5C53" w:rsidP="002B5C53">
      <w:pPr>
        <w:widowControl w:val="0"/>
        <w:contextualSpacing/>
        <w:jc w:val="both"/>
        <w:rPr>
          <w:rFonts w:ascii="Times New Roman" w:eastAsiaTheme="minorHAnsi" w:hAnsi="Times New Roman" w:cs="Times New Roman"/>
          <w:szCs w:val="28"/>
          <w:lang w:val="uk-UA" w:eastAsia="en-US"/>
        </w:rPr>
      </w:pPr>
      <w:r>
        <w:rPr>
          <w:rFonts w:ascii="Times New Roman" w:hAnsi="Times New Roman" w:cs="Times New Roman"/>
          <w:szCs w:val="28"/>
          <w:lang w:val="uk-UA" w:eastAsia="ru-RU"/>
        </w:rPr>
        <w:t xml:space="preserve">        Міський</w:t>
      </w:r>
      <w:r w:rsidR="007D0C7A">
        <w:rPr>
          <w:rFonts w:ascii="Times New Roman" w:hAnsi="Times New Roman" w:cs="Times New Roman"/>
          <w:szCs w:val="28"/>
          <w:lang w:val="uk-UA" w:eastAsia="ru-RU"/>
        </w:rPr>
        <w:t xml:space="preserve"> голова                                          </w:t>
      </w:r>
      <w:r>
        <w:rPr>
          <w:rFonts w:ascii="Times New Roman" w:hAnsi="Times New Roman" w:cs="Times New Roman"/>
          <w:szCs w:val="28"/>
          <w:lang w:val="uk-UA" w:eastAsia="ru-RU"/>
        </w:rPr>
        <w:t>Богдан БАЛАГУРА</w:t>
      </w:r>
    </w:p>
    <w:p w:rsidR="007D0C7A" w:rsidRPr="0078450C" w:rsidRDefault="007D0C7A" w:rsidP="002B5C53">
      <w:pPr>
        <w:rPr>
          <w:szCs w:val="28"/>
          <w:lang w:val="uk-UA"/>
        </w:rPr>
      </w:pPr>
    </w:p>
    <w:p w:rsidR="00D60489" w:rsidRPr="00297074" w:rsidRDefault="00D60489" w:rsidP="002B5C53">
      <w:pPr>
        <w:spacing w:line="312" w:lineRule="auto"/>
        <w:rPr>
          <w:rFonts w:ascii="Times New Roman" w:hAnsi="Times New Roman" w:cs="Times New Roman"/>
          <w:lang w:val="uk-UA"/>
        </w:rPr>
      </w:pPr>
    </w:p>
    <w:p w:rsidR="001625FC" w:rsidRDefault="001625FC" w:rsidP="002B5C53">
      <w:pPr>
        <w:ind w:left="-720"/>
        <w:jc w:val="center"/>
        <w:rPr>
          <w:rFonts w:ascii="Times New Roman" w:hAnsi="Times New Roman"/>
          <w:szCs w:val="28"/>
        </w:rPr>
      </w:pPr>
    </w:p>
    <w:p w:rsidR="00D60489" w:rsidRPr="00297756" w:rsidRDefault="00D60489" w:rsidP="00E200CF">
      <w:pPr>
        <w:rPr>
          <w:rFonts w:ascii="Times New Roman" w:hAnsi="Times New Roman"/>
          <w:szCs w:val="28"/>
          <w:lang w:val="uk-UA"/>
        </w:rPr>
      </w:pPr>
    </w:p>
    <w:p w:rsidR="00D60489" w:rsidRDefault="00D60489" w:rsidP="001625FC">
      <w:pPr>
        <w:ind w:left="-720"/>
        <w:jc w:val="center"/>
        <w:rPr>
          <w:rFonts w:ascii="Times New Roman" w:hAnsi="Times New Roman"/>
          <w:szCs w:val="28"/>
          <w:lang w:val="uk-UA"/>
        </w:rPr>
      </w:pPr>
    </w:p>
    <w:p w:rsidR="00D60489" w:rsidRDefault="00D60489" w:rsidP="00E200CF">
      <w:pPr>
        <w:ind w:left="-72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</w:t>
      </w:r>
      <w:r w:rsidR="00E200CF">
        <w:rPr>
          <w:rFonts w:ascii="Times New Roman" w:hAnsi="Times New Roman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Cs w:val="28"/>
          <w:lang w:val="uk-UA"/>
        </w:rPr>
        <w:t xml:space="preserve">        </w:t>
      </w:r>
      <w:r w:rsidR="00297756">
        <w:rPr>
          <w:rFonts w:ascii="Times New Roman" w:hAnsi="Times New Roman"/>
          <w:szCs w:val="28"/>
          <w:lang w:val="uk-UA"/>
        </w:rPr>
        <w:t xml:space="preserve">            </w:t>
      </w:r>
      <w:r>
        <w:rPr>
          <w:rFonts w:ascii="Times New Roman" w:hAnsi="Times New Roman"/>
          <w:szCs w:val="28"/>
          <w:lang w:val="uk-UA"/>
        </w:rPr>
        <w:t xml:space="preserve">  Додаток </w:t>
      </w:r>
    </w:p>
    <w:p w:rsidR="00297756" w:rsidRDefault="00E200CF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</w:t>
      </w:r>
      <w:r w:rsidR="00297756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</w:t>
      </w:r>
      <w:r w:rsidR="00297756" w:rsidRPr="00297074">
        <w:rPr>
          <w:szCs w:val="28"/>
        </w:rPr>
        <w:t xml:space="preserve">до рішення </w:t>
      </w:r>
      <w:r w:rsidR="00297756">
        <w:rPr>
          <w:szCs w:val="28"/>
        </w:rPr>
        <w:t xml:space="preserve">третьої сесії міської </w:t>
      </w:r>
    </w:p>
    <w:p w:rsidR="00297756" w:rsidRPr="00EE6CCA" w:rsidRDefault="00297756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</w:t>
      </w:r>
    </w:p>
    <w:p w:rsidR="00297756" w:rsidRPr="00516FFC" w:rsidRDefault="00297756" w:rsidP="00297756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від 23.02</w:t>
      </w:r>
      <w:r w:rsidRPr="00297074">
        <w:rPr>
          <w:szCs w:val="28"/>
        </w:rPr>
        <w:t xml:space="preserve">.2021 р. № </w:t>
      </w:r>
      <w:r>
        <w:rPr>
          <w:szCs w:val="28"/>
        </w:rPr>
        <w:t xml:space="preserve">  - 03- </w:t>
      </w:r>
      <w:r>
        <w:rPr>
          <w:szCs w:val="28"/>
          <w:lang w:val="en-US"/>
        </w:rPr>
        <w:t>VIII</w:t>
      </w:r>
    </w:p>
    <w:p w:rsidR="00D60489" w:rsidRDefault="00E200CF" w:rsidP="00297756">
      <w:pPr>
        <w:ind w:left="-72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</w:t>
      </w:r>
    </w:p>
    <w:p w:rsidR="00D60489" w:rsidRPr="00D60489" w:rsidRDefault="00D60489" w:rsidP="001625FC">
      <w:pPr>
        <w:ind w:left="-720"/>
        <w:jc w:val="center"/>
        <w:rPr>
          <w:rFonts w:ascii="Times New Roman" w:hAnsi="Times New Roman"/>
          <w:szCs w:val="28"/>
          <w:lang w:val="uk-UA"/>
        </w:rPr>
      </w:pPr>
    </w:p>
    <w:p w:rsidR="001625FC" w:rsidRPr="005E1096" w:rsidRDefault="00297756" w:rsidP="001625FC">
      <w:pPr>
        <w:ind w:left="-108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   </w:t>
      </w:r>
      <w:r w:rsidR="001625FC" w:rsidRPr="005E1096">
        <w:rPr>
          <w:rFonts w:ascii="Times New Roman" w:hAnsi="Times New Roman"/>
          <w:b/>
          <w:szCs w:val="28"/>
        </w:rPr>
        <w:t>Програма</w:t>
      </w:r>
    </w:p>
    <w:p w:rsidR="001625FC" w:rsidRPr="005E1096" w:rsidRDefault="001625FC" w:rsidP="001625FC">
      <w:pPr>
        <w:jc w:val="center"/>
        <w:rPr>
          <w:rFonts w:ascii="Times New Roman" w:hAnsi="Times New Roman"/>
          <w:b/>
          <w:szCs w:val="28"/>
        </w:rPr>
      </w:pPr>
      <w:r w:rsidRPr="005E1096">
        <w:rPr>
          <w:rFonts w:ascii="Times New Roman" w:hAnsi="Times New Roman"/>
          <w:b/>
          <w:szCs w:val="28"/>
        </w:rPr>
        <w:t>підтримки заходів мобілізаційної підготовки на території</w:t>
      </w:r>
    </w:p>
    <w:p w:rsidR="001625FC" w:rsidRPr="005E1096" w:rsidRDefault="001625FC" w:rsidP="001625FC">
      <w:pPr>
        <w:jc w:val="center"/>
        <w:rPr>
          <w:rFonts w:ascii="Times New Roman" w:hAnsi="Times New Roman"/>
          <w:b/>
          <w:szCs w:val="28"/>
        </w:rPr>
      </w:pPr>
      <w:r w:rsidRPr="005E1096">
        <w:rPr>
          <w:rFonts w:ascii="Times New Roman" w:hAnsi="Times New Roman"/>
          <w:b/>
          <w:szCs w:val="28"/>
        </w:rPr>
        <w:t>Тетіївсько</w:t>
      </w:r>
      <w:r w:rsidR="00E200CF" w:rsidRPr="005E1096">
        <w:rPr>
          <w:rFonts w:ascii="Times New Roman" w:hAnsi="Times New Roman"/>
          <w:b/>
          <w:szCs w:val="28"/>
          <w:lang w:val="uk-UA"/>
        </w:rPr>
        <w:t xml:space="preserve">ї міської </w:t>
      </w:r>
      <w:r w:rsidRPr="005E1096">
        <w:rPr>
          <w:rFonts w:ascii="Times New Roman" w:hAnsi="Times New Roman"/>
          <w:b/>
          <w:szCs w:val="28"/>
          <w:lang w:val="uk-UA"/>
        </w:rPr>
        <w:t xml:space="preserve">територіальної громади </w:t>
      </w:r>
      <w:r w:rsidRPr="005E1096">
        <w:rPr>
          <w:rFonts w:ascii="Times New Roman" w:hAnsi="Times New Roman"/>
          <w:b/>
          <w:szCs w:val="28"/>
        </w:rPr>
        <w:t>у 20</w:t>
      </w:r>
      <w:r w:rsidRPr="005E1096">
        <w:rPr>
          <w:rFonts w:ascii="Times New Roman" w:hAnsi="Times New Roman"/>
          <w:b/>
          <w:szCs w:val="28"/>
          <w:lang w:val="uk-UA"/>
        </w:rPr>
        <w:t>21</w:t>
      </w:r>
      <w:r w:rsidRPr="005E1096">
        <w:rPr>
          <w:rFonts w:ascii="Times New Roman" w:hAnsi="Times New Roman"/>
          <w:b/>
          <w:szCs w:val="28"/>
        </w:rPr>
        <w:t xml:space="preserve"> – 202</w:t>
      </w:r>
      <w:r w:rsidR="005E1096">
        <w:rPr>
          <w:rFonts w:ascii="Times New Roman" w:hAnsi="Times New Roman"/>
          <w:b/>
          <w:szCs w:val="28"/>
          <w:lang w:val="uk-UA"/>
        </w:rPr>
        <w:t>5</w:t>
      </w:r>
      <w:r w:rsidRPr="005E1096">
        <w:rPr>
          <w:rFonts w:ascii="Times New Roman" w:hAnsi="Times New Roman"/>
          <w:b/>
          <w:szCs w:val="28"/>
        </w:rPr>
        <w:t xml:space="preserve"> роках</w:t>
      </w:r>
    </w:p>
    <w:p w:rsidR="001625FC" w:rsidRPr="005E1096" w:rsidRDefault="001625FC" w:rsidP="005E109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5E1096">
      <w:pPr>
        <w:ind w:left="-900"/>
        <w:rPr>
          <w:rFonts w:ascii="Times New Roman" w:hAnsi="Times New Roman"/>
          <w:szCs w:val="28"/>
        </w:rPr>
      </w:pPr>
    </w:p>
    <w:p w:rsidR="001625FC" w:rsidRDefault="001625FC" w:rsidP="005E1096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Зміст</w:t>
      </w:r>
    </w:p>
    <w:p w:rsidR="001625FC" w:rsidRDefault="001625FC" w:rsidP="005E1096">
      <w:pPr>
        <w:pStyle w:val="a3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І.</w:t>
      </w:r>
      <w:r>
        <w:rPr>
          <w:b w:val="0"/>
          <w:sz w:val="28"/>
          <w:szCs w:val="28"/>
        </w:rPr>
        <w:tab/>
        <w:t>Загальна частина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ІІ.</w:t>
      </w:r>
      <w:r>
        <w:rPr>
          <w:b w:val="0"/>
          <w:sz w:val="28"/>
          <w:szCs w:val="28"/>
        </w:rPr>
        <w:tab/>
        <w:t>Мета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ІІІ.</w:t>
      </w:r>
      <w:r>
        <w:rPr>
          <w:b w:val="0"/>
          <w:sz w:val="28"/>
          <w:szCs w:val="28"/>
        </w:rPr>
        <w:tab/>
        <w:t>Основні заходи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ІV.</w:t>
      </w:r>
      <w:r>
        <w:rPr>
          <w:b w:val="0"/>
          <w:sz w:val="28"/>
          <w:szCs w:val="28"/>
        </w:rPr>
        <w:tab/>
        <w:t>Фінансове забезпечення Програми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V.</w:t>
      </w:r>
      <w:r>
        <w:rPr>
          <w:b w:val="0"/>
          <w:sz w:val="28"/>
          <w:szCs w:val="28"/>
        </w:rPr>
        <w:tab/>
        <w:t>Реалізація Програми та контроль за виконанням</w:t>
      </w:r>
    </w:p>
    <w:p w:rsidR="001625FC" w:rsidRDefault="001625FC" w:rsidP="005E1096">
      <w:pPr>
        <w:pStyle w:val="a3"/>
        <w:ind w:left="567"/>
        <w:rPr>
          <w:b w:val="0"/>
          <w:sz w:val="28"/>
          <w:szCs w:val="28"/>
        </w:rPr>
      </w:pPr>
    </w:p>
    <w:p w:rsidR="001625FC" w:rsidRDefault="001625FC" w:rsidP="005E1096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AD5DE5" w:rsidRPr="00AD5DE5" w:rsidRDefault="00AD5DE5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Районна програма підтримки заходів</w:t>
      </w:r>
    </w:p>
    <w:p w:rsidR="001625FC" w:rsidRDefault="001625FC" w:rsidP="001625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мобілізаційної підготовки у 20</w:t>
      </w:r>
      <w:r>
        <w:rPr>
          <w:rFonts w:ascii="Times New Roman" w:hAnsi="Times New Roman"/>
          <w:b/>
          <w:szCs w:val="28"/>
          <w:lang w:val="uk-UA"/>
        </w:rPr>
        <w:t>21</w:t>
      </w:r>
      <w:r>
        <w:rPr>
          <w:rFonts w:ascii="Times New Roman" w:hAnsi="Times New Roman"/>
          <w:b/>
          <w:szCs w:val="28"/>
        </w:rPr>
        <w:t xml:space="preserve"> - 202</w:t>
      </w:r>
      <w:r w:rsidR="005E1096">
        <w:rPr>
          <w:rFonts w:ascii="Times New Roman" w:hAnsi="Times New Roman"/>
          <w:b/>
          <w:szCs w:val="28"/>
          <w:lang w:val="uk-UA"/>
        </w:rPr>
        <w:t>5</w:t>
      </w:r>
      <w:r>
        <w:rPr>
          <w:rFonts w:ascii="Times New Roman" w:hAnsi="Times New Roman"/>
          <w:b/>
          <w:szCs w:val="28"/>
        </w:rPr>
        <w:t xml:space="preserve"> роках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І.</w:t>
      </w:r>
      <w:r>
        <w:rPr>
          <w:sz w:val="28"/>
          <w:szCs w:val="28"/>
        </w:rPr>
        <w:tab/>
        <w:t>Загальна частина</w:t>
      </w:r>
    </w:p>
    <w:p w:rsidR="005E1096" w:rsidRDefault="005E1096" w:rsidP="001625FC">
      <w:pPr>
        <w:pStyle w:val="a3"/>
        <w:ind w:left="567"/>
        <w:rPr>
          <w:sz w:val="28"/>
          <w:szCs w:val="28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зв'язку з різким загостренням внутрішньої та зовнішньополітичної обстановки, виникненням загрози захоплення території України, можливим переведенням національної економіки, діяльності органів державної влади та місцевого самоврядування, підприємств, установ, організацій на функціонування в умовах особливого періоду, а Збройних сил України, інших військових формувань, сил цивільного захисту на організацію і штати воєнного часу, виникає потреба в підтримці державних мобілізаційних заходів </w:t>
      </w:r>
      <w:r>
        <w:rPr>
          <w:rFonts w:ascii="Times New Roman" w:hAnsi="Times New Roman"/>
          <w:szCs w:val="28"/>
          <w:lang w:val="uk-UA"/>
        </w:rPr>
        <w:t xml:space="preserve">на території Тетіївської </w:t>
      </w:r>
      <w:r w:rsidR="005E1096"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ІІ.</w:t>
      </w:r>
      <w:r>
        <w:rPr>
          <w:sz w:val="28"/>
          <w:szCs w:val="28"/>
        </w:rPr>
        <w:tab/>
        <w:t>Мета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Метою Програми є безпосередня реалізація органами місцевого самоврядування заходів з мобілізаційної підготовки і мобілізації на території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 xml:space="preserve"> та матеріально-технічне забезпечення Тетіївського районного </w:t>
      </w:r>
      <w:r>
        <w:rPr>
          <w:rFonts w:ascii="Times New Roman" w:hAnsi="Times New Roman"/>
          <w:szCs w:val="28"/>
          <w:lang w:val="uk-UA"/>
        </w:rPr>
        <w:t>територіального центру комплектування та соціальної підтримки (далі ТЦК та СП)</w:t>
      </w:r>
      <w:r>
        <w:rPr>
          <w:rFonts w:ascii="Times New Roman" w:hAnsi="Times New Roman"/>
          <w:szCs w:val="28"/>
        </w:rPr>
        <w:t xml:space="preserve"> а </w:t>
      </w:r>
      <w:r>
        <w:rPr>
          <w:rFonts w:ascii="Times New Roman" w:hAnsi="Times New Roman"/>
          <w:szCs w:val="28"/>
          <w:lang w:val="uk-UA"/>
        </w:rPr>
        <w:t xml:space="preserve">також </w:t>
      </w:r>
      <w:r>
        <w:rPr>
          <w:rFonts w:ascii="Times New Roman" w:hAnsi="Times New Roman"/>
          <w:szCs w:val="28"/>
        </w:rPr>
        <w:t>роти охорони</w:t>
      </w:r>
      <w:r>
        <w:rPr>
          <w:rFonts w:ascii="Times New Roman" w:hAnsi="Times New Roman"/>
          <w:szCs w:val="28"/>
          <w:lang w:val="uk-UA"/>
        </w:rPr>
        <w:t xml:space="preserve"> Тетіївського районного ТЦК та СП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ІІІ.</w:t>
      </w:r>
      <w:r>
        <w:rPr>
          <w:sz w:val="28"/>
          <w:szCs w:val="28"/>
        </w:rPr>
        <w:tab/>
        <w:t>Основні заходи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Своєчасне проведення оповіщення військовозобов'язаних і постачальників транспортних засобів національної економіки України про прибуття до пунктів збору, до призовної дільниці, та відправлення техніки до пунктів збору військових частин.</w:t>
      </w: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3.2. Забезпечення пунктів оповіщення, збору та поставки мобілізаційних ресурсів засобами зв'язку, документацією та обладнанням.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</w:rPr>
        <w:t xml:space="preserve">іська рада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Тетіївський 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 Затвердження, за поданням </w:t>
      </w:r>
      <w:r>
        <w:rPr>
          <w:rFonts w:ascii="Times New Roman" w:hAnsi="Times New Roman"/>
          <w:szCs w:val="28"/>
          <w:lang w:val="uk-UA"/>
        </w:rPr>
        <w:t>Тетіївського районного ТЦК та СП</w:t>
      </w:r>
      <w:r>
        <w:rPr>
          <w:rFonts w:ascii="Times New Roman" w:hAnsi="Times New Roman"/>
          <w:szCs w:val="28"/>
        </w:rPr>
        <w:t xml:space="preserve">, списків уповноважених в </w:t>
      </w:r>
      <w:proofErr w:type="spellStart"/>
      <w:r>
        <w:rPr>
          <w:rFonts w:ascii="Times New Roman" w:hAnsi="Times New Roman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округах </w:t>
      </w:r>
      <w:r>
        <w:rPr>
          <w:rFonts w:ascii="Times New Roman" w:hAnsi="Times New Roman"/>
          <w:szCs w:val="28"/>
        </w:rPr>
        <w:t xml:space="preserve">для доставки повісток, </w:t>
      </w:r>
      <w:r>
        <w:rPr>
          <w:rFonts w:ascii="Times New Roman" w:hAnsi="Times New Roman"/>
          <w:szCs w:val="28"/>
        </w:rPr>
        <w:lastRenderedPageBreak/>
        <w:t>мобілізаційних нарядів, мобілізаційних повідомлень, наказів про оголошення мобілізації.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3.4. Підготовка апарату посилення, штабів оповіщення, пунктів збору </w:t>
      </w:r>
      <w:proofErr w:type="spellStart"/>
      <w:r>
        <w:rPr>
          <w:rFonts w:ascii="Times New Roman" w:hAnsi="Times New Roman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Cs w:val="28"/>
          <w:lang w:val="uk-UA"/>
        </w:rPr>
        <w:t xml:space="preserve"> округів</w:t>
      </w:r>
      <w:r>
        <w:rPr>
          <w:rFonts w:ascii="Times New Roman" w:hAnsi="Times New Roman"/>
          <w:szCs w:val="28"/>
        </w:rPr>
        <w:t>,  проведення занять з адміністраціями дільниці оповіщення, пунктів збору та відправки мобілізаційних ресурсів.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  <w:r w:rsidR="001625FC"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до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3.5. Виділення спеціальної техніки </w:t>
      </w:r>
      <w:r>
        <w:rPr>
          <w:rFonts w:ascii="Times New Roman" w:hAnsi="Times New Roman"/>
          <w:szCs w:val="28"/>
          <w:lang w:val="uk-UA"/>
        </w:rPr>
        <w:t xml:space="preserve">та </w:t>
      </w:r>
      <w:r>
        <w:rPr>
          <w:rFonts w:ascii="Times New Roman" w:hAnsi="Times New Roman"/>
          <w:szCs w:val="28"/>
        </w:rPr>
        <w:t>нарядів для</w:t>
      </w:r>
      <w:r>
        <w:rPr>
          <w:rFonts w:ascii="Times New Roman" w:hAnsi="Times New Roman"/>
          <w:szCs w:val="28"/>
          <w:lang w:val="uk-UA"/>
        </w:rPr>
        <w:t>: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</w:rPr>
        <w:t xml:space="preserve"> охорони перевезення таємних документів</w:t>
      </w:r>
      <w:r>
        <w:rPr>
          <w:rFonts w:ascii="Times New Roman" w:hAnsi="Times New Roman"/>
          <w:szCs w:val="28"/>
          <w:lang w:val="uk-UA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142"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</w:rPr>
        <w:t xml:space="preserve">забезпечення охорони громадського порядку на території </w:t>
      </w:r>
      <w:r>
        <w:rPr>
          <w:rFonts w:ascii="Times New Roman" w:hAnsi="Times New Roman"/>
          <w:szCs w:val="28"/>
          <w:lang w:val="uk-UA"/>
        </w:rPr>
        <w:t>відповідальності Тетіївського районного ТЦК та СП</w:t>
      </w:r>
      <w:r>
        <w:rPr>
          <w:rFonts w:ascii="Times New Roman" w:hAnsi="Times New Roman"/>
          <w:szCs w:val="28"/>
        </w:rPr>
        <w:t xml:space="preserve"> під час проведення поставок мобілізаційних ресурсів.</w:t>
      </w:r>
    </w:p>
    <w:p w:rsidR="00297756" w:rsidRPr="00297756" w:rsidRDefault="00297756" w:rsidP="001625FC">
      <w:pPr>
        <w:ind w:left="142" w:firstLine="567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Тетіївське відділення Сквирського відділу поліції Головного управління Національної поліції в Київській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3.6. Виділення, за погодженням з військовим комісаром Тетіївського районного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 xml:space="preserve">, необхідної кількості автомобілів для забезпечення проведення контрольного оповіщення на території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>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до мобілізації, особливий період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3.7. Організація основних видів забезпечення дій органів управління державної влади, місцевого самоврядування, установ та організацій </w:t>
      </w:r>
      <w:r>
        <w:rPr>
          <w:rFonts w:ascii="Times New Roman" w:hAnsi="Times New Roman"/>
          <w:szCs w:val="28"/>
          <w:lang w:val="uk-UA"/>
        </w:rPr>
        <w:t>громади</w:t>
      </w:r>
      <w:r>
        <w:rPr>
          <w:rFonts w:ascii="Times New Roman" w:hAnsi="Times New Roman"/>
          <w:szCs w:val="28"/>
        </w:rPr>
        <w:t xml:space="preserve"> в особливий період: медичне, радіаційне, хімічне, інженерне, протипожежне, транспортне, матеріальне, технічне.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Відділ містобудування, архітектури,житлово-комунального господарства та розвитку інфраструктури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Відділ з питань цивільного захисту 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 Організація забезпечення засобами індивідуального захисту та індивідуальними аптечками особового складу пункту управління мобілізацією.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Центральна районна лікарня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період підготовки та проведення мобілізації</w:t>
      </w:r>
    </w:p>
    <w:p w:rsidR="005E1096" w:rsidRPr="005E1096" w:rsidRDefault="005E109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3.9. Організація інформаційної підтримки та забезпечення.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Відділ </w:t>
      </w:r>
      <w:r w:rsidR="005E1096">
        <w:rPr>
          <w:rFonts w:ascii="Times New Roman" w:hAnsi="Times New Roman"/>
          <w:szCs w:val="28"/>
          <w:lang w:val="uk-UA"/>
        </w:rPr>
        <w:t>електронного урядування та зв</w:t>
      </w:r>
      <w:r w:rsidR="005E1096" w:rsidRPr="005E1096">
        <w:rPr>
          <w:rFonts w:ascii="Times New Roman" w:hAnsi="Times New Roman"/>
          <w:szCs w:val="28"/>
          <w:lang w:val="uk-UA"/>
        </w:rPr>
        <w:t>’</w:t>
      </w:r>
      <w:r w:rsidR="005E1096">
        <w:rPr>
          <w:rFonts w:ascii="Times New Roman" w:hAnsi="Times New Roman"/>
          <w:szCs w:val="28"/>
          <w:lang w:val="uk-UA"/>
        </w:rPr>
        <w:t xml:space="preserve">язків з громадськістю </w:t>
      </w:r>
      <w:r>
        <w:rPr>
          <w:rFonts w:ascii="Times New Roman" w:hAnsi="Times New Roman"/>
          <w:szCs w:val="28"/>
          <w:lang w:val="uk-UA"/>
        </w:rPr>
        <w:t>міської ради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Білоцерківський міжрайонний відділ ГУ СБУ в м.Києві та Києвській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5E1096" w:rsidRPr="005E1096" w:rsidRDefault="005E109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3.10. Залучення роти охорони Тетіївського </w:t>
      </w:r>
      <w:r>
        <w:rPr>
          <w:rFonts w:ascii="Times New Roman" w:hAnsi="Times New Roman"/>
          <w:szCs w:val="28"/>
          <w:lang w:val="uk-UA"/>
        </w:rPr>
        <w:t>районного ТЦК та СП</w:t>
      </w:r>
      <w:r>
        <w:rPr>
          <w:rFonts w:ascii="Times New Roman" w:hAnsi="Times New Roman"/>
          <w:szCs w:val="28"/>
        </w:rPr>
        <w:t xml:space="preserve"> до посилення охорони важливих державних та регіональних об'єктів і комунікацій, об'єктів 1 та 2 груп місцевого та регіонального значення</w:t>
      </w:r>
      <w:r>
        <w:rPr>
          <w:rFonts w:ascii="Times New Roman" w:hAnsi="Times New Roman"/>
          <w:szCs w:val="28"/>
          <w:lang w:val="uk-UA"/>
        </w:rPr>
        <w:t xml:space="preserve"> (по можливості)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3.11. Забезпечення потреб та роботи організаційного ядра роти охорони Тетіївського </w:t>
      </w:r>
      <w:r>
        <w:rPr>
          <w:rFonts w:ascii="Times New Roman" w:hAnsi="Times New Roman"/>
          <w:szCs w:val="28"/>
          <w:lang w:val="uk-UA"/>
        </w:rPr>
        <w:t>районного ТЦК та СП</w:t>
      </w:r>
      <w:r>
        <w:rPr>
          <w:rFonts w:ascii="Times New Roman" w:hAnsi="Times New Roman"/>
          <w:szCs w:val="28"/>
        </w:rPr>
        <w:t xml:space="preserve"> матеріально-технічні засобами, пально-мастильні матеріалами, обладнанням, протягом 48 годин .</w:t>
      </w:r>
    </w:p>
    <w:p w:rsidR="00297756" w:rsidRP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Виконкоми органів місцевого самоврядування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В особливий період, під час введення правового режиму воєнного стану та під час проведення мобілізації.</w:t>
      </w:r>
    </w:p>
    <w:p w:rsidR="00297756" w:rsidRPr="00297756" w:rsidRDefault="00297756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3.12. Облаштування навчально-тренувального полігону для проведення практичних занять з особовим складом, призначених до складу роти охорони </w:t>
      </w:r>
      <w:r>
        <w:rPr>
          <w:rFonts w:ascii="Times New Roman" w:hAnsi="Times New Roman"/>
          <w:szCs w:val="28"/>
          <w:lang w:val="uk-UA"/>
        </w:rPr>
        <w:t>та підрозділів територіальної оборони</w:t>
      </w:r>
    </w:p>
    <w:p w:rsidR="00297756" w:rsidRDefault="00297756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1625FC" w:rsidRDefault="005E1096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Тетіївська м</w:t>
      </w:r>
      <w:r w:rsidR="001625FC">
        <w:rPr>
          <w:rFonts w:ascii="Times New Roman" w:hAnsi="Times New Roman"/>
          <w:szCs w:val="28"/>
          <w:lang w:val="uk-UA"/>
        </w:rPr>
        <w:t>іська рада</w:t>
      </w:r>
      <w:r w:rsidR="001625FC">
        <w:rPr>
          <w:rFonts w:ascii="Times New Roman" w:hAnsi="Times New Roman"/>
          <w:szCs w:val="28"/>
        </w:rPr>
        <w:t xml:space="preserve"> 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Тетіївський </w:t>
      </w:r>
      <w:r>
        <w:rPr>
          <w:rFonts w:ascii="Times New Roman" w:hAnsi="Times New Roman"/>
          <w:szCs w:val="28"/>
          <w:lang w:val="uk-UA"/>
        </w:rPr>
        <w:t>районний ТЦК та СП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Тетіївське відділення Сквирського відділу поліції Головного управління Національної поліції в Київській області</w:t>
      </w:r>
    </w:p>
    <w:p w:rsidR="001625FC" w:rsidRDefault="001625FC" w:rsidP="001625FC">
      <w:pPr>
        <w:ind w:left="42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період підготовки до мобілізації.</w:t>
      </w:r>
    </w:p>
    <w:p w:rsidR="005E1096" w:rsidRPr="005E1096" w:rsidRDefault="005E1096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ІV.</w:t>
      </w:r>
      <w:r>
        <w:rPr>
          <w:sz w:val="28"/>
          <w:szCs w:val="28"/>
        </w:rPr>
        <w:tab/>
        <w:t>Фінансове забезпечення Програми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Фінансування Програми здійснюватиметься за рахунок коштів бюджету</w:t>
      </w:r>
      <w:r>
        <w:rPr>
          <w:rFonts w:ascii="Times New Roman" w:hAnsi="Times New Roman"/>
          <w:szCs w:val="28"/>
          <w:lang w:val="uk-UA"/>
        </w:rPr>
        <w:t xml:space="preserve"> громади</w:t>
      </w:r>
      <w:r>
        <w:rPr>
          <w:rFonts w:ascii="Times New Roman" w:hAnsi="Times New Roman"/>
          <w:szCs w:val="28"/>
        </w:rPr>
        <w:t>, інших джерел, не заборонених чинним законодавством.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Розрахунок потреби коштів для реалізації заходів Програми наведено у додатках № 1, № 2, №3 з правом внесення змін </w:t>
      </w:r>
      <w:r>
        <w:rPr>
          <w:rFonts w:ascii="Times New Roman" w:hAnsi="Times New Roman"/>
          <w:szCs w:val="28"/>
          <w:lang w:val="uk-UA"/>
        </w:rPr>
        <w:t>міською радою та Тетіївським районним ТЦК та СП і</w:t>
      </w:r>
      <w:r>
        <w:rPr>
          <w:rFonts w:ascii="Times New Roman" w:hAnsi="Times New Roman"/>
          <w:szCs w:val="28"/>
        </w:rPr>
        <w:t xml:space="preserve"> наступним затвердженням сесією </w:t>
      </w:r>
      <w:r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</w:rPr>
        <w:t xml:space="preserve"> ради.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Розпорядником коштів бюджету є </w:t>
      </w:r>
      <w:r>
        <w:rPr>
          <w:rFonts w:ascii="Times New Roman" w:hAnsi="Times New Roman"/>
          <w:szCs w:val="28"/>
          <w:lang w:val="uk-UA"/>
        </w:rPr>
        <w:t>міська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рада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Реалізація Програми та контроль за виконанням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Координація заходів, передбачених Програмою покладається на </w:t>
      </w:r>
      <w:r>
        <w:rPr>
          <w:rFonts w:ascii="Times New Roman" w:hAnsi="Times New Roman"/>
          <w:szCs w:val="28"/>
          <w:lang w:val="uk-UA"/>
        </w:rPr>
        <w:t>міську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раду</w:t>
      </w:r>
      <w:r>
        <w:rPr>
          <w:rFonts w:ascii="Times New Roman" w:hAnsi="Times New Roman"/>
          <w:szCs w:val="28"/>
        </w:rPr>
        <w:t xml:space="preserve"> та Тетіївський районний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Контроль за реалізацією заходів у межах компетенції здійснює </w:t>
      </w:r>
      <w:r>
        <w:rPr>
          <w:rFonts w:ascii="Times New Roman" w:hAnsi="Times New Roman"/>
          <w:szCs w:val="28"/>
          <w:lang w:val="uk-UA"/>
        </w:rPr>
        <w:t>міська рада</w:t>
      </w:r>
      <w:r>
        <w:rPr>
          <w:rFonts w:ascii="Times New Roman" w:hAnsi="Times New Roman"/>
          <w:szCs w:val="28"/>
        </w:rPr>
        <w:t>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Інформація про виконання заходів Програми подається Тетіївським районним </w:t>
      </w:r>
      <w:r>
        <w:rPr>
          <w:rFonts w:ascii="Times New Roman" w:hAnsi="Times New Roman"/>
          <w:szCs w:val="28"/>
          <w:lang w:val="uk-UA"/>
        </w:rPr>
        <w:t>ТЦК та СП</w:t>
      </w:r>
      <w:r>
        <w:rPr>
          <w:rFonts w:ascii="Times New Roman" w:hAnsi="Times New Roman"/>
          <w:szCs w:val="28"/>
        </w:rPr>
        <w:t xml:space="preserve"> до </w:t>
      </w:r>
      <w:r>
        <w:rPr>
          <w:rFonts w:ascii="Times New Roman" w:hAnsi="Times New Roman"/>
          <w:szCs w:val="28"/>
          <w:lang w:val="uk-UA"/>
        </w:rPr>
        <w:t>міської</w:t>
      </w:r>
      <w:r>
        <w:rPr>
          <w:rFonts w:ascii="Times New Roman" w:hAnsi="Times New Roman"/>
          <w:szCs w:val="28"/>
        </w:rPr>
        <w:t xml:space="preserve"> ради.</w:t>
      </w:r>
    </w:p>
    <w:p w:rsidR="001625FC" w:rsidRDefault="001625FC" w:rsidP="001625FC">
      <w:pPr>
        <w:ind w:firstLine="709"/>
        <w:jc w:val="both"/>
        <w:rPr>
          <w:rFonts w:ascii="Times New Roman" w:hAnsi="Times New Roman"/>
          <w:szCs w:val="28"/>
        </w:rPr>
      </w:pPr>
    </w:p>
    <w:p w:rsidR="001625FC" w:rsidRDefault="001625FC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1625FC">
      <w:pPr>
        <w:jc w:val="both"/>
        <w:rPr>
          <w:rFonts w:ascii="Times New Roman" w:hAnsi="Times New Roman"/>
          <w:szCs w:val="28"/>
          <w:lang w:val="uk-UA"/>
        </w:rPr>
      </w:pPr>
    </w:p>
    <w:p w:rsidR="001625FC" w:rsidRPr="00297756" w:rsidRDefault="00297756" w:rsidP="001625FC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Секретар міської ради                                       Наталія ІВАНЮТА</w:t>
      </w: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5E1096" w:rsidRP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Cs w:val="28"/>
        </w:rPr>
        <w:t>Додаток 1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до </w:t>
      </w:r>
      <w:r>
        <w:rPr>
          <w:rFonts w:ascii="Times New Roman" w:hAnsi="Times New Roman"/>
          <w:szCs w:val="28"/>
          <w:lang w:val="uk-UA"/>
        </w:rPr>
        <w:t>П</w:t>
      </w:r>
      <w:r>
        <w:rPr>
          <w:rFonts w:ascii="Times New Roman" w:hAnsi="Times New Roman"/>
          <w:szCs w:val="28"/>
        </w:rPr>
        <w:t xml:space="preserve">рограми 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>мобілізаційної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підготовки на </w:t>
      </w:r>
    </w:p>
    <w:p w:rsidR="001625FC" w:rsidRDefault="001625FC" w:rsidP="001625FC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>20</w:t>
      </w:r>
      <w:r w:rsidR="005E1096">
        <w:rPr>
          <w:rFonts w:ascii="Times New Roman" w:hAnsi="Times New Roman"/>
          <w:szCs w:val="28"/>
          <w:lang w:val="uk-UA"/>
        </w:rPr>
        <w:t>21 - 2025</w:t>
      </w:r>
      <w:r>
        <w:rPr>
          <w:rFonts w:ascii="Times New Roman" w:hAnsi="Times New Roman"/>
          <w:szCs w:val="28"/>
        </w:rPr>
        <w:t xml:space="preserve"> 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Pr="00E200CF" w:rsidRDefault="00E200CF" w:rsidP="001625FC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ЗАХОДИ   ПРОГРАМИ</w:t>
      </w: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tbl>
      <w:tblPr>
        <w:tblStyle w:val="ab"/>
        <w:tblW w:w="9781" w:type="dxa"/>
        <w:tblInd w:w="-459" w:type="dxa"/>
        <w:tblLook w:val="04A0" w:firstRow="1" w:lastRow="0" w:firstColumn="1" w:lastColumn="0" w:noHBand="0" w:noVBand="1"/>
      </w:tblPr>
      <w:tblGrid>
        <w:gridCol w:w="594"/>
        <w:gridCol w:w="4935"/>
        <w:gridCol w:w="4252"/>
      </w:tblGrid>
      <w:tr w:rsidR="00E200CF" w:rsidTr="005E1096">
        <w:trPr>
          <w:trHeight w:val="418"/>
        </w:trPr>
        <w:tc>
          <w:tcPr>
            <w:tcW w:w="594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№</w:t>
            </w:r>
          </w:p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Зміст заходу</w:t>
            </w:r>
          </w:p>
        </w:tc>
        <w:tc>
          <w:tcPr>
            <w:tcW w:w="4252" w:type="dxa"/>
            <w:vMerge w:val="restart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Джерела фінансування</w:t>
            </w:r>
          </w:p>
        </w:tc>
      </w:tr>
      <w:tr w:rsidR="00E200CF" w:rsidTr="005E1096">
        <w:trPr>
          <w:trHeight w:val="322"/>
        </w:trPr>
        <w:tc>
          <w:tcPr>
            <w:tcW w:w="594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35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Тетіївського районного ТЦК та СП </w:t>
            </w:r>
            <w:r>
              <w:rPr>
                <w:rFonts w:ascii="Times New Roman" w:hAnsi="Times New Roman"/>
                <w:sz w:val="24"/>
                <w:szCs w:val="24"/>
              </w:rPr>
              <w:t>бланками, журналами та іншою друкованою та рекламно-агітаційною продукцією, ПЕОМ, багатофункціональними пристроями (принтер-сканер-копір).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перевезення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військовозобов’язаних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навчальні збори та під час мобілізації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Роботи по облаштуванню призовної дільниці та пункту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мобілізацією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відповідності з вимогами діючого законодавства.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4935" w:type="dxa"/>
          </w:tcPr>
          <w:p w:rsidR="00E200CF" w:rsidRDefault="00E200CF" w:rsidP="005F57B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Роботи по облаштуванню кімнати чергового та кімнати для зберігання зброї районного територіального центру комплектування та соціальної підтримки.</w:t>
            </w:r>
          </w:p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 громади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</w:rPr>
              <w:t xml:space="preserve">Обладнання ДО, ПЗ </w:t>
            </w:r>
            <w:proofErr w:type="spellStart"/>
            <w:r>
              <w:rPr>
                <w:rStyle w:val="a6"/>
                <w:rFonts w:eastAsia="Calibri"/>
              </w:rPr>
              <w:t>старостинських</w:t>
            </w:r>
            <w:proofErr w:type="spellEnd"/>
            <w:r>
              <w:rPr>
                <w:rStyle w:val="a6"/>
                <w:rFonts w:eastAsia="Calibri"/>
              </w:rPr>
              <w:t xml:space="preserve"> округів, забезпечення безперебійної роботи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</w:rPr>
              <w:t>Обладнання основного та запасного пунктів управління штабу територіальної оборони  громади, забезпечення безперебійної роботи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заборонені законодавством</w:t>
            </w:r>
          </w:p>
        </w:tc>
      </w:tr>
      <w:tr w:rsidR="00E200CF" w:rsidTr="005E1096">
        <w:tc>
          <w:tcPr>
            <w:tcW w:w="594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35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Style w:val="a6"/>
                <w:rFonts w:eastAsia="Calibri"/>
                <w:b/>
              </w:rPr>
              <w:t>Всього:</w:t>
            </w:r>
          </w:p>
        </w:tc>
        <w:tc>
          <w:tcPr>
            <w:tcW w:w="4252" w:type="dxa"/>
          </w:tcPr>
          <w:p w:rsidR="00E200CF" w:rsidRDefault="00E200CF" w:rsidP="001625FC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D81336" w:rsidRDefault="00D8133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5E1096" w:rsidRDefault="005E1096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P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</w:t>
      </w:r>
      <w:r w:rsidR="005E1096">
        <w:rPr>
          <w:rFonts w:ascii="Times New Roman" w:hAnsi="Times New Roman"/>
          <w:szCs w:val="28"/>
          <w:lang w:val="uk-UA"/>
        </w:rPr>
        <w:t xml:space="preserve">       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Додаток № 2</w:t>
      </w:r>
    </w:p>
    <w:p w:rsidR="001625FC" w:rsidRDefault="001625FC" w:rsidP="001625FC">
      <w:pPr>
        <w:ind w:left="5103"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до програми підтримки заходів мобілізаційної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підготовки </w:t>
      </w:r>
    </w:p>
    <w:p w:rsidR="001625FC" w:rsidRDefault="001625FC" w:rsidP="001625FC">
      <w:pPr>
        <w:ind w:left="5103"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на 20</w:t>
      </w:r>
      <w:r w:rsidR="005E1096">
        <w:rPr>
          <w:rFonts w:ascii="Times New Roman" w:hAnsi="Times New Roman"/>
          <w:szCs w:val="28"/>
          <w:lang w:val="uk-UA"/>
        </w:rPr>
        <w:t>21 - 2025</w:t>
      </w:r>
      <w:r>
        <w:rPr>
          <w:rFonts w:ascii="Times New Roman" w:hAnsi="Times New Roman"/>
          <w:szCs w:val="28"/>
        </w:rPr>
        <w:t xml:space="preserve"> 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РОЗРАХУНОК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потреби індивідуальних аптечок, засобів індивідуального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захисту посадових осіб призначених до складу призовної комісії</w:t>
      </w:r>
    </w:p>
    <w:p w:rsidR="001625FC" w:rsidRDefault="001625FC" w:rsidP="001625F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 пункту управління (тис. гри.)</w:t>
      </w:r>
    </w:p>
    <w:p w:rsidR="001625FC" w:rsidRDefault="001625FC" w:rsidP="001625FC">
      <w:pPr>
        <w:rPr>
          <w:rFonts w:ascii="Times New Roman" w:hAnsi="Times New Roman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552"/>
        <w:gridCol w:w="1418"/>
        <w:gridCol w:w="992"/>
        <w:gridCol w:w="1370"/>
        <w:gridCol w:w="1370"/>
        <w:gridCol w:w="1371"/>
      </w:tblGrid>
      <w:tr w:rsidR="001625FC" w:rsidTr="001625FC">
        <w:trPr>
          <w:trHeight w:hRule="exact" w:val="6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Зміст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Термін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Усього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(тис.грн.)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Орієнтовний обсяг та фінансування, тис. гри.</w:t>
            </w:r>
          </w:p>
        </w:tc>
      </w:tr>
      <w:tr w:rsidR="001625FC" w:rsidTr="001625FC">
        <w:trPr>
          <w:trHeight w:val="42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т.ч. за рахунок</w:t>
            </w:r>
          </w:p>
        </w:tc>
      </w:tr>
      <w:tr w:rsidR="001625FC" w:rsidTr="001625FC">
        <w:trPr>
          <w:trHeight w:hRule="exact" w:val="74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25FC" w:rsidRDefault="001625FC">
            <w:pPr>
              <w:suppressAutoHyphens w:val="0"/>
              <w:overflowPunct/>
              <w:autoSpaceDE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Державного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Міського</w:t>
            </w:r>
          </w:p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Інші джерела</w:t>
            </w:r>
          </w:p>
        </w:tc>
      </w:tr>
      <w:tr w:rsidR="001625FC" w:rsidTr="001625FC">
        <w:trPr>
          <w:trHeight w:hRule="exact" w:val="20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Придбання індивідуальних аптечок (50 штук)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Cs w:val="28"/>
              </w:rPr>
              <w:t xml:space="preserve"> -  202</w:t>
            </w:r>
            <w:r>
              <w:rPr>
                <w:rFonts w:ascii="Times New Roman" w:hAnsi="Times New Roman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625FC" w:rsidTr="001625FC">
        <w:trPr>
          <w:trHeight w:hRule="exact" w:val="5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5FC" w:rsidRDefault="001625F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1625FC" w:rsidRDefault="001625FC" w:rsidP="001625FC">
      <w:pPr>
        <w:rPr>
          <w:rFonts w:ascii="Times New Roman" w:hAnsi="Times New Roman"/>
          <w:szCs w:val="28"/>
        </w:rPr>
      </w:pPr>
    </w:p>
    <w:p w:rsidR="001625FC" w:rsidRDefault="001625FC" w:rsidP="001625FC">
      <w:pPr>
        <w:rPr>
          <w:rFonts w:ascii="Times New Roman" w:hAnsi="Times New Roman"/>
          <w:szCs w:val="28"/>
          <w:lang w:val="uk-UA"/>
        </w:rPr>
      </w:pPr>
    </w:p>
    <w:p w:rsidR="00297756" w:rsidRDefault="00297756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1625FC">
      <w:pPr>
        <w:rPr>
          <w:rFonts w:ascii="Times New Roman" w:hAnsi="Times New Roman"/>
          <w:szCs w:val="28"/>
          <w:lang w:val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</w:t>
      </w:r>
      <w:r>
        <w:rPr>
          <w:rFonts w:ascii="Times New Roman" w:hAnsi="Times New Roman"/>
          <w:szCs w:val="28"/>
          <w:lang w:val="uk-UA"/>
        </w:rPr>
        <w:t>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suppressAutoHyphens w:val="0"/>
        <w:overflowPunct/>
        <w:autoSpaceDE/>
        <w:rPr>
          <w:rFonts w:ascii="Times New Roman" w:hAnsi="Times New Roman"/>
          <w:sz w:val="26"/>
          <w:szCs w:val="26"/>
          <w:lang w:val="uk-UA"/>
        </w:rPr>
        <w:sectPr w:rsidR="001625FC" w:rsidSect="00D60489">
          <w:pgSz w:w="11906" w:h="16838"/>
          <w:pgMar w:top="426" w:right="850" w:bottom="1134" w:left="1701" w:header="708" w:footer="708" w:gutter="0"/>
          <w:cols w:space="720"/>
        </w:sectPr>
      </w:pPr>
    </w:p>
    <w:p w:rsidR="001625FC" w:rsidRDefault="001625FC" w:rsidP="00775D66">
      <w:pPr>
        <w:jc w:val="both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right="1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Додаток 3</w:t>
      </w: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297756">
        <w:rPr>
          <w:rFonts w:ascii="Times New Roman" w:hAnsi="Times New Roman"/>
          <w:szCs w:val="28"/>
        </w:rPr>
        <w:t xml:space="preserve">до </w:t>
      </w:r>
      <w:r w:rsidR="00297756">
        <w:rPr>
          <w:rFonts w:ascii="Times New Roman" w:hAnsi="Times New Roman"/>
          <w:szCs w:val="28"/>
          <w:lang w:val="uk-UA"/>
        </w:rPr>
        <w:t>П</w:t>
      </w:r>
      <w:r w:rsidR="001625FC">
        <w:rPr>
          <w:rFonts w:ascii="Times New Roman" w:hAnsi="Times New Roman"/>
          <w:szCs w:val="28"/>
        </w:rPr>
        <w:t xml:space="preserve">рограми підтримки заходів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1625FC">
        <w:rPr>
          <w:rFonts w:ascii="Times New Roman" w:hAnsi="Times New Roman"/>
          <w:szCs w:val="28"/>
        </w:rPr>
        <w:t>мобілізаційної</w:t>
      </w:r>
      <w:r w:rsidR="001625FC">
        <w:rPr>
          <w:rFonts w:ascii="Times New Roman" w:hAnsi="Times New Roman"/>
          <w:szCs w:val="28"/>
          <w:lang w:val="uk-UA"/>
        </w:rPr>
        <w:t xml:space="preserve"> </w:t>
      </w:r>
      <w:r w:rsidR="001625FC">
        <w:rPr>
          <w:rFonts w:ascii="Times New Roman" w:hAnsi="Times New Roman"/>
          <w:szCs w:val="28"/>
        </w:rPr>
        <w:t>підготовки</w:t>
      </w:r>
    </w:p>
    <w:p w:rsidR="001625FC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</w:t>
      </w:r>
      <w:r w:rsidR="001625FC">
        <w:rPr>
          <w:rFonts w:ascii="Times New Roman" w:hAnsi="Times New Roman"/>
          <w:szCs w:val="28"/>
        </w:rPr>
        <w:t>на 20</w:t>
      </w:r>
      <w:r w:rsidR="00297756">
        <w:rPr>
          <w:rFonts w:ascii="Times New Roman" w:hAnsi="Times New Roman"/>
          <w:szCs w:val="28"/>
          <w:lang w:val="uk-UA"/>
        </w:rPr>
        <w:t>21 - 2025</w:t>
      </w:r>
      <w:r w:rsidR="001625FC">
        <w:rPr>
          <w:rFonts w:ascii="Times New Roman" w:hAnsi="Times New Roman"/>
          <w:szCs w:val="28"/>
        </w:rPr>
        <w:t xml:space="preserve"> р</w:t>
      </w:r>
      <w:proofErr w:type="spellStart"/>
      <w:r w:rsidR="001625FC">
        <w:rPr>
          <w:rFonts w:ascii="Times New Roman" w:hAnsi="Times New Roman"/>
          <w:szCs w:val="28"/>
          <w:lang w:val="uk-UA"/>
        </w:rPr>
        <w:t>оки</w:t>
      </w:r>
      <w:proofErr w:type="spellEnd"/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</w:p>
    <w:p w:rsidR="00803518" w:rsidRDefault="00803518" w:rsidP="00D81336">
      <w:pPr>
        <w:ind w:right="140"/>
        <w:rPr>
          <w:rFonts w:ascii="Times New Roman" w:hAnsi="Times New Roman"/>
          <w:szCs w:val="28"/>
          <w:lang w:val="uk-UA"/>
        </w:rPr>
      </w:pPr>
    </w:p>
    <w:p w:rsidR="001625FC" w:rsidRDefault="001625FC" w:rsidP="001625FC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РОЗРАХУНОК ПОТРЕБИ КОШТІВ</w:t>
      </w:r>
    </w:p>
    <w:p w:rsidR="001625FC" w:rsidRDefault="001625FC" w:rsidP="001625FC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забезпечення роти охорони Тетіївського </w:t>
      </w:r>
      <w:r>
        <w:rPr>
          <w:rFonts w:ascii="Times New Roman" w:hAnsi="Times New Roman"/>
          <w:szCs w:val="28"/>
          <w:lang w:val="uk-UA"/>
        </w:rPr>
        <w:t xml:space="preserve">районного ТЦК та СП </w:t>
      </w:r>
      <w:r>
        <w:rPr>
          <w:rFonts w:ascii="Times New Roman" w:hAnsi="Times New Roman"/>
          <w:szCs w:val="28"/>
        </w:rPr>
        <w:t>на 20</w:t>
      </w:r>
      <w:r>
        <w:rPr>
          <w:rFonts w:ascii="Times New Roman" w:hAnsi="Times New Roman"/>
          <w:szCs w:val="28"/>
          <w:lang w:val="uk-UA"/>
        </w:rPr>
        <w:t>21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– 2023 </w:t>
      </w:r>
      <w:r>
        <w:rPr>
          <w:rFonts w:ascii="Times New Roman" w:hAnsi="Times New Roman"/>
          <w:szCs w:val="28"/>
        </w:rPr>
        <w:t>р</w:t>
      </w:r>
      <w:proofErr w:type="spellStart"/>
      <w:r>
        <w:rPr>
          <w:rFonts w:ascii="Times New Roman" w:hAnsi="Times New Roman"/>
          <w:szCs w:val="28"/>
          <w:lang w:val="uk-UA"/>
        </w:rPr>
        <w:t>оки</w:t>
      </w:r>
      <w:proofErr w:type="spellEnd"/>
      <w:r>
        <w:rPr>
          <w:rFonts w:ascii="Times New Roman" w:hAnsi="Times New Roman"/>
          <w:szCs w:val="28"/>
        </w:rPr>
        <w:t xml:space="preserve"> ( тис. грн.)</w:t>
      </w:r>
    </w:p>
    <w:p w:rsidR="001625FC" w:rsidRDefault="001625FC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2"/>
        <w:gridCol w:w="2105"/>
        <w:gridCol w:w="1606"/>
        <w:gridCol w:w="1144"/>
        <w:gridCol w:w="1459"/>
        <w:gridCol w:w="1381"/>
        <w:gridCol w:w="1369"/>
      </w:tblGrid>
      <w:tr w:rsidR="00803518" w:rsidRPr="005015EA" w:rsidTr="005015EA">
        <w:trPr>
          <w:trHeight w:val="653"/>
        </w:trPr>
        <w:tc>
          <w:tcPr>
            <w:tcW w:w="792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№</w:t>
            </w:r>
          </w:p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п/</w:t>
            </w:r>
            <w:proofErr w:type="spellStart"/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606" w:type="dxa"/>
            <w:vMerge w:val="restart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Термін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144" w:type="dxa"/>
            <w:vMerge w:val="restart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4209" w:type="dxa"/>
            <w:gridSpan w:val="3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Орієнтовний обсяг фінансування, тис. і грн.</w:t>
            </w:r>
          </w:p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rPr>
          <w:trHeight w:val="480"/>
        </w:trPr>
        <w:tc>
          <w:tcPr>
            <w:tcW w:w="792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803518" w:rsidRPr="005015EA" w:rsidRDefault="00803518" w:rsidP="008035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3"/>
          </w:tcPr>
          <w:p w:rsidR="00803518" w:rsidRPr="005015EA" w:rsidRDefault="00803518" w:rsidP="001625FC">
            <w:pPr>
              <w:pStyle w:val="20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 т.ч. за рахунок</w:t>
            </w:r>
          </w:p>
        </w:tc>
      </w:tr>
      <w:tr w:rsidR="00803518" w:rsidRPr="005015EA" w:rsidTr="005015EA">
        <w:trPr>
          <w:trHeight w:val="402"/>
        </w:trPr>
        <w:tc>
          <w:tcPr>
            <w:tcW w:w="792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  <w:vMerge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803518" w:rsidRPr="005015EA" w:rsidRDefault="00803518" w:rsidP="008035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4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1459" w:type="dxa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Державного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381" w:type="dxa"/>
          </w:tcPr>
          <w:p w:rsidR="00803518" w:rsidRPr="005015EA" w:rsidRDefault="00803518" w:rsidP="00803518">
            <w:pPr>
              <w:jc w:val="center"/>
            </w:pPr>
            <w:r w:rsidRPr="005015E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Міського</w:t>
            </w:r>
          </w:p>
          <w:p w:rsidR="00803518" w:rsidRPr="005015EA" w:rsidRDefault="00803518" w:rsidP="00803518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5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proofErr w:type="spellStart"/>
            <w:r w:rsidRPr="005015EA">
              <w:rPr>
                <w:rStyle w:val="a6"/>
                <w:rFonts w:eastAsia="Calibri"/>
                <w:b w:val="0"/>
              </w:rPr>
              <w:t>Дооблаштування</w:t>
            </w:r>
            <w:proofErr w:type="spellEnd"/>
            <w:r w:rsidRPr="005015EA">
              <w:rPr>
                <w:rStyle w:val="a6"/>
                <w:rFonts w:eastAsia="Calibri"/>
                <w:b w:val="0"/>
              </w:rPr>
              <w:t xml:space="preserve"> приміщення для розташування особового складу роти охорони Тетіївського РТЦК та СП.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400,0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400,0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05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Засоби зв’язку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250,0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250,0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05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Засоби освітлення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20,0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05" w:type="dxa"/>
          </w:tcPr>
          <w:p w:rsidR="005015EA" w:rsidRDefault="005015EA" w:rsidP="005015EA">
            <w:pPr>
              <w:jc w:val="both"/>
            </w:pPr>
            <w:r>
              <w:rPr>
                <w:rStyle w:val="a6"/>
                <w:rFonts w:eastAsia="Calibri"/>
              </w:rPr>
              <w:t>Паливно-мастильні</w:t>
            </w:r>
          </w:p>
          <w:p w:rsidR="00803518" w:rsidRPr="005015EA" w:rsidRDefault="005015EA" w:rsidP="005015E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</w:rPr>
              <w:t>матеріали</w:t>
            </w:r>
          </w:p>
        </w:tc>
        <w:tc>
          <w:tcPr>
            <w:tcW w:w="1606" w:type="dxa"/>
          </w:tcPr>
          <w:p w:rsidR="00803518" w:rsidRPr="005015EA" w:rsidRDefault="009B7CF1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>
              <w:rPr>
                <w:rStyle w:val="a6"/>
                <w:rFonts w:eastAsia="Calibri"/>
                <w:b w:val="0"/>
              </w:rPr>
              <w:t>2021 - 2025</w:t>
            </w: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50,0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50,0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  <w:tr w:rsidR="00803518" w:rsidRPr="005015EA" w:rsidTr="005015EA">
        <w:tc>
          <w:tcPr>
            <w:tcW w:w="792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2105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Всього:</w:t>
            </w:r>
          </w:p>
        </w:tc>
        <w:tc>
          <w:tcPr>
            <w:tcW w:w="1606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144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720,0</w:t>
            </w:r>
          </w:p>
        </w:tc>
        <w:tc>
          <w:tcPr>
            <w:tcW w:w="145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1381" w:type="dxa"/>
          </w:tcPr>
          <w:p w:rsidR="00803518" w:rsidRPr="005015EA" w:rsidRDefault="005015EA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5015EA">
              <w:rPr>
                <w:rStyle w:val="a6"/>
                <w:rFonts w:eastAsia="Calibri"/>
                <w:b w:val="0"/>
              </w:rPr>
              <w:t>720,0</w:t>
            </w:r>
          </w:p>
        </w:tc>
        <w:tc>
          <w:tcPr>
            <w:tcW w:w="1369" w:type="dxa"/>
          </w:tcPr>
          <w:p w:rsidR="00803518" w:rsidRPr="005015EA" w:rsidRDefault="00803518" w:rsidP="001625F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</w:p>
        </w:tc>
      </w:tr>
    </w:tbl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297756" w:rsidRPr="00297756" w:rsidRDefault="00297756" w:rsidP="00297756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</w:t>
      </w:r>
      <w:r>
        <w:rPr>
          <w:rFonts w:ascii="Times New Roman" w:hAnsi="Times New Roman"/>
          <w:szCs w:val="28"/>
          <w:lang w:val="uk-UA"/>
        </w:rPr>
        <w:t>Секретар міської ради                                       Наталія ІВАНЮТА</w:t>
      </w:r>
    </w:p>
    <w:p w:rsidR="00297756" w:rsidRDefault="00297756" w:rsidP="00297756">
      <w:pPr>
        <w:rPr>
          <w:rFonts w:ascii="Times New Roman" w:hAnsi="Times New Roman"/>
          <w:szCs w:val="28"/>
          <w:lang w:val="uk-UA"/>
        </w:rPr>
      </w:pPr>
    </w:p>
    <w:p w:rsidR="00803518" w:rsidRPr="005015EA" w:rsidRDefault="00803518" w:rsidP="001625F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</w:p>
    <w:p w:rsidR="002C330C" w:rsidRDefault="00174469" w:rsidP="001625FC">
      <w:pPr>
        <w:ind w:right="-3401"/>
      </w:pPr>
    </w:p>
    <w:sectPr w:rsidR="002C330C" w:rsidSect="00803518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2BF"/>
    <w:multiLevelType w:val="hybridMultilevel"/>
    <w:tmpl w:val="31F28B0C"/>
    <w:lvl w:ilvl="0" w:tplc="84F2D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6"/>
    <w:rsid w:val="0005799F"/>
    <w:rsid w:val="000F7689"/>
    <w:rsid w:val="001625FC"/>
    <w:rsid w:val="00174469"/>
    <w:rsid w:val="00297756"/>
    <w:rsid w:val="002B5C53"/>
    <w:rsid w:val="00364566"/>
    <w:rsid w:val="005015EA"/>
    <w:rsid w:val="005E1096"/>
    <w:rsid w:val="005F57BC"/>
    <w:rsid w:val="00775D66"/>
    <w:rsid w:val="007D0C7A"/>
    <w:rsid w:val="00803518"/>
    <w:rsid w:val="009B7CF1"/>
    <w:rsid w:val="00AD5DE5"/>
    <w:rsid w:val="00D60489"/>
    <w:rsid w:val="00D81336"/>
    <w:rsid w:val="00E200CF"/>
    <w:rsid w:val="00EB12B1"/>
    <w:rsid w:val="00F32683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C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5FC"/>
    <w:pPr>
      <w:suppressAutoHyphens w:val="0"/>
      <w:overflowPunct/>
      <w:autoSpaceDE/>
    </w:pPr>
    <w:rPr>
      <w:rFonts w:ascii="Times New Roman" w:eastAsia="MS Mincho" w:hAnsi="Times New Roman" w:cs="Times New Roman"/>
      <w:b/>
      <w:sz w:val="36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625FC"/>
    <w:rPr>
      <w:rFonts w:ascii="Times New Roman" w:eastAsia="MS Mincho" w:hAnsi="Times New Roman" w:cs="Times New Roman"/>
      <w:b/>
      <w:sz w:val="36"/>
      <w:szCs w:val="20"/>
      <w:lang w:eastAsia="ru-RU"/>
    </w:rPr>
  </w:style>
  <w:style w:type="character" w:customStyle="1" w:styleId="a5">
    <w:name w:val="Основний текст_"/>
    <w:link w:val="1"/>
    <w:locked/>
    <w:rsid w:val="001625FC"/>
    <w:rPr>
      <w:spacing w:val="20"/>
      <w:shd w:val="clear" w:color="auto" w:fill="FFFFFF"/>
    </w:rPr>
  </w:style>
  <w:style w:type="paragraph" w:customStyle="1" w:styleId="1">
    <w:name w:val="Основний текст1"/>
    <w:basedOn w:val="a"/>
    <w:link w:val="a5"/>
    <w:rsid w:val="001625FC"/>
    <w:pPr>
      <w:widowControl w:val="0"/>
      <w:shd w:val="clear" w:color="auto" w:fill="FFFFFF"/>
      <w:suppressAutoHyphens w:val="0"/>
      <w:overflowPunct/>
      <w:autoSpaceDE/>
      <w:spacing w:line="365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1625F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5FC"/>
    <w:pPr>
      <w:widowControl w:val="0"/>
      <w:shd w:val="clear" w:color="auto" w:fill="FFFFFF"/>
      <w:suppressAutoHyphens w:val="0"/>
      <w:overflowPunct/>
      <w:autoSpaceDE/>
      <w:spacing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  <w:lang w:val="uk-UA" w:eastAsia="en-US"/>
    </w:rPr>
  </w:style>
  <w:style w:type="character" w:customStyle="1" w:styleId="a6">
    <w:name w:val="Основний текст"/>
    <w:rsid w:val="001625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7">
    <w:name w:val="Основний текст + Не напівжирний"/>
    <w:rsid w:val="001625FC"/>
    <w:rPr>
      <w:b/>
      <w:bCs/>
      <w:color w:val="000000"/>
      <w:spacing w:val="20"/>
      <w:w w:val="100"/>
      <w:position w:val="0"/>
      <w:sz w:val="23"/>
      <w:szCs w:val="23"/>
      <w:lang w:val="uk-UA" w:eastAsia="uk-UA" w:bidi="ar-SA"/>
    </w:rPr>
  </w:style>
  <w:style w:type="character" w:customStyle="1" w:styleId="a8">
    <w:name w:val="Основний текст + Напівжирний"/>
    <w:rsid w:val="001625FC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Verdana">
    <w:name w:val="Основний текст + Verdana"/>
    <w:aliases w:val="4 pt"/>
    <w:rsid w:val="001625FC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16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FC"/>
    <w:rPr>
      <w:rFonts w:ascii="Tahoma" w:eastAsia="Times New Roman" w:hAnsi="Tahoma" w:cs="Tahoma"/>
      <w:sz w:val="16"/>
      <w:szCs w:val="16"/>
      <w:lang w:val="hr-HR" w:eastAsia="zh-CN"/>
    </w:rPr>
  </w:style>
  <w:style w:type="table" w:styleId="ab">
    <w:name w:val="Table Grid"/>
    <w:basedOn w:val="a1"/>
    <w:uiPriority w:val="59"/>
    <w:rsid w:val="0016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60489"/>
    <w:pPr>
      <w:widowControl w:val="0"/>
      <w:suppressAutoHyphens w:val="0"/>
      <w:autoSpaceDN w:val="0"/>
      <w:adjustRightInd w:val="0"/>
      <w:jc w:val="both"/>
    </w:pPr>
    <w:rPr>
      <w:rFonts w:ascii="Times New Roman" w:hAnsi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C"/>
    <w:pPr>
      <w:suppressAutoHyphens/>
      <w:overflowPunct w:val="0"/>
      <w:autoSpaceDE w:val="0"/>
      <w:spacing w:after="0" w:line="240" w:lineRule="auto"/>
    </w:pPr>
    <w:rPr>
      <w:rFonts w:ascii="Antiqua" w:eastAsia="Times New Roman" w:hAnsi="Antiqua" w:cs="Antiqua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5FC"/>
    <w:pPr>
      <w:suppressAutoHyphens w:val="0"/>
      <w:overflowPunct/>
      <w:autoSpaceDE/>
    </w:pPr>
    <w:rPr>
      <w:rFonts w:ascii="Times New Roman" w:eastAsia="MS Mincho" w:hAnsi="Times New Roman" w:cs="Times New Roman"/>
      <w:b/>
      <w:sz w:val="36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625FC"/>
    <w:rPr>
      <w:rFonts w:ascii="Times New Roman" w:eastAsia="MS Mincho" w:hAnsi="Times New Roman" w:cs="Times New Roman"/>
      <w:b/>
      <w:sz w:val="36"/>
      <w:szCs w:val="20"/>
      <w:lang w:eastAsia="ru-RU"/>
    </w:rPr>
  </w:style>
  <w:style w:type="character" w:customStyle="1" w:styleId="a5">
    <w:name w:val="Основний текст_"/>
    <w:link w:val="1"/>
    <w:locked/>
    <w:rsid w:val="001625FC"/>
    <w:rPr>
      <w:spacing w:val="20"/>
      <w:shd w:val="clear" w:color="auto" w:fill="FFFFFF"/>
    </w:rPr>
  </w:style>
  <w:style w:type="paragraph" w:customStyle="1" w:styleId="1">
    <w:name w:val="Основний текст1"/>
    <w:basedOn w:val="a"/>
    <w:link w:val="a5"/>
    <w:rsid w:val="001625FC"/>
    <w:pPr>
      <w:widowControl w:val="0"/>
      <w:shd w:val="clear" w:color="auto" w:fill="FFFFFF"/>
      <w:suppressAutoHyphens w:val="0"/>
      <w:overflowPunct/>
      <w:autoSpaceDE/>
      <w:spacing w:line="365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val="uk-UA" w:eastAsia="en-US"/>
    </w:rPr>
  </w:style>
  <w:style w:type="character" w:customStyle="1" w:styleId="2">
    <w:name w:val="Основний текст (2)_"/>
    <w:link w:val="20"/>
    <w:locked/>
    <w:rsid w:val="001625F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5FC"/>
    <w:pPr>
      <w:widowControl w:val="0"/>
      <w:shd w:val="clear" w:color="auto" w:fill="FFFFFF"/>
      <w:suppressAutoHyphens w:val="0"/>
      <w:overflowPunct/>
      <w:autoSpaceDE/>
      <w:spacing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  <w:lang w:val="uk-UA" w:eastAsia="en-US"/>
    </w:rPr>
  </w:style>
  <w:style w:type="character" w:customStyle="1" w:styleId="a6">
    <w:name w:val="Основний текст"/>
    <w:rsid w:val="001625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7">
    <w:name w:val="Основний текст + Не напівжирний"/>
    <w:rsid w:val="001625FC"/>
    <w:rPr>
      <w:b/>
      <w:bCs/>
      <w:color w:val="000000"/>
      <w:spacing w:val="20"/>
      <w:w w:val="100"/>
      <w:position w:val="0"/>
      <w:sz w:val="23"/>
      <w:szCs w:val="23"/>
      <w:lang w:val="uk-UA" w:eastAsia="uk-UA" w:bidi="ar-SA"/>
    </w:rPr>
  </w:style>
  <w:style w:type="character" w:customStyle="1" w:styleId="a8">
    <w:name w:val="Основний текст + Напівжирний"/>
    <w:rsid w:val="001625FC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Verdana">
    <w:name w:val="Основний текст + Verdana"/>
    <w:aliases w:val="4 pt"/>
    <w:rsid w:val="001625FC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162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FC"/>
    <w:rPr>
      <w:rFonts w:ascii="Tahoma" w:eastAsia="Times New Roman" w:hAnsi="Tahoma" w:cs="Tahoma"/>
      <w:sz w:val="16"/>
      <w:szCs w:val="16"/>
      <w:lang w:val="hr-HR" w:eastAsia="zh-CN"/>
    </w:rPr>
  </w:style>
  <w:style w:type="table" w:styleId="ab">
    <w:name w:val="Table Grid"/>
    <w:basedOn w:val="a1"/>
    <w:uiPriority w:val="59"/>
    <w:rsid w:val="0016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60489"/>
    <w:pPr>
      <w:widowControl w:val="0"/>
      <w:suppressAutoHyphens w:val="0"/>
      <w:autoSpaceDN w:val="0"/>
      <w:adjustRightInd w:val="0"/>
      <w:jc w:val="both"/>
    </w:pPr>
    <w:rPr>
      <w:rFonts w:ascii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80AA-57CA-4717-8928-7D00437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7567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2021-02-15T07:12:00Z</cp:lastPrinted>
  <dcterms:created xsi:type="dcterms:W3CDTF">2021-01-25T06:12:00Z</dcterms:created>
  <dcterms:modified xsi:type="dcterms:W3CDTF">2021-02-15T07:28:00Z</dcterms:modified>
</cp:coreProperties>
</file>