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808" w:rsidRPr="00555808" w:rsidRDefault="00555808" w:rsidP="0055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FD31D67" wp14:editId="111BF481">
            <wp:extent cx="426720" cy="615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5808" w:rsidRPr="00555808" w:rsidRDefault="00555808" w:rsidP="0055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 ОБЛАСТЬ</w:t>
      </w: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ТЕТІЇВСЬКА МІСЬКА РАДА</w:t>
      </w: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VІІІ СКЛИКАННЯ</w:t>
      </w: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ЯТДЕСЯТ ТРЕТЯ СЕСІЯ</w:t>
      </w:r>
    </w:p>
    <w:p w:rsidR="00A807F3" w:rsidRPr="00A807F3" w:rsidRDefault="00A807F3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807F3" w:rsidRPr="00555808" w:rsidRDefault="00555808" w:rsidP="00555808">
      <w:pPr>
        <w:tabs>
          <w:tab w:val="left" w:pos="9639"/>
        </w:tabs>
        <w:overflowPunct w:val="0"/>
        <w:autoSpaceDE w:val="0"/>
        <w:autoSpaceDN w:val="0"/>
        <w:adjustRightInd w:val="0"/>
        <w:spacing w:after="200" w:line="240" w:lineRule="auto"/>
        <w:ind w:right="28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7C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вересня 2026 року                                    </w:t>
      </w:r>
      <w:r w:rsidR="00A80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№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A80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2190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53 </w:t>
      </w:r>
      <w:r w:rsidR="00A80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</w:p>
    <w:p w:rsidR="00555808" w:rsidRPr="00555808" w:rsidRDefault="00555808" w:rsidP="00A807F3">
      <w:pPr>
        <w:tabs>
          <w:tab w:val="left" w:pos="5295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5808">
        <w:rPr>
          <w:rFonts w:ascii="Times New Roman" w:eastAsia="Calibri" w:hAnsi="Times New Roman" w:cs="Times New Roman"/>
          <w:b/>
          <w:sz w:val="28"/>
          <w:szCs w:val="28"/>
        </w:rPr>
        <w:t xml:space="preserve">Про внесення змін до штатного </w:t>
      </w:r>
      <w:r w:rsidRPr="00555808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555808" w:rsidRPr="00555808" w:rsidRDefault="00555808" w:rsidP="00A807F3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5808">
        <w:rPr>
          <w:rFonts w:ascii="Times New Roman" w:eastAsia="Calibri" w:hAnsi="Times New Roman" w:cs="Times New Roman"/>
          <w:b/>
          <w:sz w:val="28"/>
          <w:szCs w:val="28"/>
        </w:rPr>
        <w:t xml:space="preserve">розпису </w:t>
      </w:r>
      <w:proofErr w:type="spellStart"/>
      <w:r w:rsidRPr="00555808">
        <w:rPr>
          <w:rFonts w:ascii="Times New Roman" w:eastAsia="Calibri" w:hAnsi="Times New Roman" w:cs="Times New Roman"/>
          <w:b/>
          <w:sz w:val="28"/>
          <w:szCs w:val="28"/>
        </w:rPr>
        <w:t>Теліжинецької</w:t>
      </w:r>
      <w:proofErr w:type="spellEnd"/>
      <w:r w:rsidRPr="00555808">
        <w:rPr>
          <w:rFonts w:ascii="Times New Roman" w:eastAsia="Calibri" w:hAnsi="Times New Roman" w:cs="Times New Roman"/>
          <w:b/>
          <w:sz w:val="28"/>
          <w:szCs w:val="28"/>
        </w:rPr>
        <w:t xml:space="preserve"> гімназії </w:t>
      </w:r>
    </w:p>
    <w:p w:rsidR="00555808" w:rsidRPr="00555808" w:rsidRDefault="00555808" w:rsidP="00A807F3">
      <w:pPr>
        <w:spacing w:after="0" w:line="276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555808">
        <w:rPr>
          <w:rFonts w:ascii="Times New Roman" w:eastAsia="Calibri" w:hAnsi="Times New Roman" w:cs="Times New Roman"/>
          <w:b/>
          <w:sz w:val="28"/>
          <w:szCs w:val="28"/>
        </w:rPr>
        <w:t>ім. І. Драча</w:t>
      </w:r>
      <w:r w:rsidRPr="0055580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Тетіївської міської ради </w:t>
      </w:r>
    </w:p>
    <w:p w:rsidR="00555808" w:rsidRPr="00555808" w:rsidRDefault="00555808" w:rsidP="00A807F3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5808" w:rsidRPr="00555808" w:rsidRDefault="00555808" w:rsidP="00A807F3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Розглянувши клопотання відділу освіти Тетіївської міської ради від .09.2026 року № </w:t>
      </w:r>
      <w:r w:rsidRPr="00555808">
        <w:rPr>
          <w:rFonts w:ascii="Times New Roman" w:eastAsia="Calibri" w:hAnsi="Times New Roman" w:cs="Times New Roman"/>
          <w:color w:val="000000"/>
          <w:sz w:val="28"/>
          <w:szCs w:val="28"/>
        </w:rPr>
        <w:t>01-12</w:t>
      </w:r>
      <w:r w:rsidRPr="00555808">
        <w:rPr>
          <w:rFonts w:ascii="Times New Roman" w:eastAsia="Calibri" w:hAnsi="Times New Roman" w:cs="Times New Roman"/>
          <w:sz w:val="28"/>
          <w:szCs w:val="28"/>
        </w:rPr>
        <w:t>/</w:t>
      </w:r>
      <w:r w:rsidR="005B43DF">
        <w:rPr>
          <w:rFonts w:ascii="Times New Roman" w:eastAsia="Calibri" w:hAnsi="Times New Roman" w:cs="Times New Roman"/>
          <w:sz w:val="28"/>
          <w:szCs w:val="28"/>
        </w:rPr>
        <w:t>421 та заяви батьків</w:t>
      </w:r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, відповідно до статті 26 Закону України «Про місцеве самоврядування в Україні», Законів України «Про реабілітацію осіб з інвалідністю в Україні», «Про дошкільну освіту», </w:t>
      </w:r>
      <w:r w:rsidR="005B43DF">
        <w:rPr>
          <w:rFonts w:ascii="Times New Roman" w:eastAsia="Calibri" w:hAnsi="Times New Roman" w:cs="Times New Roman"/>
          <w:sz w:val="28"/>
          <w:szCs w:val="28"/>
        </w:rPr>
        <w:t xml:space="preserve">керуючись </w:t>
      </w:r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Постановою Кабінету Міністрів України від 28.07.2021 року № 769 «Про затвердження Порядку організації діяльності інклюзивних груп у закладах дошкільної освіти»,  Порядком комплектування інклюзивних груп у дошкільних закладах, затвердженим спільним наказом Міністерства освіти і науки України і Міністерства охорони здоров’я України 06.02.2015 року за № 104/52, </w:t>
      </w:r>
      <w:proofErr w:type="spellStart"/>
      <w:r w:rsidRPr="00555808">
        <w:rPr>
          <w:rFonts w:ascii="Times New Roman" w:eastAsia="Calibri" w:hAnsi="Times New Roman" w:cs="Times New Roman"/>
          <w:sz w:val="28"/>
          <w:szCs w:val="28"/>
        </w:rPr>
        <w:t>інструктивно</w:t>
      </w:r>
      <w:proofErr w:type="spellEnd"/>
      <w:r w:rsidRPr="00555808">
        <w:rPr>
          <w:rFonts w:ascii="Times New Roman" w:eastAsia="Calibri" w:hAnsi="Times New Roman" w:cs="Times New Roman"/>
          <w:sz w:val="28"/>
          <w:szCs w:val="28"/>
        </w:rPr>
        <w:t>-методичними рекомендаціями щодо організації діяльності інклюзивних груп у дошкільни</w:t>
      </w:r>
      <w:r w:rsidR="005B43DF">
        <w:rPr>
          <w:rFonts w:ascii="Times New Roman" w:eastAsia="Calibri" w:hAnsi="Times New Roman" w:cs="Times New Roman"/>
          <w:sz w:val="28"/>
          <w:szCs w:val="28"/>
        </w:rPr>
        <w:t>х навчальних закладах,  висновком</w:t>
      </w:r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 комплексної психолого-педагогічної оцінки розвитку дитини з особливими освітніми потребами КУ «</w:t>
      </w:r>
      <w:proofErr w:type="spellStart"/>
      <w:r w:rsidRPr="00555808">
        <w:rPr>
          <w:rFonts w:ascii="Times New Roman" w:eastAsia="Calibri" w:hAnsi="Times New Roman" w:cs="Times New Roman"/>
          <w:sz w:val="28"/>
          <w:szCs w:val="28"/>
        </w:rPr>
        <w:t>Інклюзивно</w:t>
      </w:r>
      <w:proofErr w:type="spellEnd"/>
      <w:r w:rsidRPr="00555808">
        <w:rPr>
          <w:rFonts w:ascii="Times New Roman" w:eastAsia="Calibri" w:hAnsi="Times New Roman" w:cs="Times New Roman"/>
          <w:sz w:val="28"/>
          <w:szCs w:val="28"/>
        </w:rPr>
        <w:t>-ресурсний центр» Тетіївської</w:t>
      </w:r>
      <w:r w:rsidR="005B43DF">
        <w:rPr>
          <w:rFonts w:ascii="Times New Roman" w:eastAsia="Calibri" w:hAnsi="Times New Roman" w:cs="Times New Roman"/>
          <w:sz w:val="28"/>
          <w:szCs w:val="28"/>
        </w:rPr>
        <w:t xml:space="preserve"> міської ради, </w:t>
      </w:r>
      <w:bookmarkStart w:id="0" w:name="_GoBack"/>
      <w:bookmarkEnd w:id="0"/>
      <w:r w:rsidRPr="00555808">
        <w:rPr>
          <w:rFonts w:ascii="Times New Roman" w:eastAsia="Calibri" w:hAnsi="Times New Roman" w:cs="Times New Roman"/>
          <w:sz w:val="28"/>
          <w:szCs w:val="28"/>
        </w:rPr>
        <w:t>з метою забезпечення рівного доступу до дошкільної освіти дітей з особливими освітніми потребами, у тому числі з інвалідністю, на освіту за місцем проживання, соціальної адаптації та підготовки до отримання наступного рівня освіти, Тетіївська міська рада</w:t>
      </w:r>
    </w:p>
    <w:p w:rsidR="00555808" w:rsidRPr="00555808" w:rsidRDefault="00555808" w:rsidP="00A807F3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5808" w:rsidRDefault="00555808" w:rsidP="00A807F3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580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В И Р І Ш И Л А:</w:t>
      </w:r>
    </w:p>
    <w:p w:rsidR="00497978" w:rsidRPr="00555808" w:rsidRDefault="00497978" w:rsidP="00A807F3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5808" w:rsidRPr="00555808" w:rsidRDefault="00555808" w:rsidP="00A807F3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55808">
        <w:rPr>
          <w:rFonts w:ascii="Times New Roman" w:eastAsia="Calibri" w:hAnsi="Times New Roman" w:cs="Times New Roman"/>
          <w:sz w:val="28"/>
          <w:szCs w:val="28"/>
        </w:rPr>
        <w:t>Внести</w:t>
      </w:r>
      <w:proofErr w:type="spellEnd"/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 зміни до штатного розпису </w:t>
      </w:r>
      <w:proofErr w:type="spellStart"/>
      <w:r w:rsidRPr="00555808">
        <w:rPr>
          <w:rFonts w:ascii="Times New Roman" w:eastAsia="Calibri" w:hAnsi="Times New Roman" w:cs="Times New Roman"/>
          <w:sz w:val="28"/>
          <w:szCs w:val="28"/>
        </w:rPr>
        <w:t>Теліжинецької</w:t>
      </w:r>
      <w:proofErr w:type="spellEnd"/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 гімназії ім. І. Драча</w:t>
      </w:r>
      <w:r w:rsidRPr="0055580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 xml:space="preserve"> Тетіївської міської ради</w:t>
      </w:r>
      <w:r w:rsidRPr="00555808">
        <w:rPr>
          <w:rFonts w:ascii="Times New Roman" w:eastAsia="Calibri" w:hAnsi="Times New Roman" w:cs="Times New Roman"/>
          <w:sz w:val="28"/>
          <w:szCs w:val="28"/>
        </w:rPr>
        <w:t>,  а саме:</w:t>
      </w:r>
    </w:p>
    <w:p w:rsidR="00555808" w:rsidRDefault="00555808" w:rsidP="00A807F3">
      <w:pPr>
        <w:numPr>
          <w:ilvl w:val="0"/>
          <w:numId w:val="2"/>
        </w:numPr>
        <w:spacing w:after="0" w:line="276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808">
        <w:rPr>
          <w:rFonts w:ascii="Times New Roman" w:eastAsia="Calibri" w:hAnsi="Times New Roman" w:cs="Times New Roman"/>
          <w:sz w:val="28"/>
          <w:szCs w:val="28"/>
        </w:rPr>
        <w:t>ввести 1 ставку асистента</w:t>
      </w:r>
      <w:r w:rsidR="007815EC">
        <w:rPr>
          <w:rFonts w:ascii="Times New Roman" w:eastAsia="Calibri" w:hAnsi="Times New Roman" w:cs="Times New Roman"/>
          <w:sz w:val="28"/>
          <w:szCs w:val="28"/>
        </w:rPr>
        <w:t>-вихователя з 01.09.2026</w:t>
      </w:r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 року.</w:t>
      </w:r>
    </w:p>
    <w:p w:rsidR="006C2BFA" w:rsidRPr="00555808" w:rsidRDefault="006C2BFA" w:rsidP="00A807F3">
      <w:pPr>
        <w:spacing w:after="0" w:line="276" w:lineRule="auto"/>
        <w:ind w:left="14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5808" w:rsidRPr="006C2BFA" w:rsidRDefault="00555808" w:rsidP="00A807F3">
      <w:pPr>
        <w:pStyle w:val="a3"/>
        <w:numPr>
          <w:ilvl w:val="0"/>
          <w:numId w:val="3"/>
        </w:numPr>
        <w:spacing w:after="0" w:line="276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BF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Директору </w:t>
      </w:r>
      <w:proofErr w:type="spellStart"/>
      <w:r w:rsidRPr="006C2BFA">
        <w:rPr>
          <w:rFonts w:ascii="Times New Roman" w:eastAsia="Times New Roman" w:hAnsi="Times New Roman" w:cs="Times New Roman"/>
          <w:color w:val="000000"/>
          <w:sz w:val="28"/>
          <w:szCs w:val="28"/>
        </w:rPr>
        <w:t>Теліжинецької</w:t>
      </w:r>
      <w:proofErr w:type="spellEnd"/>
      <w:r w:rsidRPr="006C2B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гімназії ім. І. Драча</w:t>
      </w:r>
      <w:r w:rsidRPr="006C2BF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Тетіївської міської ради </w:t>
      </w:r>
      <w:r w:rsidRPr="006C2BFA">
        <w:rPr>
          <w:rFonts w:ascii="Times New Roman" w:eastAsia="Times New Roman" w:hAnsi="Times New Roman" w:cs="Times New Roman"/>
          <w:color w:val="000000"/>
          <w:sz w:val="28"/>
          <w:szCs w:val="28"/>
        </w:rPr>
        <w:t>(Костюк Т. П.)  привести у відповідність штатний розпис закладу освіти.</w:t>
      </w:r>
    </w:p>
    <w:p w:rsidR="006C2BFA" w:rsidRPr="006C2BFA" w:rsidRDefault="006C2BFA" w:rsidP="00A807F3">
      <w:pPr>
        <w:pStyle w:val="a3"/>
        <w:spacing w:after="0" w:line="276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5808" w:rsidRDefault="00555808" w:rsidP="00A807F3">
      <w:pPr>
        <w:spacing w:after="0" w:line="276" w:lineRule="auto"/>
        <w:ind w:firstLine="36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виконанням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даного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рішення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покласти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на</w:t>
      </w:r>
      <w:proofErr w:type="gram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постійну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депутатську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комісію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планування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бюджету,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фінансів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соціально-економічного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розвитку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(голова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комісії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- Кирилюк В.А.), на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постійну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депутатську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комісію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соціального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захисту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охорони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здоров’я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освіти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молоді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спорту (голова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комісії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Лях О.М.) та на заступника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міського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голови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гуманітарних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Надію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ДЯЧУК</w:t>
      </w:r>
      <w:r w:rsidR="00A43F9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A43F9C" w:rsidRDefault="00A43F9C" w:rsidP="00A807F3">
      <w:pPr>
        <w:spacing w:after="0" w:line="276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</w:p>
    <w:p w:rsidR="00612D23" w:rsidRDefault="00612D23" w:rsidP="00A807F3">
      <w:pPr>
        <w:spacing w:after="0" w:line="276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</w:p>
    <w:p w:rsidR="00612D23" w:rsidRDefault="00612D23" w:rsidP="00A807F3">
      <w:pPr>
        <w:spacing w:after="0" w:line="276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</w:p>
    <w:p w:rsidR="00A43F9C" w:rsidRDefault="00A43F9C" w:rsidP="00A807F3">
      <w:pPr>
        <w:spacing w:after="0" w:line="276" w:lineRule="auto"/>
        <w:ind w:firstLine="360"/>
        <w:rPr>
          <w:rFonts w:ascii="Calibri" w:eastAsia="Calibri" w:hAnsi="Calibri" w:cs="Times New Roman"/>
          <w:szCs w:val="28"/>
        </w:rPr>
      </w:pPr>
    </w:p>
    <w:p w:rsidR="006C2BFA" w:rsidRPr="00A807F3" w:rsidRDefault="00A807F3" w:rsidP="00A807F3">
      <w:pPr>
        <w:spacing w:after="0" w:line="276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A807F3">
        <w:rPr>
          <w:rFonts w:ascii="Times New Roman" w:eastAsia="Calibri" w:hAnsi="Times New Roman" w:cs="Times New Roman"/>
          <w:sz w:val="28"/>
          <w:szCs w:val="28"/>
        </w:rPr>
        <w:t xml:space="preserve">Секретар міської ради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A807F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Наталія ІВАНЮТА</w:t>
      </w:r>
    </w:p>
    <w:p w:rsidR="00A43F9C" w:rsidRPr="00A807F3" w:rsidRDefault="00A43F9C" w:rsidP="00A807F3">
      <w:pPr>
        <w:spacing w:after="0" w:line="27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07F3" w:rsidRPr="00A807F3" w:rsidRDefault="00A807F3" w:rsidP="00A807F3">
      <w:pPr>
        <w:spacing w:after="0" w:line="27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43F9C" w:rsidRPr="00555808" w:rsidRDefault="00A43F9C" w:rsidP="00A807F3">
      <w:pPr>
        <w:spacing w:after="0" w:line="27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5808" w:rsidRDefault="00555808" w:rsidP="00A807F3">
      <w:pPr>
        <w:spacing w:after="200" w:line="276" w:lineRule="auto"/>
        <w:rPr>
          <w:rFonts w:ascii="Calibri" w:eastAsia="Calibri" w:hAnsi="Calibri" w:cs="Times New Roman"/>
          <w:b/>
          <w:color w:val="000000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Pr="00A807F3" w:rsidRDefault="00A807F3" w:rsidP="00A807F3">
      <w:pPr>
        <w:spacing w:line="278" w:lineRule="auto"/>
        <w:ind w:firstLine="708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807F3" w:rsidRPr="00A807F3" w:rsidRDefault="00A807F3" w:rsidP="00A807F3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7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відділу</w:t>
      </w:r>
    </w:p>
    <w:p w:rsidR="00A807F3" w:rsidRPr="00A807F3" w:rsidRDefault="00A807F3" w:rsidP="00A807F3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807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правового забезпечення                                                                    Наталія СКЛАДЕНА</w:t>
      </w:r>
    </w:p>
    <w:p w:rsidR="006C2BFA" w:rsidRPr="00A43F9C" w:rsidRDefault="006C2BFA" w:rsidP="00A807F3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</w:p>
    <w:sectPr w:rsidR="006C2BFA" w:rsidRPr="00A43F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9687B"/>
    <w:multiLevelType w:val="hybridMultilevel"/>
    <w:tmpl w:val="9F0AE6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100"/>
    <w:rsid w:val="00497978"/>
    <w:rsid w:val="00555808"/>
    <w:rsid w:val="005B43DF"/>
    <w:rsid w:val="00612D23"/>
    <w:rsid w:val="006C2BFA"/>
    <w:rsid w:val="006C7421"/>
    <w:rsid w:val="007815EC"/>
    <w:rsid w:val="007A7C22"/>
    <w:rsid w:val="00A43F9C"/>
    <w:rsid w:val="00A807F3"/>
    <w:rsid w:val="00FB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22FB3"/>
  <w15:chartTrackingRefBased/>
  <w15:docId w15:val="{0333711A-E116-4FDF-B99F-61376538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8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7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79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1575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13</cp:revision>
  <cp:lastPrinted>2026-10-05T06:08:00Z</cp:lastPrinted>
  <dcterms:created xsi:type="dcterms:W3CDTF">2026-09-10T08:32:00Z</dcterms:created>
  <dcterms:modified xsi:type="dcterms:W3CDTF">2026-10-05T06:14:00Z</dcterms:modified>
</cp:coreProperties>
</file>