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CC0" w:rsidRPr="002B32D6" w:rsidRDefault="00070CC0" w:rsidP="00975500">
      <w:pPr>
        <w:shd w:val="clear" w:color="auto" w:fill="FFFFFF"/>
        <w:spacing w:after="0" w:line="240" w:lineRule="auto"/>
        <w:jc w:val="center"/>
        <w:rPr>
          <w:rFonts w:ascii="Times New Roman" w:hAnsi="Times New Roman"/>
          <w:b/>
          <w:bCs/>
          <w:color w:val="333333"/>
          <w:sz w:val="32"/>
          <w:szCs w:val="32"/>
          <w:bdr w:val="none" w:sz="0" w:space="0" w:color="auto" w:frame="1"/>
          <w:lang w:val="uk-UA" w:eastAsia="ru-RU"/>
        </w:rPr>
      </w:pPr>
    </w:p>
    <w:p w:rsidR="00070CC0" w:rsidRPr="003777A0" w:rsidRDefault="00070CC0" w:rsidP="003777A0">
      <w:pPr>
        <w:spacing w:after="0" w:line="240" w:lineRule="auto"/>
        <w:jc w:val="center"/>
        <w:rPr>
          <w:rFonts w:ascii="Times New Roman" w:hAnsi="Times New Roman"/>
          <w:b/>
          <w:sz w:val="32"/>
          <w:szCs w:val="32"/>
          <w:lang w:val="uk-UA" w:eastAsia="ru-RU"/>
        </w:rPr>
      </w:pPr>
      <w:r w:rsidRPr="003777A0">
        <w:rPr>
          <w:rFonts w:ascii="Times New Roman" w:hAnsi="Times New Roman"/>
          <w:b/>
          <w:bCs/>
          <w:sz w:val="32"/>
          <w:szCs w:val="32"/>
          <w:bdr w:val="none" w:sz="0" w:space="0" w:color="auto" w:frame="1"/>
          <w:lang w:val="uk-UA" w:eastAsia="ru-RU"/>
        </w:rPr>
        <w:t>ПРОГНОЗ</w:t>
      </w:r>
    </w:p>
    <w:p w:rsidR="00070CC0" w:rsidRPr="003777A0" w:rsidRDefault="00070CC0" w:rsidP="003777A0">
      <w:pPr>
        <w:spacing w:after="0" w:line="240" w:lineRule="auto"/>
        <w:jc w:val="center"/>
        <w:rPr>
          <w:rFonts w:ascii="Times New Roman" w:hAnsi="Times New Roman"/>
          <w:b/>
          <w:sz w:val="32"/>
          <w:szCs w:val="32"/>
          <w:lang w:val="uk-UA" w:eastAsia="ru-RU"/>
        </w:rPr>
      </w:pPr>
      <w:r w:rsidRPr="003777A0">
        <w:rPr>
          <w:rFonts w:ascii="Times New Roman" w:hAnsi="Times New Roman"/>
          <w:b/>
          <w:bCs/>
          <w:sz w:val="32"/>
          <w:szCs w:val="32"/>
          <w:bdr w:val="none" w:sz="0" w:space="0" w:color="auto" w:frame="1"/>
          <w:lang w:val="uk-UA" w:eastAsia="ru-RU"/>
        </w:rPr>
        <w:t xml:space="preserve">бюджету </w:t>
      </w:r>
      <w:r w:rsidRPr="003777A0">
        <w:rPr>
          <w:rFonts w:ascii="Times New Roman" w:hAnsi="Times New Roman"/>
          <w:b/>
          <w:sz w:val="32"/>
          <w:szCs w:val="32"/>
          <w:lang w:val="uk-UA" w:eastAsia="ru-RU"/>
        </w:rPr>
        <w:t xml:space="preserve">Тетіївської міської </w:t>
      </w:r>
      <w:r w:rsidRPr="003777A0">
        <w:rPr>
          <w:rFonts w:ascii="Times New Roman" w:hAnsi="Times New Roman"/>
          <w:b/>
          <w:bCs/>
          <w:sz w:val="32"/>
          <w:szCs w:val="32"/>
          <w:bdr w:val="none" w:sz="0" w:space="0" w:color="auto" w:frame="1"/>
          <w:lang w:val="uk-UA" w:eastAsia="ru-RU"/>
        </w:rPr>
        <w:t>територіальної громади</w:t>
      </w:r>
    </w:p>
    <w:p w:rsidR="00070CC0" w:rsidRPr="003777A0" w:rsidRDefault="00070CC0" w:rsidP="003777A0">
      <w:pPr>
        <w:spacing w:after="0" w:line="240" w:lineRule="auto"/>
        <w:jc w:val="center"/>
        <w:rPr>
          <w:rFonts w:ascii="Times New Roman" w:hAnsi="Times New Roman"/>
          <w:b/>
          <w:bCs/>
          <w:sz w:val="32"/>
          <w:szCs w:val="32"/>
          <w:bdr w:val="none" w:sz="0" w:space="0" w:color="auto" w:frame="1"/>
          <w:lang w:val="uk-UA" w:eastAsia="ru-RU"/>
        </w:rPr>
      </w:pPr>
      <w:r w:rsidRPr="003777A0">
        <w:rPr>
          <w:rFonts w:ascii="Times New Roman" w:hAnsi="Times New Roman"/>
          <w:b/>
          <w:bCs/>
          <w:sz w:val="32"/>
          <w:szCs w:val="32"/>
          <w:bdr w:val="none" w:sz="0" w:space="0" w:color="auto" w:frame="1"/>
          <w:lang w:val="uk-UA" w:eastAsia="ru-RU"/>
        </w:rPr>
        <w:t>на 202</w:t>
      </w:r>
      <w:r w:rsidR="003777A0" w:rsidRPr="003777A0">
        <w:rPr>
          <w:rFonts w:ascii="Times New Roman" w:hAnsi="Times New Roman"/>
          <w:b/>
          <w:bCs/>
          <w:sz w:val="32"/>
          <w:szCs w:val="32"/>
          <w:bdr w:val="none" w:sz="0" w:space="0" w:color="auto" w:frame="1"/>
          <w:lang w:val="uk-UA" w:eastAsia="ru-RU"/>
        </w:rPr>
        <w:t>7</w:t>
      </w:r>
      <w:r w:rsidRPr="003777A0">
        <w:rPr>
          <w:rFonts w:ascii="Times New Roman" w:hAnsi="Times New Roman"/>
          <w:b/>
          <w:bCs/>
          <w:sz w:val="32"/>
          <w:szCs w:val="32"/>
          <w:bdr w:val="none" w:sz="0" w:space="0" w:color="auto" w:frame="1"/>
          <w:lang w:val="uk-UA" w:eastAsia="ru-RU"/>
        </w:rPr>
        <w:t>–202</w:t>
      </w:r>
      <w:r w:rsidR="003777A0" w:rsidRPr="003777A0">
        <w:rPr>
          <w:rFonts w:ascii="Times New Roman" w:hAnsi="Times New Roman"/>
          <w:b/>
          <w:bCs/>
          <w:sz w:val="32"/>
          <w:szCs w:val="32"/>
          <w:bdr w:val="none" w:sz="0" w:space="0" w:color="auto" w:frame="1"/>
          <w:lang w:val="uk-UA" w:eastAsia="ru-RU"/>
        </w:rPr>
        <w:t>9</w:t>
      </w:r>
      <w:r w:rsidRPr="003777A0">
        <w:rPr>
          <w:rFonts w:ascii="Times New Roman" w:hAnsi="Times New Roman"/>
          <w:b/>
          <w:bCs/>
          <w:sz w:val="32"/>
          <w:szCs w:val="32"/>
          <w:bdr w:val="none" w:sz="0" w:space="0" w:color="auto" w:frame="1"/>
          <w:lang w:val="uk-UA" w:eastAsia="ru-RU"/>
        </w:rPr>
        <w:t xml:space="preserve"> роки</w:t>
      </w:r>
    </w:p>
    <w:p w:rsidR="00070CC0" w:rsidRPr="003777A0" w:rsidRDefault="00070CC0" w:rsidP="003777A0">
      <w:pPr>
        <w:autoSpaceDE w:val="0"/>
        <w:autoSpaceDN w:val="0"/>
        <w:adjustRightInd w:val="0"/>
        <w:spacing w:after="0" w:line="240" w:lineRule="auto"/>
        <w:rPr>
          <w:rFonts w:ascii="Times New Roman" w:hAnsi="Times New Roman"/>
          <w:b/>
          <w:bCs/>
          <w:sz w:val="28"/>
          <w:szCs w:val="28"/>
          <w:u w:val="single"/>
          <w:lang w:val="uk-UA"/>
        </w:rPr>
      </w:pPr>
    </w:p>
    <w:p w:rsidR="00070CC0" w:rsidRPr="003777A0" w:rsidRDefault="00070CC0" w:rsidP="003777A0">
      <w:pPr>
        <w:autoSpaceDE w:val="0"/>
        <w:autoSpaceDN w:val="0"/>
        <w:adjustRightInd w:val="0"/>
        <w:spacing w:after="0" w:line="240" w:lineRule="auto"/>
        <w:jc w:val="center"/>
        <w:rPr>
          <w:rFonts w:ascii="Times New Roman" w:hAnsi="Times New Roman"/>
          <w:b/>
          <w:bCs/>
          <w:sz w:val="28"/>
          <w:szCs w:val="28"/>
          <w:u w:val="single"/>
          <w:lang w:val="uk-UA"/>
        </w:rPr>
      </w:pPr>
      <w:r w:rsidRPr="003777A0">
        <w:rPr>
          <w:rFonts w:ascii="Times New Roman" w:hAnsi="Times New Roman"/>
          <w:b/>
          <w:bCs/>
          <w:sz w:val="28"/>
          <w:szCs w:val="28"/>
          <w:u w:val="single"/>
          <w:lang w:val="uk-UA"/>
        </w:rPr>
        <w:t>10508000000</w:t>
      </w:r>
    </w:p>
    <w:p w:rsidR="00070CC0" w:rsidRPr="003777A0" w:rsidRDefault="00070CC0" w:rsidP="003777A0">
      <w:pPr>
        <w:autoSpaceDE w:val="0"/>
        <w:autoSpaceDN w:val="0"/>
        <w:adjustRightInd w:val="0"/>
        <w:spacing w:after="0" w:line="240" w:lineRule="auto"/>
        <w:jc w:val="center"/>
        <w:rPr>
          <w:rFonts w:ascii="Times New Roman" w:hAnsi="Times New Roman"/>
          <w:sz w:val="24"/>
          <w:szCs w:val="24"/>
          <w:lang w:val="uk-UA"/>
        </w:rPr>
      </w:pPr>
      <w:r w:rsidRPr="003777A0">
        <w:rPr>
          <w:rFonts w:ascii="Times New Roman" w:hAnsi="Times New Roman"/>
          <w:sz w:val="24"/>
          <w:szCs w:val="24"/>
          <w:lang w:val="uk-UA"/>
        </w:rPr>
        <w:t>(код бюджету)</w:t>
      </w:r>
      <w:bookmarkStart w:id="0" w:name="_GoBack"/>
      <w:bookmarkEnd w:id="0"/>
    </w:p>
    <w:p w:rsidR="00070CC0" w:rsidRPr="003777A0" w:rsidRDefault="00070CC0" w:rsidP="003777A0">
      <w:pPr>
        <w:spacing w:after="0" w:line="240" w:lineRule="auto"/>
        <w:jc w:val="center"/>
        <w:rPr>
          <w:rFonts w:ascii="Arial" w:hAnsi="Arial" w:cs="Arial"/>
          <w:sz w:val="21"/>
          <w:szCs w:val="21"/>
          <w:lang w:val="uk-UA" w:eastAsia="ru-RU"/>
        </w:rPr>
      </w:pPr>
    </w:p>
    <w:p w:rsidR="00070CC0" w:rsidRPr="003777A0" w:rsidRDefault="00070CC0" w:rsidP="003777A0">
      <w:pPr>
        <w:spacing w:after="0" w:line="240" w:lineRule="auto"/>
        <w:jc w:val="center"/>
        <w:rPr>
          <w:rFonts w:ascii="Arial" w:hAnsi="Arial" w:cs="Arial"/>
          <w:color w:val="333333"/>
          <w:sz w:val="21"/>
          <w:szCs w:val="21"/>
          <w:lang w:val="uk-UA" w:eastAsia="ru-RU"/>
        </w:rPr>
      </w:pPr>
    </w:p>
    <w:p w:rsidR="00070CC0" w:rsidRPr="003777A0" w:rsidRDefault="00070CC0" w:rsidP="003777A0">
      <w:pPr>
        <w:spacing w:after="0" w:line="240" w:lineRule="auto"/>
        <w:jc w:val="center"/>
        <w:rPr>
          <w:rFonts w:ascii="Times New Roman" w:hAnsi="Times New Roman"/>
          <w:b/>
          <w:bCs/>
          <w:sz w:val="28"/>
          <w:szCs w:val="28"/>
          <w:bdr w:val="none" w:sz="0" w:space="0" w:color="auto" w:frame="1"/>
          <w:lang w:val="uk-UA" w:eastAsia="ru-RU"/>
        </w:rPr>
      </w:pPr>
      <w:r w:rsidRPr="003777A0">
        <w:rPr>
          <w:rFonts w:ascii="Times New Roman" w:hAnsi="Times New Roman"/>
          <w:b/>
          <w:bCs/>
          <w:sz w:val="28"/>
          <w:szCs w:val="28"/>
          <w:bdr w:val="none" w:sz="0" w:space="0" w:color="auto" w:frame="1"/>
          <w:lang w:val="en-US" w:eastAsia="ru-RU"/>
        </w:rPr>
        <w:t>I</w:t>
      </w:r>
      <w:r w:rsidRPr="003777A0">
        <w:rPr>
          <w:rFonts w:ascii="Times New Roman" w:hAnsi="Times New Roman"/>
          <w:b/>
          <w:bCs/>
          <w:sz w:val="28"/>
          <w:szCs w:val="28"/>
          <w:bdr w:val="none" w:sz="0" w:space="0" w:color="auto" w:frame="1"/>
          <w:lang w:val="uk-UA" w:eastAsia="ru-RU"/>
        </w:rPr>
        <w:t>.</w:t>
      </w:r>
      <w:proofErr w:type="gramStart"/>
      <w:r w:rsidRPr="003777A0">
        <w:rPr>
          <w:rFonts w:ascii="Times New Roman" w:hAnsi="Times New Roman"/>
          <w:b/>
          <w:bCs/>
          <w:sz w:val="28"/>
          <w:szCs w:val="28"/>
          <w:bdr w:val="none" w:sz="0" w:space="0" w:color="auto" w:frame="1"/>
          <w:lang w:val="uk-UA" w:eastAsia="ru-RU"/>
        </w:rPr>
        <w:t>Загальна  частина</w:t>
      </w:r>
      <w:proofErr w:type="gramEnd"/>
    </w:p>
    <w:p w:rsidR="00070CC0" w:rsidRPr="003777A0" w:rsidRDefault="00070CC0" w:rsidP="003777A0">
      <w:pPr>
        <w:spacing w:after="0" w:line="240" w:lineRule="auto"/>
        <w:jc w:val="center"/>
        <w:rPr>
          <w:rFonts w:ascii="Times New Roman" w:hAnsi="Times New Roman"/>
          <w:sz w:val="21"/>
          <w:szCs w:val="21"/>
          <w:lang w:val="uk-UA" w:eastAsia="ru-RU"/>
        </w:rPr>
      </w:pP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 xml:space="preserve">Прогноз бюджету Тетіївської міської територіальної громади на 2027-2029 роки (далі – Прогноз) розроблено відповідно до статті 75¹ Бюджетного кодексу України, діючого Податкового та Бюджетного кодексів України та інших законодавчих актів, що стосуються місцевих бюджетів та міжбюджетних відносин.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Прогнозу сформовано на </w:t>
      </w:r>
      <w:proofErr w:type="spellStart"/>
      <w:r w:rsidRPr="00D95279">
        <w:rPr>
          <w:rFonts w:ascii="Times New Roman" w:eastAsia="Times New Roman" w:hAnsi="Times New Roman"/>
          <w:sz w:val="28"/>
          <w:szCs w:val="28"/>
          <w:bdr w:val="none" w:sz="0" w:space="0" w:color="auto" w:frame="1"/>
          <w:lang w:eastAsia="ru-RU"/>
        </w:rPr>
        <w:t>підставі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положень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Бюджетної</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декларації</w:t>
      </w:r>
      <w:proofErr w:type="spellEnd"/>
      <w:r w:rsidRPr="00D95279">
        <w:rPr>
          <w:rFonts w:ascii="Times New Roman" w:eastAsia="Times New Roman" w:hAnsi="Times New Roman"/>
          <w:sz w:val="28"/>
          <w:szCs w:val="28"/>
          <w:bdr w:val="none" w:sz="0" w:space="0" w:color="auto" w:frame="1"/>
          <w:lang w:eastAsia="ru-RU"/>
        </w:rPr>
        <w:t xml:space="preserve">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spellStart"/>
      <w:r w:rsidRPr="00D95279">
        <w:rPr>
          <w:rFonts w:ascii="Times New Roman" w:eastAsia="Times New Roman" w:hAnsi="Times New Roman"/>
          <w:sz w:val="28"/>
          <w:szCs w:val="28"/>
          <w:bdr w:val="none" w:sz="0" w:space="0" w:color="auto" w:frame="1"/>
          <w:lang w:eastAsia="ru-RU"/>
        </w:rPr>
        <w:t>основних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макропоказників</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економічного</w:t>
      </w:r>
      <w:proofErr w:type="spellEnd"/>
      <w:r w:rsidRPr="00D95279">
        <w:rPr>
          <w:rFonts w:ascii="Times New Roman" w:eastAsia="Times New Roman" w:hAnsi="Times New Roman"/>
          <w:sz w:val="28"/>
          <w:szCs w:val="28"/>
          <w:bdr w:val="none" w:sz="0" w:space="0" w:color="auto" w:frame="1"/>
          <w:lang w:eastAsia="ru-RU"/>
        </w:rPr>
        <w:t xml:space="preserve"> і </w:t>
      </w:r>
      <w:proofErr w:type="spellStart"/>
      <w:r w:rsidRPr="00D95279">
        <w:rPr>
          <w:rFonts w:ascii="Times New Roman" w:eastAsia="Times New Roman" w:hAnsi="Times New Roman"/>
          <w:sz w:val="28"/>
          <w:szCs w:val="28"/>
          <w:bdr w:val="none" w:sz="0" w:space="0" w:color="auto" w:frame="1"/>
          <w:lang w:eastAsia="ru-RU"/>
        </w:rPr>
        <w:t>соціального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розвитку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схваленої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постановою</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Кабінету</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Міністрів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від</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1</w:t>
      </w:r>
      <w:r w:rsidRPr="00D95279">
        <w:rPr>
          <w:rFonts w:ascii="Times New Roman" w:eastAsia="Times New Roman" w:hAnsi="Times New Roman"/>
          <w:sz w:val="28"/>
          <w:szCs w:val="28"/>
          <w:bdr w:val="none" w:sz="0" w:space="0" w:color="auto" w:frame="1"/>
          <w:lang w:eastAsia="ru-RU"/>
        </w:rPr>
        <w:t>7 червня 202</w:t>
      </w:r>
      <w:r w:rsidRPr="00D95279">
        <w:rPr>
          <w:rFonts w:ascii="Times New Roman" w:eastAsia="Times New Roman" w:hAnsi="Times New Roman"/>
          <w:sz w:val="28"/>
          <w:szCs w:val="28"/>
          <w:bdr w:val="none" w:sz="0" w:space="0" w:color="auto" w:frame="1"/>
          <w:lang w:val="uk-UA" w:eastAsia="ru-RU"/>
        </w:rPr>
        <w:t>6</w:t>
      </w:r>
      <w:r w:rsidRPr="00D95279">
        <w:rPr>
          <w:rFonts w:ascii="Times New Roman" w:eastAsia="Times New Roman" w:hAnsi="Times New Roman"/>
          <w:sz w:val="28"/>
          <w:szCs w:val="28"/>
          <w:bdr w:val="none" w:sz="0" w:space="0" w:color="auto" w:frame="1"/>
          <w:lang w:eastAsia="ru-RU"/>
        </w:rPr>
        <w:t xml:space="preserve"> року № 7</w:t>
      </w:r>
      <w:r w:rsidRPr="00D95279">
        <w:rPr>
          <w:rFonts w:ascii="Times New Roman" w:eastAsia="Times New Roman" w:hAnsi="Times New Roman"/>
          <w:sz w:val="28"/>
          <w:szCs w:val="28"/>
          <w:bdr w:val="none" w:sz="0" w:space="0" w:color="auto" w:frame="1"/>
          <w:lang w:val="uk-UA" w:eastAsia="ru-RU"/>
        </w:rPr>
        <w:t>93</w:t>
      </w:r>
      <w:r w:rsidRPr="00D95279">
        <w:rPr>
          <w:rFonts w:ascii="Times New Roman" w:eastAsia="Times New Roman" w:hAnsi="Times New Roman"/>
          <w:sz w:val="28"/>
          <w:szCs w:val="28"/>
          <w:bdr w:val="none" w:sz="0" w:space="0" w:color="auto" w:frame="1"/>
          <w:lang w:eastAsia="ru-RU"/>
        </w:rPr>
        <w:t xml:space="preserve">, а </w:t>
      </w:r>
      <w:proofErr w:type="spellStart"/>
      <w:r w:rsidRPr="00D95279">
        <w:rPr>
          <w:rFonts w:ascii="Times New Roman" w:eastAsia="Times New Roman" w:hAnsi="Times New Roman"/>
          <w:sz w:val="28"/>
          <w:szCs w:val="28"/>
          <w:bdr w:val="none" w:sz="0" w:space="0" w:color="auto" w:frame="1"/>
          <w:lang w:eastAsia="ru-RU"/>
        </w:rPr>
        <w:t>також</w:t>
      </w:r>
      <w:proofErr w:type="spellEnd"/>
      <w:r w:rsidRPr="00D95279">
        <w:rPr>
          <w:rFonts w:ascii="Times New Roman" w:eastAsia="Times New Roman" w:hAnsi="Times New Roman"/>
          <w:sz w:val="28"/>
          <w:szCs w:val="28"/>
          <w:bdr w:val="none" w:sz="0" w:space="0" w:color="auto" w:frame="1"/>
          <w:lang w:eastAsia="ru-RU"/>
        </w:rPr>
        <w:t xml:space="preserve"> на </w:t>
      </w:r>
      <w:proofErr w:type="spellStart"/>
      <w:r w:rsidRPr="00D95279">
        <w:rPr>
          <w:rFonts w:ascii="Times New Roman" w:eastAsia="Times New Roman" w:hAnsi="Times New Roman"/>
          <w:sz w:val="28"/>
          <w:szCs w:val="28"/>
          <w:bdr w:val="none" w:sz="0" w:space="0" w:color="auto" w:frame="1"/>
          <w:lang w:eastAsia="ru-RU"/>
        </w:rPr>
        <w:t>основі</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комплексного </w:t>
      </w:r>
      <w:proofErr w:type="spellStart"/>
      <w:r w:rsidRPr="00D95279">
        <w:rPr>
          <w:rFonts w:ascii="Times New Roman" w:eastAsia="Times New Roman" w:hAnsi="Times New Roman"/>
          <w:sz w:val="28"/>
          <w:szCs w:val="28"/>
          <w:bdr w:val="none" w:sz="0" w:space="0" w:color="auto" w:frame="1"/>
          <w:lang w:eastAsia="ru-RU"/>
        </w:rPr>
        <w:t>аналізу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економічної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ситуації</w:t>
      </w:r>
      <w:proofErr w:type="spellEnd"/>
      <w:r w:rsidRPr="00D95279">
        <w:rPr>
          <w:rFonts w:ascii="Times New Roman" w:eastAsia="Times New Roman" w:hAnsi="Times New Roman"/>
          <w:sz w:val="28"/>
          <w:szCs w:val="28"/>
          <w:bdr w:val="none" w:sz="0" w:space="0" w:color="auto" w:frame="1"/>
          <w:lang w:eastAsia="ru-RU"/>
        </w:rPr>
        <w:t xml:space="preserve">, стану </w:t>
      </w:r>
      <w:proofErr w:type="spellStart"/>
      <w:r w:rsidRPr="00D95279">
        <w:rPr>
          <w:rFonts w:ascii="Times New Roman" w:eastAsia="Times New Roman" w:hAnsi="Times New Roman"/>
          <w:sz w:val="28"/>
          <w:szCs w:val="28"/>
          <w:bdr w:val="none" w:sz="0" w:space="0" w:color="auto" w:frame="1"/>
          <w:lang w:eastAsia="ru-RU"/>
        </w:rPr>
        <w:t>фінансового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потенціалу</w:t>
      </w:r>
      <w:proofErr w:type="spellEnd"/>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оцінки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досягнутого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рівня</w:t>
      </w:r>
      <w:proofErr w:type="spellEnd"/>
      <w:r w:rsidRPr="00D95279">
        <w:rPr>
          <w:rFonts w:ascii="Times New Roman" w:eastAsia="Times New Roman" w:hAnsi="Times New Roman"/>
          <w:sz w:val="28"/>
          <w:szCs w:val="28"/>
          <w:bdr w:val="none" w:sz="0" w:space="0" w:color="auto" w:frame="1"/>
          <w:lang w:val="uk-UA" w:eastAsia="ru-RU"/>
        </w:rPr>
        <w:t xml:space="preserve"> економічного</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розвитку</w:t>
      </w:r>
      <w:proofErr w:type="spellEnd"/>
      <w:r w:rsidRPr="00D95279">
        <w:rPr>
          <w:rFonts w:ascii="Times New Roman" w:eastAsia="Times New Roman" w:hAnsi="Times New Roman"/>
          <w:sz w:val="28"/>
          <w:szCs w:val="28"/>
          <w:bdr w:val="none" w:sz="0" w:space="0" w:color="auto" w:frame="1"/>
          <w:lang w:eastAsia="ru-RU"/>
        </w:rPr>
        <w:t xml:space="preserve"> </w:t>
      </w:r>
      <w:proofErr w:type="gramStart"/>
      <w:r w:rsidRPr="00D95279">
        <w:rPr>
          <w:rFonts w:ascii="Times New Roman" w:eastAsia="Times New Roman" w:hAnsi="Times New Roman"/>
          <w:sz w:val="28"/>
          <w:szCs w:val="28"/>
          <w:bdr w:val="none" w:sz="0" w:space="0" w:color="auto" w:frame="1"/>
          <w:lang w:eastAsia="ru-RU"/>
        </w:rPr>
        <w:t xml:space="preserve">і </w:t>
      </w:r>
      <w:r w:rsidRPr="00D95279">
        <w:rPr>
          <w:rFonts w:ascii="Times New Roman" w:eastAsia="Times New Roman" w:hAnsi="Times New Roman"/>
          <w:sz w:val="28"/>
          <w:szCs w:val="28"/>
          <w:bdr w:val="none" w:sz="0" w:space="0" w:color="auto" w:frame="1"/>
          <w:lang w:val="uk-UA" w:eastAsia="ru-RU"/>
        </w:rPr>
        <w:t xml:space="preserve"> стану</w:t>
      </w:r>
      <w:proofErr w:type="gram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соціальної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сфери</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Тетіївської міської територіальної громади.</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Основні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вимоги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складання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пропозицій</w:t>
      </w:r>
      <w:proofErr w:type="spellEnd"/>
      <w:r w:rsidRPr="00D95279">
        <w:rPr>
          <w:rFonts w:ascii="Times New Roman" w:eastAsia="Times New Roman" w:hAnsi="Times New Roman"/>
          <w:sz w:val="28"/>
          <w:szCs w:val="28"/>
          <w:bdr w:val="none" w:sz="0" w:space="0" w:color="auto" w:frame="1"/>
          <w:lang w:eastAsia="ru-RU"/>
        </w:rPr>
        <w:t xml:space="preserve"> </w:t>
      </w:r>
      <w:proofErr w:type="gramStart"/>
      <w:r w:rsidRPr="00D95279">
        <w:rPr>
          <w:rFonts w:ascii="Times New Roman" w:eastAsia="Times New Roman" w:hAnsi="Times New Roman"/>
          <w:sz w:val="28"/>
          <w:szCs w:val="28"/>
          <w:bdr w:val="none" w:sz="0" w:space="0" w:color="auto" w:frame="1"/>
          <w:lang w:eastAsia="ru-RU"/>
        </w:rPr>
        <w:t>до прогнозу</w:t>
      </w:r>
      <w:proofErr w:type="gramEnd"/>
      <w:r w:rsidRPr="00D95279">
        <w:rPr>
          <w:rFonts w:ascii="Times New Roman" w:eastAsia="Times New Roman" w:hAnsi="Times New Roman"/>
          <w:sz w:val="28"/>
          <w:szCs w:val="28"/>
          <w:bdr w:val="none" w:sz="0" w:space="0" w:color="auto" w:frame="1"/>
          <w:lang w:eastAsia="ru-RU"/>
        </w:rPr>
        <w:t xml:space="preserve"> бюджету </w:t>
      </w:r>
      <w:proofErr w:type="spellStart"/>
      <w:r w:rsidRPr="00D95279">
        <w:rPr>
          <w:rFonts w:ascii="Times New Roman" w:eastAsia="Times New Roman" w:hAnsi="Times New Roman"/>
          <w:sz w:val="28"/>
          <w:szCs w:val="28"/>
          <w:bdr w:val="none" w:sz="0" w:space="0" w:color="auto" w:frame="1"/>
          <w:lang w:eastAsia="ru-RU"/>
        </w:rPr>
        <w:t>визначені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Інструкцією</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здійснення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підготовки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пропозицій</w:t>
      </w:r>
      <w:proofErr w:type="spellEnd"/>
      <w:r w:rsidRPr="00D95279">
        <w:rPr>
          <w:rFonts w:ascii="Times New Roman" w:eastAsia="Times New Roman" w:hAnsi="Times New Roman"/>
          <w:sz w:val="28"/>
          <w:szCs w:val="28"/>
          <w:bdr w:val="none" w:sz="0" w:space="0" w:color="auto" w:frame="1"/>
          <w:lang w:eastAsia="ru-RU"/>
        </w:rPr>
        <w:t xml:space="preserve"> до прогнозу бюджету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головними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розпорядниками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коштів</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 xml:space="preserve">Прогноз є </w:t>
      </w:r>
      <w:proofErr w:type="spellStart"/>
      <w:r w:rsidRPr="00D95279">
        <w:rPr>
          <w:rFonts w:ascii="Times New Roman" w:eastAsia="Times New Roman" w:hAnsi="Times New Roman"/>
          <w:sz w:val="28"/>
          <w:szCs w:val="28"/>
          <w:bdr w:val="none" w:sz="0" w:space="0" w:color="auto" w:frame="1"/>
          <w:lang w:eastAsia="ru-RU"/>
        </w:rPr>
        <w:t>стратегічним</w:t>
      </w:r>
      <w:proofErr w:type="spellEnd"/>
      <w:r w:rsidRPr="00D95279">
        <w:rPr>
          <w:rFonts w:ascii="Times New Roman" w:eastAsia="Times New Roman" w:hAnsi="Times New Roman"/>
          <w:sz w:val="28"/>
          <w:szCs w:val="28"/>
          <w:bdr w:val="none" w:sz="0" w:space="0" w:color="auto" w:frame="1"/>
          <w:lang w:eastAsia="ru-RU"/>
        </w:rPr>
        <w:t xml:space="preserve"> документом </w:t>
      </w:r>
      <w:proofErr w:type="spellStart"/>
      <w:r w:rsidRPr="00D95279">
        <w:rPr>
          <w:rFonts w:ascii="Times New Roman" w:eastAsia="Times New Roman" w:hAnsi="Times New Roman"/>
          <w:sz w:val="28"/>
          <w:szCs w:val="28"/>
          <w:bdr w:val="none" w:sz="0" w:space="0" w:color="auto" w:frame="1"/>
          <w:lang w:eastAsia="ru-RU"/>
        </w:rPr>
        <w:t>планування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показників</w:t>
      </w:r>
      <w:proofErr w:type="spellEnd"/>
      <w:r w:rsidRPr="00D95279">
        <w:rPr>
          <w:rFonts w:ascii="Times New Roman" w:eastAsia="Times New Roman" w:hAnsi="Times New Roman"/>
          <w:sz w:val="28"/>
          <w:szCs w:val="28"/>
          <w:bdr w:val="none" w:sz="0" w:space="0" w:color="auto" w:frame="1"/>
          <w:lang w:eastAsia="ru-RU"/>
        </w:rPr>
        <w:t xml:space="preserve"> бюджету</w:t>
      </w:r>
      <w:r w:rsidRPr="00D95279">
        <w:rPr>
          <w:rFonts w:ascii="Times New Roman" w:eastAsia="Times New Roman" w:hAnsi="Times New Roman"/>
          <w:sz w:val="28"/>
          <w:szCs w:val="28"/>
          <w:bdr w:val="none" w:sz="0" w:space="0" w:color="auto" w:frame="1"/>
          <w:lang w:val="uk-UA" w:eastAsia="ru-RU"/>
        </w:rPr>
        <w:t xml:space="preserve"> Тетіївської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на </w:t>
      </w:r>
      <w:proofErr w:type="spellStart"/>
      <w:r w:rsidRPr="00D95279">
        <w:rPr>
          <w:rFonts w:ascii="Times New Roman" w:eastAsia="Times New Roman" w:hAnsi="Times New Roman"/>
          <w:sz w:val="28"/>
          <w:szCs w:val="28"/>
          <w:bdr w:val="none" w:sz="0" w:space="0" w:color="auto" w:frame="1"/>
          <w:lang w:eastAsia="ru-RU"/>
        </w:rPr>
        <w:t>середньостроковий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період</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та являється</w:t>
      </w:r>
      <w:r w:rsidRPr="00D95279">
        <w:rPr>
          <w:rFonts w:ascii="Times New Roman" w:eastAsia="Times New Roman" w:hAnsi="Times New Roman"/>
          <w:sz w:val="28"/>
          <w:szCs w:val="28"/>
          <w:bdr w:val="none" w:sz="0" w:space="0" w:color="auto" w:frame="1"/>
          <w:lang w:eastAsia="ru-RU"/>
        </w:rPr>
        <w:t xml:space="preserve"> основою для</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складання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проєкту</w:t>
      </w:r>
      <w:proofErr w:type="spellEnd"/>
      <w:r w:rsidRPr="00D95279">
        <w:rPr>
          <w:rFonts w:ascii="Times New Roman" w:eastAsia="Times New Roman" w:hAnsi="Times New Roman"/>
          <w:sz w:val="28"/>
          <w:szCs w:val="28"/>
          <w:bdr w:val="none" w:sz="0" w:space="0" w:color="auto" w:frame="1"/>
          <w:lang w:eastAsia="ru-RU"/>
        </w:rPr>
        <w:t xml:space="preserve"> бюджету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рік</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val="uk-UA" w:eastAsia="ru-RU"/>
        </w:rPr>
        <w:t>Мета Прогнозу полягає у формуванні послідовної та передбачуваної бюджетної політики на рівні громади шляхом створення дієвого механізму</w:t>
      </w:r>
      <w:r>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управління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процесом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встановлення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зв’язку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між</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стратегічними</w:t>
      </w:r>
      <w:proofErr w:type="spellEnd"/>
      <w:r>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цілями</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можливостями</w:t>
      </w:r>
      <w:proofErr w:type="spellEnd"/>
      <w:r w:rsidRPr="00D95279">
        <w:rPr>
          <w:rFonts w:ascii="Times New Roman" w:eastAsia="Times New Roman" w:hAnsi="Times New Roman"/>
          <w:sz w:val="28"/>
          <w:szCs w:val="28"/>
          <w:bdr w:val="none" w:sz="0" w:space="0" w:color="auto" w:frame="1"/>
          <w:lang w:eastAsia="ru-RU"/>
        </w:rPr>
        <w:t xml:space="preserve"> бюджету в </w:t>
      </w:r>
      <w:proofErr w:type="spellStart"/>
      <w:r w:rsidRPr="00D95279">
        <w:rPr>
          <w:rFonts w:ascii="Times New Roman" w:eastAsia="Times New Roman" w:hAnsi="Times New Roman"/>
          <w:sz w:val="28"/>
          <w:szCs w:val="28"/>
          <w:bdr w:val="none" w:sz="0" w:space="0" w:color="auto" w:frame="1"/>
          <w:lang w:eastAsia="ru-RU"/>
        </w:rPr>
        <w:t>середньостроковій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перспективі</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 xml:space="preserve">Для </w:t>
      </w:r>
      <w:proofErr w:type="spellStart"/>
      <w:r w:rsidRPr="00D95279">
        <w:rPr>
          <w:rFonts w:ascii="Times New Roman" w:eastAsia="Times New Roman" w:hAnsi="Times New Roman"/>
          <w:sz w:val="28"/>
          <w:szCs w:val="28"/>
          <w:bdr w:val="none" w:sz="0" w:space="0" w:color="auto" w:frame="1"/>
          <w:lang w:eastAsia="ru-RU"/>
        </w:rPr>
        <w:t>досягнення</w:t>
      </w:r>
      <w:proofErr w:type="spellEnd"/>
      <w:r w:rsidRPr="00D95279">
        <w:rPr>
          <w:rFonts w:ascii="Times New Roman" w:eastAsia="Times New Roman" w:hAnsi="Times New Roman"/>
          <w:sz w:val="28"/>
          <w:szCs w:val="28"/>
          <w:bdr w:val="none" w:sz="0" w:space="0" w:color="auto" w:frame="1"/>
          <w:lang w:eastAsia="ru-RU"/>
        </w:rPr>
        <w:t xml:space="preserve"> мети Прогнозу </w:t>
      </w:r>
      <w:proofErr w:type="spellStart"/>
      <w:r w:rsidRPr="00D95279">
        <w:rPr>
          <w:rFonts w:ascii="Times New Roman" w:eastAsia="Times New Roman" w:hAnsi="Times New Roman"/>
          <w:sz w:val="28"/>
          <w:szCs w:val="28"/>
          <w:bdr w:val="none" w:sz="0" w:space="0" w:color="auto" w:frame="1"/>
          <w:lang w:eastAsia="ru-RU"/>
        </w:rPr>
        <w:t>планується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забезпечити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виконання</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наступних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завдань</w:t>
      </w:r>
      <w:proofErr w:type="spellEnd"/>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 xml:space="preserve"> </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підвищення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рівня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доступності</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якості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публічних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послуг</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val="uk-UA" w:eastAsia="ru-RU"/>
        </w:rPr>
        <w:t>з</w:t>
      </w:r>
      <w:proofErr w:type="spellStart"/>
      <w:r w:rsidRPr="00D95279">
        <w:rPr>
          <w:rFonts w:ascii="Times New Roman" w:eastAsia="Times New Roman" w:hAnsi="Times New Roman"/>
          <w:sz w:val="28"/>
          <w:szCs w:val="28"/>
          <w:bdr w:val="none" w:sz="0" w:space="0" w:color="auto" w:frame="1"/>
          <w:lang w:eastAsia="ru-RU"/>
        </w:rPr>
        <w:t>абезпечення</w:t>
      </w:r>
      <w:proofErr w:type="spellEnd"/>
      <w:r w:rsidRPr="00D95279">
        <w:rPr>
          <w:rFonts w:ascii="Times New Roman" w:eastAsia="Times New Roman" w:hAnsi="Times New Roman"/>
          <w:sz w:val="28"/>
          <w:szCs w:val="28"/>
          <w:bdr w:val="none" w:sz="0" w:space="0" w:color="auto" w:frame="1"/>
          <w:lang w:eastAsia="ru-RU"/>
        </w:rPr>
        <w:t xml:space="preserve"> комфорт</w:t>
      </w:r>
      <w:r w:rsidRPr="00D95279">
        <w:rPr>
          <w:rFonts w:ascii="Times New Roman" w:eastAsia="Times New Roman" w:hAnsi="Times New Roman"/>
          <w:sz w:val="28"/>
          <w:szCs w:val="28"/>
          <w:bdr w:val="none" w:sz="0" w:space="0" w:color="auto" w:frame="1"/>
          <w:lang w:val="uk-UA" w:eastAsia="ru-RU"/>
        </w:rPr>
        <w:t>ного</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проживання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мешканців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прогнозування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обсягів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видатків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пов’язаних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із</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продовженням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вже</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існуючих</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програм</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визначення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наявності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фінансового</w:t>
      </w:r>
      <w:proofErr w:type="spellEnd"/>
      <w:r w:rsidRPr="00D95279">
        <w:rPr>
          <w:rFonts w:ascii="Times New Roman" w:eastAsia="Times New Roman" w:hAnsi="Times New Roman"/>
          <w:sz w:val="28"/>
          <w:szCs w:val="28"/>
          <w:bdr w:val="none" w:sz="0" w:space="0" w:color="auto" w:frame="1"/>
          <w:lang w:eastAsia="ru-RU"/>
        </w:rPr>
        <w:t xml:space="preserve"> ресурсу</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для </w:t>
      </w:r>
      <w:proofErr w:type="spellStart"/>
      <w:r w:rsidRPr="00D95279">
        <w:rPr>
          <w:rFonts w:ascii="Times New Roman" w:eastAsia="Times New Roman" w:hAnsi="Times New Roman"/>
          <w:sz w:val="28"/>
          <w:szCs w:val="28"/>
          <w:bdr w:val="none" w:sz="0" w:space="0" w:color="auto" w:frame="1"/>
          <w:lang w:eastAsia="ru-RU"/>
        </w:rPr>
        <w:t>планування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нових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програм</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підвищення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результативності</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ефективності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видатків</w:t>
      </w:r>
      <w:proofErr w:type="spellEnd"/>
      <w:r w:rsidRPr="00D95279">
        <w:rPr>
          <w:rFonts w:ascii="Times New Roman" w:eastAsia="Times New Roman" w:hAnsi="Times New Roman"/>
          <w:sz w:val="28"/>
          <w:szCs w:val="28"/>
          <w:bdr w:val="none" w:sz="0" w:space="0" w:color="auto" w:frame="1"/>
          <w:lang w:eastAsia="ru-RU"/>
        </w:rPr>
        <w:t xml:space="preserve"> бюджету;</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підвищення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прозорості</w:t>
      </w:r>
      <w:proofErr w:type="spellEnd"/>
      <w:r w:rsidRPr="00D95279">
        <w:rPr>
          <w:rFonts w:ascii="Times New Roman" w:eastAsia="Times New Roman" w:hAnsi="Times New Roman"/>
          <w:sz w:val="28"/>
          <w:szCs w:val="28"/>
          <w:bdr w:val="none" w:sz="0" w:space="0" w:color="auto" w:frame="1"/>
          <w:lang w:eastAsia="ru-RU"/>
        </w:rPr>
        <w:t xml:space="preserve"> бюджетного </w:t>
      </w:r>
      <w:proofErr w:type="spellStart"/>
      <w:r w:rsidRPr="00D95279">
        <w:rPr>
          <w:rFonts w:ascii="Times New Roman" w:eastAsia="Times New Roman" w:hAnsi="Times New Roman"/>
          <w:sz w:val="28"/>
          <w:szCs w:val="28"/>
          <w:bdr w:val="none" w:sz="0" w:space="0" w:color="auto" w:frame="1"/>
          <w:lang w:eastAsia="ru-RU"/>
        </w:rPr>
        <w:t>процесу</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посилення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дисципліни</w:t>
      </w:r>
      <w:proofErr w:type="spellEnd"/>
      <w:r w:rsidRPr="00D95279">
        <w:rPr>
          <w:rFonts w:ascii="Times New Roman" w:eastAsia="Times New Roman" w:hAnsi="Times New Roman"/>
          <w:sz w:val="28"/>
          <w:szCs w:val="28"/>
          <w:bdr w:val="none" w:sz="0" w:space="0" w:color="auto" w:frame="1"/>
          <w:lang w:eastAsia="ru-RU"/>
        </w:rPr>
        <w:t xml:space="preserve"> та контролю за </w:t>
      </w:r>
      <w:proofErr w:type="spellStart"/>
      <w:r w:rsidRPr="00D95279">
        <w:rPr>
          <w:rFonts w:ascii="Times New Roman" w:eastAsia="Times New Roman" w:hAnsi="Times New Roman"/>
          <w:sz w:val="28"/>
          <w:szCs w:val="28"/>
          <w:bdr w:val="none" w:sz="0" w:space="0" w:color="auto" w:frame="1"/>
          <w:lang w:eastAsia="ru-RU"/>
        </w:rPr>
        <w:t>використанням</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коштів</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pStyle w:val="a3"/>
        <w:numPr>
          <w:ilvl w:val="0"/>
          <w:numId w:val="5"/>
        </w:numPr>
        <w:shd w:val="clear" w:color="auto" w:fill="FFFFFF"/>
        <w:spacing w:after="0" w:line="240" w:lineRule="auto"/>
        <w:ind w:left="0" w:firstLine="0"/>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підвищення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рівня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відповідальності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учасників</w:t>
      </w:r>
      <w:proofErr w:type="spellEnd"/>
      <w:r w:rsidRPr="00D95279">
        <w:rPr>
          <w:rFonts w:ascii="Times New Roman" w:eastAsia="Times New Roman" w:hAnsi="Times New Roman"/>
          <w:sz w:val="28"/>
          <w:szCs w:val="28"/>
          <w:bdr w:val="none" w:sz="0" w:space="0" w:color="auto" w:frame="1"/>
          <w:lang w:eastAsia="ru-RU"/>
        </w:rPr>
        <w:t xml:space="preserve"> бюджетного </w:t>
      </w:r>
      <w:proofErr w:type="spellStart"/>
      <w:r w:rsidRPr="00D95279">
        <w:rPr>
          <w:rFonts w:ascii="Times New Roman" w:eastAsia="Times New Roman" w:hAnsi="Times New Roman"/>
          <w:sz w:val="28"/>
          <w:szCs w:val="28"/>
          <w:bdr w:val="none" w:sz="0" w:space="0" w:color="auto" w:frame="1"/>
          <w:lang w:eastAsia="ru-RU"/>
        </w:rPr>
        <w:t>процесу</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lastRenderedPageBreak/>
        <w:t xml:space="preserve">Прогноз </w:t>
      </w:r>
      <w:proofErr w:type="spellStart"/>
      <w:r w:rsidRPr="00D95279">
        <w:rPr>
          <w:rFonts w:ascii="Times New Roman" w:eastAsia="Times New Roman" w:hAnsi="Times New Roman"/>
          <w:sz w:val="28"/>
          <w:szCs w:val="28"/>
          <w:bdr w:val="none" w:sz="0" w:space="0" w:color="auto" w:frame="1"/>
          <w:lang w:eastAsia="ru-RU"/>
        </w:rPr>
        <w:t>містить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цілі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державної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політики</w:t>
      </w:r>
      <w:proofErr w:type="spellEnd"/>
      <w:r w:rsidRPr="00D95279">
        <w:rPr>
          <w:rFonts w:ascii="Times New Roman" w:eastAsia="Times New Roman" w:hAnsi="Times New Roman"/>
          <w:sz w:val="28"/>
          <w:szCs w:val="28"/>
          <w:bdr w:val="none" w:sz="0" w:space="0" w:color="auto" w:frame="1"/>
          <w:lang w:eastAsia="ru-RU"/>
        </w:rPr>
        <w:t xml:space="preserve"> у </w:t>
      </w:r>
      <w:proofErr w:type="spellStart"/>
      <w:r w:rsidRPr="00D95279">
        <w:rPr>
          <w:rFonts w:ascii="Times New Roman" w:eastAsia="Times New Roman" w:hAnsi="Times New Roman"/>
          <w:sz w:val="28"/>
          <w:szCs w:val="28"/>
          <w:bdr w:val="none" w:sz="0" w:space="0" w:color="auto" w:frame="1"/>
          <w:lang w:eastAsia="ru-RU"/>
        </w:rPr>
        <w:t>відповідній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сфері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діяльності</w:t>
      </w:r>
      <w:proofErr w:type="spellEnd"/>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формування</w:t>
      </w:r>
      <w:proofErr w:type="spellEnd"/>
      <w:r w:rsidRPr="00D95279">
        <w:rPr>
          <w:rFonts w:ascii="Times New Roman" w:eastAsia="Times New Roman" w:hAnsi="Times New Roman"/>
          <w:sz w:val="28"/>
          <w:szCs w:val="28"/>
          <w:bdr w:val="none" w:sz="0" w:space="0" w:color="auto" w:frame="1"/>
          <w:lang w:eastAsia="ru-RU"/>
        </w:rPr>
        <w:t xml:space="preserve"> та/</w:t>
      </w:r>
      <w:proofErr w:type="spellStart"/>
      <w:r w:rsidRPr="00D95279">
        <w:rPr>
          <w:rFonts w:ascii="Times New Roman" w:eastAsia="Times New Roman" w:hAnsi="Times New Roman"/>
          <w:sz w:val="28"/>
          <w:szCs w:val="28"/>
          <w:bdr w:val="none" w:sz="0" w:space="0" w:color="auto" w:frame="1"/>
          <w:lang w:eastAsia="ru-RU"/>
        </w:rPr>
        <w:t>або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реалізацію</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якої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забезпечує</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головний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розпорядник</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коштів</w:t>
      </w:r>
      <w:proofErr w:type="spellEnd"/>
      <w:r>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бюджету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їх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досягнення</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 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gramStart"/>
      <w:r w:rsidRPr="00D95279">
        <w:rPr>
          <w:rFonts w:ascii="Times New Roman" w:eastAsia="Times New Roman" w:hAnsi="Times New Roman"/>
          <w:sz w:val="28"/>
          <w:szCs w:val="28"/>
          <w:bdr w:val="none" w:sz="0" w:space="0" w:color="auto" w:frame="1"/>
          <w:lang w:eastAsia="ru-RU"/>
        </w:rPr>
        <w:t>у межах</w:t>
      </w:r>
      <w:proofErr w:type="gram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визначених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граничних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видатків</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Виконання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показників</w:t>
      </w:r>
      <w:proofErr w:type="spellEnd"/>
      <w:r w:rsidRPr="00D95279">
        <w:rPr>
          <w:rFonts w:ascii="Times New Roman" w:eastAsia="Times New Roman" w:hAnsi="Times New Roman"/>
          <w:sz w:val="28"/>
          <w:szCs w:val="28"/>
          <w:bdr w:val="none" w:sz="0" w:space="0" w:color="auto" w:frame="1"/>
          <w:lang w:eastAsia="ru-RU"/>
        </w:rPr>
        <w:t xml:space="preserve"> бюджету в </w:t>
      </w:r>
      <w:proofErr w:type="spellStart"/>
      <w:r w:rsidRPr="00D95279">
        <w:rPr>
          <w:rFonts w:ascii="Times New Roman" w:eastAsia="Times New Roman" w:hAnsi="Times New Roman"/>
          <w:sz w:val="28"/>
          <w:szCs w:val="28"/>
          <w:bdr w:val="none" w:sz="0" w:space="0" w:color="auto" w:frame="1"/>
          <w:lang w:eastAsia="ru-RU"/>
        </w:rPr>
        <w:t>середньостроковому</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періоді</w:t>
      </w:r>
      <w:proofErr w:type="spellEnd"/>
      <w:r w:rsidRPr="00D95279">
        <w:rPr>
          <w:rFonts w:ascii="Times New Roman" w:eastAsia="Times New Roman" w:hAnsi="Times New Roman"/>
          <w:sz w:val="28"/>
          <w:szCs w:val="28"/>
          <w:bdr w:val="none" w:sz="0" w:space="0" w:color="auto" w:frame="1"/>
          <w:lang w:eastAsia="ru-RU"/>
        </w:rPr>
        <w:t xml:space="preserve"> дозволить:</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val="uk-UA" w:eastAsia="ru-RU"/>
        </w:rPr>
        <w:t>-</w:t>
      </w:r>
      <w:proofErr w:type="spellStart"/>
      <w:r w:rsidRPr="00D95279">
        <w:rPr>
          <w:rFonts w:ascii="Times New Roman" w:eastAsia="Times New Roman" w:hAnsi="Times New Roman"/>
          <w:sz w:val="28"/>
          <w:szCs w:val="28"/>
          <w:bdr w:val="none" w:sz="0" w:space="0" w:color="auto" w:frame="1"/>
          <w:lang w:eastAsia="ru-RU"/>
        </w:rPr>
        <w:t>реалізувати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цілі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державної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політики</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місцевого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розвитку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включаючи</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покращення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якості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публічних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послуг</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комфортності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проживання</w:t>
      </w:r>
      <w:proofErr w:type="spellEnd"/>
      <w:r>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жителів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val="uk-UA" w:eastAsia="ru-RU"/>
        </w:rPr>
        <w:t>-</w:t>
      </w:r>
      <w:proofErr w:type="spellStart"/>
      <w:r w:rsidRPr="00D95279">
        <w:rPr>
          <w:rFonts w:ascii="Times New Roman" w:eastAsia="Times New Roman" w:hAnsi="Times New Roman"/>
          <w:sz w:val="28"/>
          <w:szCs w:val="28"/>
          <w:bdr w:val="none" w:sz="0" w:space="0" w:color="auto" w:frame="1"/>
          <w:lang w:eastAsia="ru-RU"/>
        </w:rPr>
        <w:t>забезпечити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передбачуваність</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послідовність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політики</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w:t>
      </w:r>
      <w:proofErr w:type="spellStart"/>
      <w:r w:rsidRPr="00D95279">
        <w:rPr>
          <w:rFonts w:ascii="Times New Roman" w:eastAsia="Times New Roman" w:hAnsi="Times New Roman"/>
          <w:sz w:val="28"/>
          <w:szCs w:val="28"/>
          <w:bdr w:val="none" w:sz="0" w:space="0" w:color="auto" w:frame="1"/>
          <w:lang w:eastAsia="ru-RU"/>
        </w:rPr>
        <w:t>впровадити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соціальні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стандарти</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 xml:space="preserve">Можливими ризиками невиконання прогнозних показників можуть бути зростання тарифів на оплату комунальних послуг та енергоносіїв та підвищення рівня інфляції. </w:t>
      </w:r>
    </w:p>
    <w:p w:rsidR="00070CC0" w:rsidRPr="00D3476F" w:rsidRDefault="00070CC0" w:rsidP="00E247CA">
      <w:pPr>
        <w:shd w:val="clear" w:color="auto" w:fill="FFFFFF"/>
        <w:spacing w:after="0" w:line="240" w:lineRule="auto"/>
        <w:jc w:val="both"/>
        <w:rPr>
          <w:rFonts w:ascii="Times New Roman" w:hAnsi="Times New Roman"/>
          <w:sz w:val="28"/>
          <w:szCs w:val="28"/>
          <w:highlight w:val="cyan"/>
          <w:bdr w:val="none" w:sz="0" w:space="0" w:color="auto" w:frame="1"/>
          <w:lang w:val="uk-UA" w:eastAsia="ru-RU"/>
        </w:rPr>
      </w:pPr>
    </w:p>
    <w:p w:rsidR="00070CC0" w:rsidRPr="005E53AD" w:rsidRDefault="00070CC0" w:rsidP="00E247CA">
      <w:pPr>
        <w:spacing w:after="120" w:line="360" w:lineRule="auto"/>
        <w:jc w:val="center"/>
        <w:rPr>
          <w:rFonts w:ascii="Times New Roman" w:hAnsi="Times New Roman"/>
          <w:b/>
          <w:bCs/>
          <w:sz w:val="28"/>
          <w:szCs w:val="28"/>
          <w:bdr w:val="none" w:sz="0" w:space="0" w:color="auto" w:frame="1"/>
          <w:lang w:val="uk-UA" w:eastAsia="ru-RU"/>
        </w:rPr>
      </w:pPr>
      <w:r w:rsidRPr="005E53AD">
        <w:rPr>
          <w:rFonts w:ascii="Times New Roman" w:hAnsi="Times New Roman"/>
          <w:b/>
          <w:bCs/>
          <w:sz w:val="28"/>
          <w:szCs w:val="28"/>
          <w:bdr w:val="none" w:sz="0" w:space="0" w:color="auto" w:frame="1"/>
          <w:lang w:val="uk-UA" w:eastAsia="ru-RU"/>
        </w:rPr>
        <w:t>ІІ. Основні прогнозні показники економічного та соціального розвитку</w:t>
      </w:r>
    </w:p>
    <w:p w:rsidR="00070CC0" w:rsidRPr="005E53AD" w:rsidRDefault="00070CC0" w:rsidP="00CA51DC">
      <w:pPr>
        <w:shd w:val="clear" w:color="auto" w:fill="FFFFFF"/>
        <w:spacing w:after="0" w:line="240" w:lineRule="auto"/>
        <w:ind w:firstLine="720"/>
        <w:jc w:val="both"/>
        <w:rPr>
          <w:rFonts w:ascii="Times New Roman" w:hAnsi="Times New Roman"/>
          <w:sz w:val="28"/>
          <w:szCs w:val="28"/>
          <w:bdr w:val="none" w:sz="0" w:space="0" w:color="auto" w:frame="1"/>
          <w:lang w:eastAsia="ru-RU"/>
        </w:rPr>
      </w:pPr>
      <w:proofErr w:type="spellStart"/>
      <w:r w:rsidRPr="005E53AD">
        <w:rPr>
          <w:rFonts w:ascii="Times New Roman" w:hAnsi="Times New Roman"/>
          <w:sz w:val="28"/>
          <w:szCs w:val="28"/>
          <w:bdr w:val="none" w:sz="0" w:space="0" w:color="auto" w:frame="1"/>
          <w:lang w:eastAsia="ru-RU"/>
        </w:rPr>
        <w:t>Відповідно</w:t>
      </w:r>
      <w:proofErr w:type="spellEnd"/>
      <w:r w:rsidRPr="005E53AD">
        <w:rPr>
          <w:rFonts w:ascii="Times New Roman" w:hAnsi="Times New Roman"/>
          <w:sz w:val="28"/>
          <w:szCs w:val="28"/>
          <w:bdr w:val="none" w:sz="0" w:space="0" w:color="auto" w:frame="1"/>
          <w:lang w:eastAsia="ru-RU"/>
        </w:rPr>
        <w:t xml:space="preserve"> до листа </w:t>
      </w:r>
      <w:proofErr w:type="spellStart"/>
      <w:r w:rsidRPr="005E53AD">
        <w:rPr>
          <w:rFonts w:ascii="Times New Roman" w:hAnsi="Times New Roman"/>
          <w:sz w:val="28"/>
          <w:szCs w:val="28"/>
          <w:bdr w:val="none" w:sz="0" w:space="0" w:color="auto" w:frame="1"/>
          <w:lang w:eastAsia="ru-RU"/>
        </w:rPr>
        <w:t>Міністерства</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фінансів</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України</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від</w:t>
      </w:r>
      <w:proofErr w:type="spellEnd"/>
      <w:r w:rsidRPr="005E53AD">
        <w:rPr>
          <w:rFonts w:ascii="Times New Roman" w:hAnsi="Times New Roman"/>
          <w:sz w:val="28"/>
          <w:szCs w:val="28"/>
          <w:bdr w:val="none" w:sz="0" w:space="0" w:color="auto" w:frame="1"/>
          <w:lang w:eastAsia="ru-RU"/>
        </w:rPr>
        <w:t xml:space="preserve"> 09.07.2025 №05120-08-6/19235 </w:t>
      </w:r>
      <w:proofErr w:type="spellStart"/>
      <w:r w:rsidRPr="005E53AD">
        <w:rPr>
          <w:rFonts w:ascii="Times New Roman" w:hAnsi="Times New Roman"/>
          <w:sz w:val="28"/>
          <w:szCs w:val="28"/>
          <w:bdr w:val="none" w:sz="0" w:space="0" w:color="auto" w:frame="1"/>
          <w:lang w:eastAsia="ru-RU"/>
        </w:rPr>
        <w:t>під</w:t>
      </w:r>
      <w:proofErr w:type="spellEnd"/>
      <w:r w:rsidRPr="005E53AD">
        <w:rPr>
          <w:rFonts w:ascii="Times New Roman" w:hAnsi="Times New Roman"/>
          <w:sz w:val="28"/>
          <w:szCs w:val="28"/>
          <w:bdr w:val="none" w:sz="0" w:space="0" w:color="auto" w:frame="1"/>
          <w:lang w:eastAsia="ru-RU"/>
        </w:rPr>
        <w:t xml:space="preserve"> час </w:t>
      </w:r>
      <w:proofErr w:type="spellStart"/>
      <w:r w:rsidRPr="005E53AD">
        <w:rPr>
          <w:rFonts w:ascii="Times New Roman" w:hAnsi="Times New Roman"/>
          <w:sz w:val="28"/>
          <w:szCs w:val="28"/>
          <w:bdr w:val="none" w:sz="0" w:space="0" w:color="auto" w:frame="1"/>
          <w:lang w:eastAsia="ru-RU"/>
        </w:rPr>
        <w:t>формування</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видаткової</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частини</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бюджетів</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усіх</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рівнів</w:t>
      </w:r>
      <w:proofErr w:type="spellEnd"/>
      <w:r w:rsidRPr="005E53AD">
        <w:rPr>
          <w:rFonts w:ascii="Times New Roman" w:hAnsi="Times New Roman"/>
          <w:sz w:val="28"/>
          <w:szCs w:val="28"/>
          <w:bdr w:val="none" w:sz="0" w:space="0" w:color="auto" w:frame="1"/>
          <w:lang w:eastAsia="ru-RU"/>
        </w:rPr>
        <w:t xml:space="preserve"> на 2026 – 2028 роки </w:t>
      </w:r>
      <w:proofErr w:type="spellStart"/>
      <w:r w:rsidRPr="005E53AD">
        <w:rPr>
          <w:rFonts w:ascii="Times New Roman" w:hAnsi="Times New Roman"/>
          <w:sz w:val="28"/>
          <w:szCs w:val="28"/>
          <w:bdr w:val="none" w:sz="0" w:space="0" w:color="auto" w:frame="1"/>
          <w:lang w:eastAsia="ru-RU"/>
        </w:rPr>
        <w:t>необхідно</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враховувати</w:t>
      </w:r>
      <w:proofErr w:type="spellEnd"/>
      <w:r w:rsidRPr="005E53AD">
        <w:rPr>
          <w:rFonts w:ascii="Times New Roman" w:hAnsi="Times New Roman"/>
          <w:sz w:val="28"/>
          <w:szCs w:val="28"/>
          <w:bdr w:val="none" w:sz="0" w:space="0" w:color="auto" w:frame="1"/>
          <w:lang w:eastAsia="ru-RU"/>
        </w:rPr>
        <w:t xml:space="preserve"> </w:t>
      </w:r>
      <w:proofErr w:type="spellStart"/>
      <w:r w:rsidRPr="005E53AD">
        <w:rPr>
          <w:rFonts w:ascii="Times New Roman" w:hAnsi="Times New Roman"/>
          <w:sz w:val="28"/>
          <w:szCs w:val="28"/>
          <w:bdr w:val="none" w:sz="0" w:space="0" w:color="auto" w:frame="1"/>
          <w:lang w:eastAsia="ru-RU"/>
        </w:rPr>
        <w:t>наступне</w:t>
      </w:r>
      <w:proofErr w:type="spellEnd"/>
      <w:r w:rsidRPr="005E53AD">
        <w:rPr>
          <w:rFonts w:ascii="Times New Roman" w:hAnsi="Times New Roman"/>
          <w:sz w:val="28"/>
          <w:szCs w:val="28"/>
          <w:bdr w:val="none" w:sz="0" w:space="0" w:color="auto" w:frame="1"/>
          <w:lang w:eastAsia="ru-RU"/>
        </w:rPr>
        <w:t>:</w:t>
      </w:r>
    </w:p>
    <w:p w:rsidR="00070CC0" w:rsidRPr="005E53AD" w:rsidRDefault="00070CC0" w:rsidP="00CA51DC">
      <w:pPr>
        <w:shd w:val="clear" w:color="auto" w:fill="FFFFFF"/>
        <w:spacing w:after="0" w:line="240" w:lineRule="auto"/>
        <w:jc w:val="both"/>
        <w:rPr>
          <w:rFonts w:ascii="Times New Roman" w:hAnsi="Times New Roman"/>
          <w:sz w:val="28"/>
          <w:szCs w:val="28"/>
          <w:bdr w:val="none" w:sz="0" w:space="0" w:color="auto" w:frame="1"/>
          <w:lang w:eastAsia="ru-RU"/>
        </w:rPr>
      </w:pPr>
    </w:p>
    <w:p w:rsidR="00070CC0" w:rsidRPr="005E53AD" w:rsidRDefault="00070CC0" w:rsidP="00CA51DC">
      <w:pPr>
        <w:widowControl w:val="0"/>
        <w:numPr>
          <w:ilvl w:val="0"/>
          <w:numId w:val="9"/>
        </w:numPr>
        <w:tabs>
          <w:tab w:val="left" w:pos="360"/>
        </w:tabs>
        <w:autoSpaceDE w:val="0"/>
        <w:autoSpaceDN w:val="0"/>
        <w:spacing w:after="0" w:line="240" w:lineRule="auto"/>
        <w:ind w:left="0" w:right="-5" w:firstLine="0"/>
        <w:jc w:val="both"/>
        <w:rPr>
          <w:rFonts w:ascii="Times New Roman" w:hAnsi="Times New Roman"/>
          <w:sz w:val="28"/>
          <w:lang w:val="uk-UA"/>
        </w:rPr>
      </w:pPr>
      <w:r w:rsidRPr="005E53AD">
        <w:rPr>
          <w:rFonts w:ascii="Times New Roman" w:hAnsi="Times New Roman"/>
          <w:sz w:val="28"/>
          <w:lang w:val="uk-UA"/>
        </w:rPr>
        <w:t xml:space="preserve">основні прогнозні </w:t>
      </w:r>
      <w:proofErr w:type="spellStart"/>
      <w:r w:rsidRPr="005E53AD">
        <w:rPr>
          <w:rFonts w:ascii="Times New Roman" w:hAnsi="Times New Roman"/>
          <w:sz w:val="28"/>
          <w:lang w:val="uk-UA"/>
        </w:rPr>
        <w:t>макропоказники</w:t>
      </w:r>
      <w:proofErr w:type="spellEnd"/>
      <w:r w:rsidRPr="005E53AD">
        <w:rPr>
          <w:rFonts w:ascii="Times New Roman" w:hAnsi="Times New Roman"/>
          <w:sz w:val="28"/>
          <w:lang w:val="uk-UA"/>
        </w:rPr>
        <w:t xml:space="preserve"> економічного і соціального розвитку України та окремі припущення на 2026–2028 роки:</w:t>
      </w:r>
    </w:p>
    <w:p w:rsidR="00070CC0" w:rsidRPr="005E53AD" w:rsidRDefault="00070CC0" w:rsidP="00CA51DC">
      <w:pPr>
        <w:widowControl w:val="0"/>
        <w:autoSpaceDE w:val="0"/>
        <w:autoSpaceDN w:val="0"/>
        <w:spacing w:after="0" w:line="240" w:lineRule="auto"/>
        <w:rPr>
          <w:rFonts w:ascii="Times New Roman" w:hAnsi="Times New Roman"/>
          <w:sz w:val="16"/>
          <w:szCs w:val="28"/>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276"/>
        <w:gridCol w:w="1701"/>
        <w:gridCol w:w="1275"/>
      </w:tblGrid>
      <w:tr w:rsidR="00070CC0" w:rsidRPr="005E53AD" w:rsidTr="00E2433F">
        <w:trPr>
          <w:trHeight w:val="321"/>
        </w:trPr>
        <w:tc>
          <w:tcPr>
            <w:tcW w:w="5387"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2"/>
                <w:sz w:val="28"/>
                <w:lang w:val="uk-UA"/>
              </w:rPr>
              <w:t>Показник</w:t>
            </w:r>
          </w:p>
        </w:tc>
        <w:tc>
          <w:tcPr>
            <w:tcW w:w="1276"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2026 </w:t>
            </w:r>
            <w:r w:rsidRPr="005E53AD">
              <w:rPr>
                <w:rFonts w:ascii="Times New Roman" w:hAnsi="Times New Roman"/>
                <w:spacing w:val="-5"/>
                <w:sz w:val="28"/>
                <w:lang w:val="uk-UA"/>
              </w:rPr>
              <w:t>рік</w:t>
            </w:r>
          </w:p>
        </w:tc>
        <w:tc>
          <w:tcPr>
            <w:tcW w:w="1701"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2027 </w:t>
            </w:r>
            <w:r w:rsidRPr="005E53AD">
              <w:rPr>
                <w:rFonts w:ascii="Times New Roman" w:hAnsi="Times New Roman"/>
                <w:spacing w:val="-5"/>
                <w:sz w:val="28"/>
                <w:lang w:val="uk-UA"/>
              </w:rPr>
              <w:t>рік</w:t>
            </w:r>
          </w:p>
        </w:tc>
        <w:tc>
          <w:tcPr>
            <w:tcW w:w="1275"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2028 </w:t>
            </w:r>
            <w:r w:rsidRPr="005E53AD">
              <w:rPr>
                <w:rFonts w:ascii="Times New Roman" w:hAnsi="Times New Roman"/>
                <w:spacing w:val="-5"/>
                <w:sz w:val="28"/>
                <w:lang w:val="uk-UA"/>
              </w:rPr>
              <w:t>рік</w:t>
            </w:r>
          </w:p>
        </w:tc>
      </w:tr>
      <w:tr w:rsidR="00070CC0" w:rsidRPr="005E53AD" w:rsidTr="00E2433F">
        <w:trPr>
          <w:trHeight w:val="643"/>
        </w:trPr>
        <w:tc>
          <w:tcPr>
            <w:tcW w:w="5387" w:type="dxa"/>
          </w:tcPr>
          <w:p w:rsidR="00070CC0" w:rsidRPr="005E53AD" w:rsidRDefault="00070CC0" w:rsidP="00E2433F">
            <w:pPr>
              <w:widowControl w:val="0"/>
              <w:autoSpaceDE w:val="0"/>
              <w:autoSpaceDN w:val="0"/>
              <w:spacing w:after="0" w:line="320" w:lineRule="atLeast"/>
              <w:ind w:left="392" w:right="517" w:hanging="284"/>
              <w:rPr>
                <w:rFonts w:ascii="Times New Roman" w:hAnsi="Times New Roman"/>
                <w:sz w:val="28"/>
                <w:lang w:val="uk-UA"/>
              </w:rPr>
            </w:pPr>
            <w:r w:rsidRPr="005E53AD">
              <w:rPr>
                <w:rFonts w:ascii="Times New Roman" w:hAnsi="Times New Roman"/>
                <w:sz w:val="28"/>
                <w:lang w:val="uk-UA"/>
              </w:rPr>
              <w:t>Валовий</w:t>
            </w:r>
            <w:r w:rsidRPr="005E53AD">
              <w:rPr>
                <w:rFonts w:ascii="Times New Roman" w:hAnsi="Times New Roman"/>
                <w:spacing w:val="-18"/>
                <w:sz w:val="28"/>
                <w:lang w:val="uk-UA"/>
              </w:rPr>
              <w:t xml:space="preserve"> </w:t>
            </w:r>
            <w:r w:rsidRPr="005E53AD">
              <w:rPr>
                <w:rFonts w:ascii="Times New Roman" w:hAnsi="Times New Roman"/>
                <w:sz w:val="28"/>
                <w:lang w:val="uk-UA"/>
              </w:rPr>
              <w:t>внутрішній</w:t>
            </w:r>
            <w:r w:rsidRPr="005E53AD">
              <w:rPr>
                <w:rFonts w:ascii="Times New Roman" w:hAnsi="Times New Roman"/>
                <w:spacing w:val="-17"/>
                <w:sz w:val="28"/>
                <w:lang w:val="uk-UA"/>
              </w:rPr>
              <w:t xml:space="preserve"> </w:t>
            </w:r>
            <w:r w:rsidRPr="005E53AD">
              <w:rPr>
                <w:rFonts w:ascii="Times New Roman" w:hAnsi="Times New Roman"/>
                <w:sz w:val="28"/>
                <w:lang w:val="uk-UA"/>
              </w:rPr>
              <w:t>продукт: номінальний, млрд грн</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z w:val="28"/>
                <w:lang w:val="uk-UA"/>
              </w:rPr>
              <w:t xml:space="preserve">10 </w:t>
            </w:r>
            <w:r w:rsidRPr="005E53AD">
              <w:rPr>
                <w:rFonts w:ascii="Times New Roman" w:hAnsi="Times New Roman"/>
                <w:spacing w:val="-2"/>
                <w:sz w:val="28"/>
                <w:lang w:val="uk-UA"/>
              </w:rPr>
              <w:t>443,5</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z w:val="28"/>
                <w:lang w:val="uk-UA"/>
              </w:rPr>
              <w:t xml:space="preserve">11 </w:t>
            </w:r>
            <w:r w:rsidRPr="005E53AD">
              <w:rPr>
                <w:rFonts w:ascii="Times New Roman" w:hAnsi="Times New Roman"/>
                <w:spacing w:val="-2"/>
                <w:sz w:val="28"/>
                <w:lang w:val="uk-UA"/>
              </w:rPr>
              <w:t>920,9</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13 </w:t>
            </w:r>
            <w:r w:rsidRPr="005E53AD">
              <w:rPr>
                <w:rFonts w:ascii="Times New Roman" w:hAnsi="Times New Roman"/>
                <w:spacing w:val="-2"/>
                <w:sz w:val="28"/>
                <w:lang w:val="uk-UA"/>
              </w:rPr>
              <w:t>471,7</w:t>
            </w:r>
          </w:p>
        </w:tc>
      </w:tr>
      <w:tr w:rsidR="00070CC0" w:rsidRPr="005E53AD" w:rsidTr="00E2433F">
        <w:trPr>
          <w:trHeight w:val="643"/>
        </w:trPr>
        <w:tc>
          <w:tcPr>
            <w:tcW w:w="5387" w:type="dxa"/>
          </w:tcPr>
          <w:p w:rsidR="00070CC0" w:rsidRPr="005E53AD" w:rsidRDefault="00070CC0" w:rsidP="00E2433F">
            <w:pPr>
              <w:widowControl w:val="0"/>
              <w:autoSpaceDE w:val="0"/>
              <w:autoSpaceDN w:val="0"/>
              <w:spacing w:after="0" w:line="320" w:lineRule="atLeast"/>
              <w:ind w:left="392"/>
              <w:rPr>
                <w:rFonts w:ascii="Times New Roman" w:hAnsi="Times New Roman"/>
                <w:sz w:val="28"/>
                <w:lang w:val="uk-UA"/>
              </w:rPr>
            </w:pPr>
            <w:r w:rsidRPr="005E53AD">
              <w:rPr>
                <w:rFonts w:ascii="Times New Roman" w:hAnsi="Times New Roman"/>
                <w:sz w:val="28"/>
                <w:lang w:val="uk-UA"/>
              </w:rPr>
              <w:t>реальна</w:t>
            </w:r>
            <w:r w:rsidRPr="005E53AD">
              <w:rPr>
                <w:rFonts w:ascii="Times New Roman" w:hAnsi="Times New Roman"/>
                <w:spacing w:val="-10"/>
                <w:sz w:val="28"/>
                <w:lang w:val="uk-UA"/>
              </w:rPr>
              <w:t xml:space="preserve"> </w:t>
            </w:r>
            <w:r w:rsidRPr="005E53AD">
              <w:rPr>
                <w:rFonts w:ascii="Times New Roman" w:hAnsi="Times New Roman"/>
                <w:sz w:val="28"/>
                <w:lang w:val="uk-UA"/>
              </w:rPr>
              <w:t>зміна,</w:t>
            </w:r>
            <w:r w:rsidRPr="005E53AD">
              <w:rPr>
                <w:rFonts w:ascii="Times New Roman" w:hAnsi="Times New Roman"/>
                <w:spacing w:val="-10"/>
                <w:sz w:val="28"/>
                <w:lang w:val="uk-UA"/>
              </w:rPr>
              <w:t xml:space="preserve"> </w:t>
            </w:r>
            <w:r w:rsidRPr="005E53AD">
              <w:rPr>
                <w:rFonts w:ascii="Times New Roman" w:hAnsi="Times New Roman"/>
                <w:sz w:val="28"/>
                <w:lang w:val="uk-UA"/>
              </w:rPr>
              <w:t>відсотків</w:t>
            </w:r>
            <w:r w:rsidRPr="005E53AD">
              <w:rPr>
                <w:rFonts w:ascii="Times New Roman" w:hAnsi="Times New Roman"/>
                <w:spacing w:val="-11"/>
                <w:sz w:val="28"/>
                <w:lang w:val="uk-UA"/>
              </w:rPr>
              <w:t xml:space="preserve"> </w:t>
            </w:r>
            <w:r w:rsidRPr="005E53AD">
              <w:rPr>
                <w:rFonts w:ascii="Times New Roman" w:hAnsi="Times New Roman"/>
                <w:sz w:val="28"/>
                <w:lang w:val="uk-UA"/>
              </w:rPr>
              <w:t>до</w:t>
            </w:r>
            <w:r w:rsidRPr="005E53AD">
              <w:rPr>
                <w:rFonts w:ascii="Times New Roman" w:hAnsi="Times New Roman"/>
                <w:spacing w:val="-10"/>
                <w:sz w:val="28"/>
                <w:lang w:val="uk-UA"/>
              </w:rPr>
              <w:t xml:space="preserve"> </w:t>
            </w:r>
            <w:r w:rsidRPr="005E53AD">
              <w:rPr>
                <w:rFonts w:ascii="Times New Roman" w:hAnsi="Times New Roman"/>
                <w:sz w:val="28"/>
                <w:lang w:val="uk-UA"/>
              </w:rPr>
              <w:t xml:space="preserve">попереднього </w:t>
            </w:r>
            <w:r w:rsidRPr="005E53AD">
              <w:rPr>
                <w:rFonts w:ascii="Times New Roman" w:hAnsi="Times New Roman"/>
                <w:spacing w:val="-4"/>
                <w:sz w:val="28"/>
                <w:lang w:val="uk-UA"/>
              </w:rPr>
              <w:t>року</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5"/>
                <w:sz w:val="28"/>
                <w:lang w:val="uk-UA"/>
              </w:rPr>
              <w:t>4,5</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5"/>
                <w:sz w:val="28"/>
                <w:lang w:val="uk-UA"/>
              </w:rPr>
              <w:t>5,0</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5"/>
                <w:sz w:val="28"/>
                <w:lang w:val="uk-UA"/>
              </w:rPr>
              <w:t>5,7</w:t>
            </w:r>
          </w:p>
        </w:tc>
      </w:tr>
      <w:tr w:rsidR="00070CC0" w:rsidRPr="005E53AD" w:rsidTr="00E2433F">
        <w:trPr>
          <w:trHeight w:val="965"/>
        </w:trPr>
        <w:tc>
          <w:tcPr>
            <w:tcW w:w="5387" w:type="dxa"/>
          </w:tcPr>
          <w:p w:rsidR="00070CC0" w:rsidRPr="005E53AD" w:rsidRDefault="00070CC0" w:rsidP="00E2433F">
            <w:pPr>
              <w:widowControl w:val="0"/>
              <w:autoSpaceDE w:val="0"/>
              <w:autoSpaceDN w:val="0"/>
              <w:spacing w:after="0" w:line="240" w:lineRule="auto"/>
              <w:ind w:left="108"/>
              <w:rPr>
                <w:rFonts w:ascii="Times New Roman" w:hAnsi="Times New Roman"/>
                <w:sz w:val="28"/>
                <w:lang w:val="uk-UA"/>
              </w:rPr>
            </w:pPr>
            <w:r w:rsidRPr="005E53AD">
              <w:rPr>
                <w:rFonts w:ascii="Times New Roman" w:hAnsi="Times New Roman"/>
                <w:sz w:val="28"/>
                <w:lang w:val="uk-UA"/>
              </w:rPr>
              <w:t>Індекс</w:t>
            </w:r>
            <w:r w:rsidRPr="005E53AD">
              <w:rPr>
                <w:rFonts w:ascii="Times New Roman" w:hAnsi="Times New Roman"/>
                <w:spacing w:val="-1"/>
                <w:sz w:val="28"/>
                <w:lang w:val="uk-UA"/>
              </w:rPr>
              <w:t xml:space="preserve"> </w:t>
            </w:r>
            <w:r w:rsidRPr="005E53AD">
              <w:rPr>
                <w:rFonts w:ascii="Times New Roman" w:hAnsi="Times New Roman"/>
                <w:sz w:val="28"/>
                <w:lang w:val="uk-UA"/>
              </w:rPr>
              <w:t>споживчих</w:t>
            </w:r>
            <w:r w:rsidRPr="005E53AD">
              <w:rPr>
                <w:rFonts w:ascii="Times New Roman" w:hAnsi="Times New Roman"/>
                <w:spacing w:val="-1"/>
                <w:sz w:val="28"/>
                <w:lang w:val="uk-UA"/>
              </w:rPr>
              <w:t xml:space="preserve"> </w:t>
            </w:r>
            <w:r w:rsidRPr="005E53AD">
              <w:rPr>
                <w:rFonts w:ascii="Times New Roman" w:hAnsi="Times New Roman"/>
                <w:spacing w:val="-4"/>
                <w:sz w:val="28"/>
                <w:lang w:val="uk-UA"/>
              </w:rPr>
              <w:t>цін:</w:t>
            </w:r>
          </w:p>
          <w:p w:rsidR="00070CC0" w:rsidRPr="005E53AD" w:rsidRDefault="00070CC0" w:rsidP="00E2433F">
            <w:pPr>
              <w:widowControl w:val="0"/>
              <w:tabs>
                <w:tab w:val="left" w:pos="824"/>
                <w:tab w:val="left" w:pos="2507"/>
                <w:tab w:val="left" w:pos="3082"/>
                <w:tab w:val="left" w:pos="5018"/>
              </w:tabs>
              <w:autoSpaceDE w:val="0"/>
              <w:autoSpaceDN w:val="0"/>
              <w:spacing w:after="0" w:line="320" w:lineRule="atLeast"/>
              <w:ind w:left="392" w:right="95"/>
              <w:rPr>
                <w:rFonts w:ascii="Times New Roman" w:hAnsi="Times New Roman"/>
                <w:sz w:val="28"/>
                <w:lang w:val="uk-UA"/>
              </w:rPr>
            </w:pPr>
            <w:r w:rsidRPr="005E53AD">
              <w:rPr>
                <w:rFonts w:ascii="Times New Roman" w:hAnsi="Times New Roman"/>
                <w:spacing w:val="-10"/>
                <w:sz w:val="28"/>
                <w:lang w:val="uk-UA"/>
              </w:rPr>
              <w:t>у</w:t>
            </w:r>
            <w:r w:rsidRPr="005E53AD">
              <w:rPr>
                <w:rFonts w:ascii="Times New Roman" w:hAnsi="Times New Roman"/>
                <w:sz w:val="28"/>
                <w:lang w:val="uk-UA"/>
              </w:rPr>
              <w:tab/>
            </w:r>
            <w:r w:rsidRPr="005E53AD">
              <w:rPr>
                <w:rFonts w:ascii="Times New Roman" w:hAnsi="Times New Roman"/>
                <w:spacing w:val="-2"/>
                <w:sz w:val="28"/>
                <w:lang w:val="uk-UA"/>
              </w:rPr>
              <w:t>середньому</w:t>
            </w:r>
            <w:r w:rsidRPr="005E53AD">
              <w:rPr>
                <w:rFonts w:ascii="Times New Roman" w:hAnsi="Times New Roman"/>
                <w:sz w:val="28"/>
                <w:lang w:val="uk-UA"/>
              </w:rPr>
              <w:tab/>
            </w:r>
            <w:r w:rsidRPr="005E53AD">
              <w:rPr>
                <w:rFonts w:ascii="Times New Roman" w:hAnsi="Times New Roman"/>
                <w:spacing w:val="-6"/>
                <w:sz w:val="28"/>
                <w:lang w:val="uk-UA"/>
              </w:rPr>
              <w:t>до</w:t>
            </w:r>
            <w:r w:rsidRPr="005E53AD">
              <w:rPr>
                <w:rFonts w:ascii="Times New Roman" w:hAnsi="Times New Roman"/>
                <w:sz w:val="28"/>
                <w:lang w:val="uk-UA"/>
              </w:rPr>
              <w:tab/>
            </w:r>
            <w:r w:rsidRPr="005E53AD">
              <w:rPr>
                <w:rFonts w:ascii="Times New Roman" w:hAnsi="Times New Roman"/>
                <w:spacing w:val="-2"/>
                <w:sz w:val="28"/>
                <w:lang w:val="uk-UA"/>
              </w:rPr>
              <w:t>попереднього</w:t>
            </w:r>
            <w:r w:rsidRPr="005E53AD">
              <w:rPr>
                <w:rFonts w:ascii="Times New Roman" w:hAnsi="Times New Roman"/>
                <w:sz w:val="28"/>
                <w:lang w:val="uk-UA"/>
              </w:rPr>
              <w:tab/>
            </w:r>
            <w:r w:rsidRPr="005E53AD">
              <w:rPr>
                <w:rFonts w:ascii="Times New Roman" w:hAnsi="Times New Roman"/>
                <w:spacing w:val="-2"/>
                <w:sz w:val="28"/>
                <w:lang w:val="uk-UA"/>
              </w:rPr>
              <w:t>року, відсотків</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109,7</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107,1</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2"/>
                <w:sz w:val="28"/>
                <w:lang w:val="uk-UA"/>
              </w:rPr>
              <w:t>105,6</w:t>
            </w:r>
          </w:p>
        </w:tc>
      </w:tr>
      <w:tr w:rsidR="00070CC0" w:rsidRPr="005E53AD" w:rsidTr="00E2433F">
        <w:trPr>
          <w:trHeight w:val="643"/>
        </w:trPr>
        <w:tc>
          <w:tcPr>
            <w:tcW w:w="5387" w:type="dxa"/>
          </w:tcPr>
          <w:p w:rsidR="00070CC0" w:rsidRPr="005E53AD" w:rsidRDefault="00070CC0" w:rsidP="00E2433F">
            <w:pPr>
              <w:widowControl w:val="0"/>
              <w:tabs>
                <w:tab w:val="left" w:pos="1567"/>
                <w:tab w:val="left" w:pos="2086"/>
                <w:tab w:val="left" w:pos="3139"/>
                <w:tab w:val="left" w:pos="5019"/>
              </w:tabs>
              <w:autoSpaceDE w:val="0"/>
              <w:autoSpaceDN w:val="0"/>
              <w:spacing w:after="0" w:line="320" w:lineRule="atLeast"/>
              <w:ind w:left="392" w:right="95"/>
              <w:rPr>
                <w:rFonts w:ascii="Times New Roman" w:hAnsi="Times New Roman"/>
                <w:sz w:val="28"/>
                <w:lang w:val="uk-UA"/>
              </w:rPr>
            </w:pPr>
            <w:r w:rsidRPr="005E53AD">
              <w:rPr>
                <w:rFonts w:ascii="Times New Roman" w:hAnsi="Times New Roman"/>
                <w:spacing w:val="-2"/>
                <w:sz w:val="28"/>
                <w:lang w:val="uk-UA"/>
              </w:rPr>
              <w:t>грудень</w:t>
            </w:r>
            <w:r w:rsidRPr="005E53AD">
              <w:rPr>
                <w:rFonts w:ascii="Times New Roman" w:hAnsi="Times New Roman"/>
                <w:sz w:val="28"/>
                <w:lang w:val="uk-UA"/>
              </w:rPr>
              <w:tab/>
            </w:r>
            <w:r w:rsidRPr="005E53AD">
              <w:rPr>
                <w:rFonts w:ascii="Times New Roman" w:hAnsi="Times New Roman"/>
                <w:spacing w:val="-6"/>
                <w:sz w:val="28"/>
                <w:lang w:val="uk-UA"/>
              </w:rPr>
              <w:t>до</w:t>
            </w:r>
            <w:r w:rsidRPr="005E53AD">
              <w:rPr>
                <w:rFonts w:ascii="Times New Roman" w:hAnsi="Times New Roman"/>
                <w:sz w:val="28"/>
                <w:lang w:val="uk-UA"/>
              </w:rPr>
              <w:tab/>
            </w:r>
            <w:r w:rsidRPr="005E53AD">
              <w:rPr>
                <w:rFonts w:ascii="Times New Roman" w:hAnsi="Times New Roman"/>
                <w:spacing w:val="-2"/>
                <w:sz w:val="28"/>
                <w:lang w:val="uk-UA"/>
              </w:rPr>
              <w:t>грудня</w:t>
            </w:r>
            <w:r w:rsidRPr="005E53AD">
              <w:rPr>
                <w:rFonts w:ascii="Times New Roman" w:hAnsi="Times New Roman"/>
                <w:sz w:val="28"/>
                <w:lang w:val="uk-UA"/>
              </w:rPr>
              <w:tab/>
            </w:r>
            <w:r w:rsidRPr="005E53AD">
              <w:rPr>
                <w:rFonts w:ascii="Times New Roman" w:hAnsi="Times New Roman"/>
                <w:spacing w:val="-2"/>
                <w:sz w:val="28"/>
                <w:lang w:val="uk-UA"/>
              </w:rPr>
              <w:t>попереднього</w:t>
            </w:r>
            <w:r w:rsidRPr="005E53AD">
              <w:rPr>
                <w:rFonts w:ascii="Times New Roman" w:hAnsi="Times New Roman"/>
                <w:sz w:val="28"/>
                <w:lang w:val="uk-UA"/>
              </w:rPr>
              <w:tab/>
            </w:r>
            <w:r w:rsidRPr="005E53AD">
              <w:rPr>
                <w:rFonts w:ascii="Times New Roman" w:hAnsi="Times New Roman"/>
                <w:spacing w:val="-2"/>
                <w:sz w:val="28"/>
                <w:lang w:val="uk-UA"/>
              </w:rPr>
              <w:t>року, відсотків</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108,6</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105,9</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2"/>
                <w:sz w:val="28"/>
                <w:lang w:val="uk-UA"/>
              </w:rPr>
              <w:t>105,3</w:t>
            </w:r>
          </w:p>
        </w:tc>
      </w:tr>
      <w:tr w:rsidR="00070CC0" w:rsidRPr="005E53AD" w:rsidTr="00E2433F">
        <w:trPr>
          <w:trHeight w:val="1287"/>
        </w:trPr>
        <w:tc>
          <w:tcPr>
            <w:tcW w:w="5387" w:type="dxa"/>
          </w:tcPr>
          <w:p w:rsidR="00070CC0" w:rsidRPr="005E53AD" w:rsidRDefault="00070CC0" w:rsidP="00E2433F">
            <w:pPr>
              <w:widowControl w:val="0"/>
              <w:tabs>
                <w:tab w:val="left" w:pos="1576"/>
                <w:tab w:val="left" w:pos="2369"/>
                <w:tab w:val="left" w:pos="4133"/>
              </w:tabs>
              <w:autoSpaceDE w:val="0"/>
              <w:autoSpaceDN w:val="0"/>
              <w:spacing w:after="0" w:line="240" w:lineRule="auto"/>
              <w:ind w:left="392" w:right="95"/>
              <w:rPr>
                <w:rFonts w:ascii="Times New Roman" w:hAnsi="Times New Roman"/>
                <w:sz w:val="28"/>
                <w:lang w:val="uk-UA"/>
              </w:rPr>
            </w:pPr>
            <w:r w:rsidRPr="005E53AD">
              <w:rPr>
                <w:rFonts w:ascii="Times New Roman" w:hAnsi="Times New Roman"/>
                <w:spacing w:val="-2"/>
                <w:sz w:val="28"/>
                <w:lang w:val="uk-UA"/>
              </w:rPr>
              <w:t>Індекс</w:t>
            </w:r>
            <w:r w:rsidRPr="005E53AD">
              <w:rPr>
                <w:rFonts w:ascii="Times New Roman" w:hAnsi="Times New Roman"/>
                <w:sz w:val="28"/>
                <w:lang w:val="uk-UA"/>
              </w:rPr>
              <w:tab/>
            </w:r>
            <w:r w:rsidRPr="005E53AD">
              <w:rPr>
                <w:rFonts w:ascii="Times New Roman" w:hAnsi="Times New Roman"/>
                <w:spacing w:val="-4"/>
                <w:sz w:val="28"/>
                <w:lang w:val="uk-UA"/>
              </w:rPr>
              <w:t>цін</w:t>
            </w:r>
            <w:r w:rsidRPr="005E53AD">
              <w:rPr>
                <w:rFonts w:ascii="Times New Roman" w:hAnsi="Times New Roman"/>
                <w:sz w:val="28"/>
                <w:lang w:val="uk-UA"/>
              </w:rPr>
              <w:tab/>
            </w:r>
            <w:r w:rsidRPr="005E53AD">
              <w:rPr>
                <w:rFonts w:ascii="Times New Roman" w:hAnsi="Times New Roman"/>
                <w:spacing w:val="-2"/>
                <w:sz w:val="28"/>
                <w:lang w:val="uk-UA"/>
              </w:rPr>
              <w:t>виробників</w:t>
            </w:r>
            <w:r w:rsidRPr="005E53AD">
              <w:rPr>
                <w:rFonts w:ascii="Times New Roman" w:hAnsi="Times New Roman"/>
                <w:sz w:val="28"/>
                <w:lang w:val="uk-UA"/>
              </w:rPr>
              <w:tab/>
            </w:r>
            <w:r w:rsidRPr="005E53AD">
              <w:rPr>
                <w:rFonts w:ascii="Times New Roman" w:hAnsi="Times New Roman"/>
                <w:spacing w:val="-2"/>
                <w:sz w:val="28"/>
                <w:lang w:val="uk-UA"/>
              </w:rPr>
              <w:t>промислової продукції:</w:t>
            </w:r>
          </w:p>
          <w:p w:rsidR="00070CC0" w:rsidRPr="005E53AD" w:rsidRDefault="00070CC0" w:rsidP="00E2433F">
            <w:pPr>
              <w:widowControl w:val="0"/>
              <w:tabs>
                <w:tab w:val="left" w:pos="1567"/>
                <w:tab w:val="left" w:pos="2086"/>
                <w:tab w:val="left" w:pos="3139"/>
                <w:tab w:val="left" w:pos="5019"/>
              </w:tabs>
              <w:autoSpaceDE w:val="0"/>
              <w:autoSpaceDN w:val="0"/>
              <w:spacing w:after="0" w:line="320" w:lineRule="atLeast"/>
              <w:ind w:left="392" w:right="95"/>
              <w:rPr>
                <w:rFonts w:ascii="Times New Roman" w:hAnsi="Times New Roman"/>
                <w:sz w:val="28"/>
                <w:lang w:val="uk-UA"/>
              </w:rPr>
            </w:pPr>
            <w:r w:rsidRPr="005E53AD">
              <w:rPr>
                <w:rFonts w:ascii="Times New Roman" w:hAnsi="Times New Roman"/>
                <w:spacing w:val="-2"/>
                <w:sz w:val="28"/>
                <w:lang w:val="uk-UA"/>
              </w:rPr>
              <w:t>грудень</w:t>
            </w:r>
            <w:r w:rsidRPr="005E53AD">
              <w:rPr>
                <w:rFonts w:ascii="Times New Roman" w:hAnsi="Times New Roman"/>
                <w:sz w:val="28"/>
                <w:lang w:val="uk-UA"/>
              </w:rPr>
              <w:tab/>
            </w:r>
            <w:r w:rsidRPr="005E53AD">
              <w:rPr>
                <w:rFonts w:ascii="Times New Roman" w:hAnsi="Times New Roman"/>
                <w:spacing w:val="-6"/>
                <w:sz w:val="28"/>
                <w:lang w:val="uk-UA"/>
              </w:rPr>
              <w:t>до</w:t>
            </w:r>
            <w:r w:rsidRPr="005E53AD">
              <w:rPr>
                <w:rFonts w:ascii="Times New Roman" w:hAnsi="Times New Roman"/>
                <w:sz w:val="28"/>
                <w:lang w:val="uk-UA"/>
              </w:rPr>
              <w:tab/>
            </w:r>
            <w:r w:rsidRPr="005E53AD">
              <w:rPr>
                <w:rFonts w:ascii="Times New Roman" w:hAnsi="Times New Roman"/>
                <w:spacing w:val="-2"/>
                <w:sz w:val="28"/>
                <w:lang w:val="uk-UA"/>
              </w:rPr>
              <w:t>грудня</w:t>
            </w:r>
            <w:r w:rsidRPr="005E53AD">
              <w:rPr>
                <w:rFonts w:ascii="Times New Roman" w:hAnsi="Times New Roman"/>
                <w:sz w:val="28"/>
                <w:lang w:val="uk-UA"/>
              </w:rPr>
              <w:tab/>
            </w:r>
            <w:r w:rsidRPr="005E53AD">
              <w:rPr>
                <w:rFonts w:ascii="Times New Roman" w:hAnsi="Times New Roman"/>
                <w:spacing w:val="-2"/>
                <w:sz w:val="28"/>
                <w:lang w:val="uk-UA"/>
              </w:rPr>
              <w:t>попереднього</w:t>
            </w:r>
            <w:r w:rsidRPr="005E53AD">
              <w:rPr>
                <w:rFonts w:ascii="Times New Roman" w:hAnsi="Times New Roman"/>
                <w:sz w:val="28"/>
                <w:lang w:val="uk-UA"/>
              </w:rPr>
              <w:tab/>
            </w:r>
            <w:r w:rsidRPr="005E53AD">
              <w:rPr>
                <w:rFonts w:ascii="Times New Roman" w:hAnsi="Times New Roman"/>
                <w:spacing w:val="-2"/>
                <w:sz w:val="28"/>
                <w:lang w:val="uk-UA"/>
              </w:rPr>
              <w:t>року, відсотків</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111,3</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2"/>
                <w:sz w:val="28"/>
                <w:lang w:val="uk-UA"/>
              </w:rPr>
              <w:t>109,4</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2"/>
                <w:sz w:val="28"/>
                <w:lang w:val="uk-UA"/>
              </w:rPr>
              <w:t>107,9</w:t>
            </w:r>
          </w:p>
        </w:tc>
      </w:tr>
      <w:tr w:rsidR="00070CC0" w:rsidRPr="005E53AD" w:rsidTr="00E2433F">
        <w:trPr>
          <w:trHeight w:val="1287"/>
        </w:trPr>
        <w:tc>
          <w:tcPr>
            <w:tcW w:w="5387" w:type="dxa"/>
          </w:tcPr>
          <w:p w:rsidR="00070CC0" w:rsidRPr="005E53AD" w:rsidRDefault="00070CC0" w:rsidP="00E2433F">
            <w:pPr>
              <w:widowControl w:val="0"/>
              <w:autoSpaceDE w:val="0"/>
              <w:autoSpaceDN w:val="0"/>
              <w:spacing w:after="0" w:line="240" w:lineRule="auto"/>
              <w:ind w:left="108"/>
              <w:rPr>
                <w:rFonts w:ascii="Times New Roman" w:hAnsi="Times New Roman"/>
                <w:sz w:val="28"/>
                <w:lang w:val="uk-UA"/>
              </w:rPr>
            </w:pPr>
            <w:r w:rsidRPr="005E53AD">
              <w:rPr>
                <w:rFonts w:ascii="Times New Roman" w:hAnsi="Times New Roman"/>
                <w:sz w:val="28"/>
                <w:lang w:val="uk-UA"/>
              </w:rPr>
              <w:t>Припущення</w:t>
            </w:r>
            <w:r w:rsidRPr="005E53AD">
              <w:rPr>
                <w:rFonts w:ascii="Times New Roman" w:hAnsi="Times New Roman"/>
                <w:spacing w:val="-7"/>
                <w:sz w:val="28"/>
                <w:lang w:val="uk-UA"/>
              </w:rPr>
              <w:t xml:space="preserve"> </w:t>
            </w:r>
            <w:r w:rsidRPr="005E53AD">
              <w:rPr>
                <w:rFonts w:ascii="Times New Roman" w:hAnsi="Times New Roman"/>
                <w:spacing w:val="-2"/>
                <w:sz w:val="28"/>
                <w:lang w:val="uk-UA"/>
              </w:rPr>
              <w:t>прогнозу</w:t>
            </w:r>
          </w:p>
          <w:p w:rsidR="00070CC0" w:rsidRPr="005E53AD" w:rsidRDefault="00070CC0" w:rsidP="00E2433F">
            <w:pPr>
              <w:widowControl w:val="0"/>
              <w:tabs>
                <w:tab w:val="left" w:pos="1546"/>
                <w:tab w:val="left" w:pos="2326"/>
                <w:tab w:val="left" w:pos="3330"/>
                <w:tab w:val="left" w:pos="3852"/>
                <w:tab w:val="left" w:pos="4903"/>
              </w:tabs>
              <w:autoSpaceDE w:val="0"/>
              <w:autoSpaceDN w:val="0"/>
              <w:spacing w:after="0" w:line="240" w:lineRule="auto"/>
              <w:ind w:left="108" w:right="96"/>
              <w:rPr>
                <w:rFonts w:ascii="Times New Roman" w:hAnsi="Times New Roman"/>
                <w:sz w:val="28"/>
                <w:lang w:val="uk-UA"/>
              </w:rPr>
            </w:pPr>
            <w:r w:rsidRPr="005E53AD">
              <w:rPr>
                <w:rFonts w:ascii="Times New Roman" w:hAnsi="Times New Roman"/>
                <w:spacing w:val="-2"/>
                <w:sz w:val="28"/>
                <w:lang w:val="uk-UA"/>
              </w:rPr>
              <w:t>Обмінний</w:t>
            </w:r>
            <w:r w:rsidRPr="005E53AD">
              <w:rPr>
                <w:rFonts w:ascii="Times New Roman" w:hAnsi="Times New Roman"/>
                <w:sz w:val="28"/>
                <w:lang w:val="uk-UA"/>
              </w:rPr>
              <w:tab/>
            </w:r>
            <w:r w:rsidRPr="005E53AD">
              <w:rPr>
                <w:rFonts w:ascii="Times New Roman" w:hAnsi="Times New Roman"/>
                <w:spacing w:val="-4"/>
                <w:sz w:val="28"/>
                <w:lang w:val="uk-UA"/>
              </w:rPr>
              <w:t>курс</w:t>
            </w:r>
            <w:r w:rsidRPr="005E53AD">
              <w:rPr>
                <w:rFonts w:ascii="Times New Roman" w:hAnsi="Times New Roman"/>
                <w:sz w:val="28"/>
                <w:lang w:val="uk-UA"/>
              </w:rPr>
              <w:tab/>
            </w:r>
            <w:r w:rsidRPr="005E53AD">
              <w:rPr>
                <w:rFonts w:ascii="Times New Roman" w:hAnsi="Times New Roman"/>
                <w:spacing w:val="-2"/>
                <w:sz w:val="28"/>
                <w:lang w:val="uk-UA"/>
              </w:rPr>
              <w:t>гривні</w:t>
            </w:r>
            <w:r w:rsidRPr="005E53AD">
              <w:rPr>
                <w:rFonts w:ascii="Times New Roman" w:hAnsi="Times New Roman"/>
                <w:sz w:val="28"/>
                <w:lang w:val="uk-UA"/>
              </w:rPr>
              <w:tab/>
            </w:r>
            <w:r w:rsidRPr="005E53AD">
              <w:rPr>
                <w:rFonts w:ascii="Times New Roman" w:hAnsi="Times New Roman"/>
                <w:spacing w:val="-6"/>
                <w:sz w:val="28"/>
                <w:lang w:val="uk-UA"/>
              </w:rPr>
              <w:t>до</w:t>
            </w:r>
            <w:r w:rsidRPr="005E53AD">
              <w:rPr>
                <w:rFonts w:ascii="Times New Roman" w:hAnsi="Times New Roman"/>
                <w:sz w:val="28"/>
                <w:lang w:val="uk-UA"/>
              </w:rPr>
              <w:tab/>
            </w:r>
            <w:r w:rsidRPr="005E53AD">
              <w:rPr>
                <w:rFonts w:ascii="Times New Roman" w:hAnsi="Times New Roman"/>
                <w:spacing w:val="-2"/>
                <w:sz w:val="28"/>
                <w:lang w:val="uk-UA"/>
              </w:rPr>
              <w:t>долара</w:t>
            </w:r>
            <w:r w:rsidRPr="005E53AD">
              <w:rPr>
                <w:rFonts w:ascii="Times New Roman" w:hAnsi="Times New Roman"/>
                <w:sz w:val="28"/>
                <w:lang w:val="uk-UA"/>
              </w:rPr>
              <w:tab/>
            </w:r>
            <w:r w:rsidRPr="005E53AD">
              <w:rPr>
                <w:rFonts w:ascii="Times New Roman" w:hAnsi="Times New Roman"/>
                <w:spacing w:val="-4"/>
                <w:sz w:val="28"/>
                <w:lang w:val="uk-UA"/>
              </w:rPr>
              <w:t xml:space="preserve">США, </w:t>
            </w:r>
            <w:r w:rsidRPr="005E53AD">
              <w:rPr>
                <w:rFonts w:ascii="Times New Roman" w:hAnsi="Times New Roman"/>
                <w:sz w:val="28"/>
                <w:lang w:val="uk-UA"/>
              </w:rPr>
              <w:t>гривень за долар США:</w:t>
            </w:r>
          </w:p>
          <w:p w:rsidR="00070CC0" w:rsidRPr="005E53AD" w:rsidRDefault="00070CC0" w:rsidP="00E2433F">
            <w:pPr>
              <w:widowControl w:val="0"/>
              <w:autoSpaceDE w:val="0"/>
              <w:autoSpaceDN w:val="0"/>
              <w:spacing w:after="0" w:line="302" w:lineRule="exact"/>
              <w:ind w:left="392"/>
              <w:rPr>
                <w:rFonts w:ascii="Times New Roman" w:hAnsi="Times New Roman"/>
                <w:sz w:val="28"/>
                <w:lang w:val="uk-UA"/>
              </w:rPr>
            </w:pPr>
            <w:r w:rsidRPr="005E53AD">
              <w:rPr>
                <w:rFonts w:ascii="Times New Roman" w:hAnsi="Times New Roman"/>
                <w:sz w:val="28"/>
                <w:lang w:val="uk-UA"/>
              </w:rPr>
              <w:t>в</w:t>
            </w:r>
            <w:r w:rsidRPr="005E53AD">
              <w:rPr>
                <w:rFonts w:ascii="Times New Roman" w:hAnsi="Times New Roman"/>
                <w:spacing w:val="-2"/>
                <w:sz w:val="28"/>
                <w:lang w:val="uk-UA"/>
              </w:rPr>
              <w:t xml:space="preserve"> </w:t>
            </w:r>
            <w:r w:rsidRPr="005E53AD">
              <w:rPr>
                <w:rFonts w:ascii="Times New Roman" w:hAnsi="Times New Roman"/>
                <w:sz w:val="28"/>
                <w:lang w:val="uk-UA"/>
              </w:rPr>
              <w:t>середньому</w:t>
            </w:r>
            <w:r w:rsidRPr="005E53AD">
              <w:rPr>
                <w:rFonts w:ascii="Times New Roman" w:hAnsi="Times New Roman"/>
                <w:spacing w:val="-1"/>
                <w:sz w:val="28"/>
                <w:lang w:val="uk-UA"/>
              </w:rPr>
              <w:t xml:space="preserve"> </w:t>
            </w:r>
            <w:r w:rsidRPr="005E53AD">
              <w:rPr>
                <w:rFonts w:ascii="Times New Roman" w:hAnsi="Times New Roman"/>
                <w:sz w:val="28"/>
                <w:lang w:val="uk-UA"/>
              </w:rPr>
              <w:t>за</w:t>
            </w:r>
            <w:r w:rsidRPr="005E53AD">
              <w:rPr>
                <w:rFonts w:ascii="Times New Roman" w:hAnsi="Times New Roman"/>
                <w:spacing w:val="-1"/>
                <w:sz w:val="28"/>
                <w:lang w:val="uk-UA"/>
              </w:rPr>
              <w:t xml:space="preserve"> </w:t>
            </w:r>
            <w:r w:rsidRPr="005E53AD">
              <w:rPr>
                <w:rFonts w:ascii="Times New Roman" w:hAnsi="Times New Roman"/>
                <w:spacing w:val="-2"/>
                <w:sz w:val="28"/>
                <w:lang w:val="uk-UA"/>
              </w:rPr>
              <w:t>період</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4"/>
                <w:sz w:val="28"/>
                <w:lang w:val="uk-UA"/>
              </w:rPr>
              <w:t>44,7</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4"/>
                <w:sz w:val="28"/>
                <w:lang w:val="uk-UA"/>
              </w:rPr>
              <w:t>45,2</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4"/>
                <w:sz w:val="28"/>
                <w:lang w:val="uk-UA"/>
              </w:rPr>
              <w:t>45,6</w:t>
            </w:r>
          </w:p>
        </w:tc>
      </w:tr>
      <w:tr w:rsidR="00070CC0" w:rsidRPr="005E53AD" w:rsidTr="00E2433F">
        <w:trPr>
          <w:trHeight w:val="321"/>
        </w:trPr>
        <w:tc>
          <w:tcPr>
            <w:tcW w:w="5387" w:type="dxa"/>
          </w:tcPr>
          <w:p w:rsidR="00070CC0" w:rsidRPr="005E53AD" w:rsidRDefault="00070CC0" w:rsidP="00E2433F">
            <w:pPr>
              <w:widowControl w:val="0"/>
              <w:autoSpaceDE w:val="0"/>
              <w:autoSpaceDN w:val="0"/>
              <w:spacing w:after="0" w:line="302" w:lineRule="exact"/>
              <w:ind w:left="392"/>
              <w:rPr>
                <w:rFonts w:ascii="Times New Roman" w:hAnsi="Times New Roman"/>
                <w:sz w:val="28"/>
                <w:lang w:val="uk-UA"/>
              </w:rPr>
            </w:pPr>
            <w:r w:rsidRPr="005E53AD">
              <w:rPr>
                <w:rFonts w:ascii="Times New Roman" w:hAnsi="Times New Roman"/>
                <w:sz w:val="28"/>
                <w:lang w:val="uk-UA"/>
              </w:rPr>
              <w:t>на</w:t>
            </w:r>
            <w:r w:rsidRPr="005E53AD">
              <w:rPr>
                <w:rFonts w:ascii="Times New Roman" w:hAnsi="Times New Roman"/>
                <w:spacing w:val="-3"/>
                <w:sz w:val="28"/>
                <w:lang w:val="uk-UA"/>
              </w:rPr>
              <w:t xml:space="preserve"> </w:t>
            </w:r>
            <w:r w:rsidRPr="005E53AD">
              <w:rPr>
                <w:rFonts w:ascii="Times New Roman" w:hAnsi="Times New Roman"/>
                <w:sz w:val="28"/>
                <w:lang w:val="uk-UA"/>
              </w:rPr>
              <w:t>кінець</w:t>
            </w:r>
            <w:r w:rsidRPr="005E53AD">
              <w:rPr>
                <w:rFonts w:ascii="Times New Roman" w:hAnsi="Times New Roman"/>
                <w:spacing w:val="-3"/>
                <w:sz w:val="28"/>
                <w:lang w:val="uk-UA"/>
              </w:rPr>
              <w:t xml:space="preserve"> </w:t>
            </w:r>
            <w:r w:rsidRPr="005E53AD">
              <w:rPr>
                <w:rFonts w:ascii="Times New Roman" w:hAnsi="Times New Roman"/>
                <w:spacing w:val="-2"/>
                <w:sz w:val="28"/>
                <w:lang w:val="uk-UA"/>
              </w:rPr>
              <w:t>періоду</w:t>
            </w:r>
          </w:p>
        </w:tc>
        <w:tc>
          <w:tcPr>
            <w:tcW w:w="1276" w:type="dxa"/>
          </w:tcPr>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4"/>
                <w:sz w:val="28"/>
                <w:lang w:val="uk-UA"/>
              </w:rPr>
              <w:t>44,8</w:t>
            </w:r>
          </w:p>
        </w:tc>
        <w:tc>
          <w:tcPr>
            <w:tcW w:w="1701" w:type="dxa"/>
          </w:tcPr>
          <w:p w:rsidR="00070CC0" w:rsidRPr="005E53AD" w:rsidRDefault="00070CC0" w:rsidP="00E2433F">
            <w:pPr>
              <w:widowControl w:val="0"/>
              <w:autoSpaceDE w:val="0"/>
              <w:autoSpaceDN w:val="0"/>
              <w:spacing w:after="0" w:line="302" w:lineRule="exact"/>
              <w:ind w:left="10" w:right="1"/>
              <w:jc w:val="center"/>
              <w:rPr>
                <w:rFonts w:ascii="Times New Roman" w:hAnsi="Times New Roman"/>
                <w:sz w:val="28"/>
                <w:lang w:val="uk-UA"/>
              </w:rPr>
            </w:pPr>
            <w:r w:rsidRPr="005E53AD">
              <w:rPr>
                <w:rFonts w:ascii="Times New Roman" w:hAnsi="Times New Roman"/>
                <w:spacing w:val="-4"/>
                <w:sz w:val="28"/>
                <w:lang w:val="uk-UA"/>
              </w:rPr>
              <w:t>45,3</w:t>
            </w:r>
          </w:p>
        </w:tc>
        <w:tc>
          <w:tcPr>
            <w:tcW w:w="1275"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pacing w:val="-4"/>
                <w:sz w:val="28"/>
                <w:lang w:val="uk-UA"/>
              </w:rPr>
              <w:t>45,8</w:t>
            </w:r>
          </w:p>
        </w:tc>
      </w:tr>
    </w:tbl>
    <w:p w:rsidR="00070CC0" w:rsidRPr="005E53AD" w:rsidRDefault="00070CC0" w:rsidP="00CA51DC">
      <w:pPr>
        <w:widowControl w:val="0"/>
        <w:numPr>
          <w:ilvl w:val="0"/>
          <w:numId w:val="9"/>
        </w:numPr>
        <w:tabs>
          <w:tab w:val="left" w:pos="360"/>
        </w:tabs>
        <w:autoSpaceDE w:val="0"/>
        <w:autoSpaceDN w:val="0"/>
        <w:spacing w:before="1" w:after="0" w:line="240" w:lineRule="auto"/>
        <w:ind w:left="0" w:right="-365" w:firstLine="0"/>
        <w:jc w:val="both"/>
        <w:rPr>
          <w:rFonts w:ascii="Times New Roman" w:hAnsi="Times New Roman"/>
          <w:sz w:val="28"/>
          <w:lang w:val="uk-UA"/>
        </w:rPr>
      </w:pPr>
      <w:r w:rsidRPr="005E53AD">
        <w:rPr>
          <w:rFonts w:ascii="Times New Roman" w:hAnsi="Times New Roman"/>
          <w:sz w:val="28"/>
          <w:lang w:val="uk-UA"/>
        </w:rPr>
        <w:lastRenderedPageBreak/>
        <w:t>розміри мінімальної заробітної плати та посадового окладу працівника І тарифного розряду Єдиної тарифної сітки:</w:t>
      </w:r>
    </w:p>
    <w:p w:rsidR="00070CC0" w:rsidRPr="005E53AD" w:rsidRDefault="00070CC0" w:rsidP="00CA51DC">
      <w:pPr>
        <w:widowControl w:val="0"/>
        <w:autoSpaceDE w:val="0"/>
        <w:autoSpaceDN w:val="0"/>
        <w:spacing w:after="0" w:line="240" w:lineRule="auto"/>
        <w:ind w:right="281"/>
        <w:jc w:val="right"/>
        <w:rPr>
          <w:rFonts w:ascii="Times New Roman" w:hAnsi="Times New Roman"/>
          <w:sz w:val="28"/>
          <w:szCs w:val="28"/>
          <w:lang w:val="uk-UA"/>
        </w:rPr>
      </w:pPr>
      <w:r w:rsidRPr="005E53AD">
        <w:rPr>
          <w:rFonts w:ascii="Times New Roman" w:hAnsi="Times New Roman"/>
          <w:spacing w:val="-2"/>
          <w:sz w:val="28"/>
          <w:szCs w:val="28"/>
          <w:lang w:val="uk-UA"/>
        </w:rPr>
        <w:t>(гривень)</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276"/>
        <w:gridCol w:w="1701"/>
        <w:gridCol w:w="1275"/>
      </w:tblGrid>
      <w:tr w:rsidR="00070CC0" w:rsidRPr="005E53AD" w:rsidTr="00E2433F">
        <w:trPr>
          <w:trHeight w:val="643"/>
        </w:trPr>
        <w:tc>
          <w:tcPr>
            <w:tcW w:w="5387" w:type="dxa"/>
          </w:tcPr>
          <w:p w:rsidR="00070CC0" w:rsidRPr="005E53AD" w:rsidRDefault="00070CC0" w:rsidP="00E2433F">
            <w:pPr>
              <w:widowControl w:val="0"/>
              <w:autoSpaceDE w:val="0"/>
              <w:autoSpaceDN w:val="0"/>
              <w:spacing w:before="161" w:after="0" w:line="240" w:lineRule="auto"/>
              <w:ind w:left="10"/>
              <w:jc w:val="center"/>
              <w:rPr>
                <w:rFonts w:ascii="Times New Roman" w:hAnsi="Times New Roman"/>
                <w:sz w:val="28"/>
                <w:lang w:val="uk-UA"/>
              </w:rPr>
            </w:pPr>
            <w:r w:rsidRPr="005E53AD">
              <w:rPr>
                <w:rFonts w:ascii="Times New Roman" w:hAnsi="Times New Roman"/>
                <w:spacing w:val="-2"/>
                <w:sz w:val="28"/>
                <w:lang w:val="uk-UA"/>
              </w:rPr>
              <w:t>Показник</w:t>
            </w:r>
          </w:p>
        </w:tc>
        <w:tc>
          <w:tcPr>
            <w:tcW w:w="1276" w:type="dxa"/>
          </w:tcPr>
          <w:p w:rsidR="00070CC0" w:rsidRPr="005E53AD" w:rsidRDefault="00070CC0" w:rsidP="00E2433F">
            <w:pPr>
              <w:widowControl w:val="0"/>
              <w:autoSpaceDE w:val="0"/>
              <w:autoSpaceDN w:val="0"/>
              <w:spacing w:after="0" w:line="240" w:lineRule="auto"/>
              <w:ind w:left="265"/>
              <w:rPr>
                <w:rFonts w:ascii="Times New Roman" w:hAnsi="Times New Roman"/>
                <w:sz w:val="28"/>
                <w:lang w:val="uk-UA"/>
              </w:rPr>
            </w:pPr>
            <w:r w:rsidRPr="005E53AD">
              <w:rPr>
                <w:rFonts w:ascii="Times New Roman" w:hAnsi="Times New Roman"/>
                <w:sz w:val="28"/>
                <w:lang w:val="uk-UA"/>
              </w:rPr>
              <w:t xml:space="preserve">з 1 </w:t>
            </w:r>
            <w:r w:rsidRPr="005E53AD">
              <w:rPr>
                <w:rFonts w:ascii="Times New Roman" w:hAnsi="Times New Roman"/>
                <w:spacing w:val="-2"/>
                <w:sz w:val="28"/>
                <w:lang w:val="uk-UA"/>
              </w:rPr>
              <w:t>січня</w:t>
            </w:r>
          </w:p>
          <w:p w:rsidR="00070CC0" w:rsidRPr="005E53AD" w:rsidRDefault="00070CC0" w:rsidP="00E2433F">
            <w:pPr>
              <w:widowControl w:val="0"/>
              <w:autoSpaceDE w:val="0"/>
              <w:autoSpaceDN w:val="0"/>
              <w:spacing w:after="0" w:line="302" w:lineRule="exact"/>
              <w:ind w:left="178"/>
              <w:rPr>
                <w:rFonts w:ascii="Times New Roman" w:hAnsi="Times New Roman"/>
                <w:sz w:val="28"/>
                <w:lang w:val="uk-UA"/>
              </w:rPr>
            </w:pPr>
            <w:r w:rsidRPr="005E53AD">
              <w:rPr>
                <w:rFonts w:ascii="Times New Roman" w:hAnsi="Times New Roman"/>
                <w:sz w:val="28"/>
                <w:lang w:val="uk-UA"/>
              </w:rPr>
              <w:t xml:space="preserve">2026 </w:t>
            </w:r>
            <w:r w:rsidRPr="005E53AD">
              <w:rPr>
                <w:rFonts w:ascii="Times New Roman" w:hAnsi="Times New Roman"/>
                <w:spacing w:val="-4"/>
                <w:sz w:val="28"/>
                <w:lang w:val="uk-UA"/>
              </w:rPr>
              <w:t>року</w:t>
            </w:r>
          </w:p>
        </w:tc>
        <w:tc>
          <w:tcPr>
            <w:tcW w:w="1701" w:type="dxa"/>
          </w:tcPr>
          <w:p w:rsidR="00070CC0" w:rsidRPr="005E53AD" w:rsidRDefault="00070CC0" w:rsidP="00E2433F">
            <w:pPr>
              <w:widowControl w:val="0"/>
              <w:autoSpaceDE w:val="0"/>
              <w:autoSpaceDN w:val="0"/>
              <w:spacing w:after="0" w:line="240" w:lineRule="auto"/>
              <w:ind w:left="195"/>
              <w:rPr>
                <w:rFonts w:ascii="Times New Roman" w:hAnsi="Times New Roman"/>
                <w:sz w:val="28"/>
                <w:lang w:val="uk-UA"/>
              </w:rPr>
            </w:pPr>
            <w:r w:rsidRPr="005E53AD">
              <w:rPr>
                <w:rFonts w:ascii="Times New Roman" w:hAnsi="Times New Roman"/>
                <w:sz w:val="28"/>
                <w:lang w:val="uk-UA"/>
              </w:rPr>
              <w:t xml:space="preserve">з 1 </w:t>
            </w:r>
            <w:r w:rsidRPr="005E53AD">
              <w:rPr>
                <w:rFonts w:ascii="Times New Roman" w:hAnsi="Times New Roman"/>
                <w:spacing w:val="-2"/>
                <w:sz w:val="28"/>
                <w:lang w:val="uk-UA"/>
              </w:rPr>
              <w:t>січня</w:t>
            </w:r>
          </w:p>
          <w:p w:rsidR="00070CC0" w:rsidRPr="005E53AD" w:rsidRDefault="00070CC0" w:rsidP="00E2433F">
            <w:pPr>
              <w:widowControl w:val="0"/>
              <w:autoSpaceDE w:val="0"/>
              <w:autoSpaceDN w:val="0"/>
              <w:spacing w:after="0" w:line="302" w:lineRule="exact"/>
              <w:ind w:left="108"/>
              <w:rPr>
                <w:rFonts w:ascii="Times New Roman" w:hAnsi="Times New Roman"/>
                <w:sz w:val="28"/>
                <w:lang w:val="uk-UA"/>
              </w:rPr>
            </w:pPr>
            <w:r w:rsidRPr="005E53AD">
              <w:rPr>
                <w:rFonts w:ascii="Times New Roman" w:hAnsi="Times New Roman"/>
                <w:sz w:val="28"/>
                <w:lang w:val="uk-UA"/>
              </w:rPr>
              <w:t xml:space="preserve">2027 </w:t>
            </w:r>
            <w:r w:rsidRPr="005E53AD">
              <w:rPr>
                <w:rFonts w:ascii="Times New Roman" w:hAnsi="Times New Roman"/>
                <w:spacing w:val="-4"/>
                <w:sz w:val="28"/>
                <w:lang w:val="uk-UA"/>
              </w:rPr>
              <w:t>року</w:t>
            </w:r>
          </w:p>
        </w:tc>
        <w:tc>
          <w:tcPr>
            <w:tcW w:w="1275" w:type="dxa"/>
          </w:tcPr>
          <w:p w:rsidR="00070CC0" w:rsidRPr="005E53AD" w:rsidRDefault="00070CC0" w:rsidP="00E2433F">
            <w:pPr>
              <w:widowControl w:val="0"/>
              <w:autoSpaceDE w:val="0"/>
              <w:autoSpaceDN w:val="0"/>
              <w:spacing w:after="0" w:line="240" w:lineRule="auto"/>
              <w:ind w:left="198"/>
              <w:rPr>
                <w:rFonts w:ascii="Times New Roman" w:hAnsi="Times New Roman"/>
                <w:sz w:val="28"/>
                <w:lang w:val="uk-UA"/>
              </w:rPr>
            </w:pPr>
            <w:r w:rsidRPr="005E53AD">
              <w:rPr>
                <w:rFonts w:ascii="Times New Roman" w:hAnsi="Times New Roman"/>
                <w:sz w:val="28"/>
                <w:lang w:val="uk-UA"/>
              </w:rPr>
              <w:t xml:space="preserve">з 1 </w:t>
            </w:r>
            <w:r w:rsidRPr="005E53AD">
              <w:rPr>
                <w:rFonts w:ascii="Times New Roman" w:hAnsi="Times New Roman"/>
                <w:spacing w:val="-2"/>
                <w:sz w:val="28"/>
                <w:lang w:val="uk-UA"/>
              </w:rPr>
              <w:t>січня</w:t>
            </w:r>
          </w:p>
          <w:p w:rsidR="00070CC0" w:rsidRPr="005E53AD" w:rsidRDefault="00070CC0" w:rsidP="00E2433F">
            <w:pPr>
              <w:widowControl w:val="0"/>
              <w:autoSpaceDE w:val="0"/>
              <w:autoSpaceDN w:val="0"/>
              <w:spacing w:after="0" w:line="302" w:lineRule="exact"/>
              <w:ind w:left="111"/>
              <w:rPr>
                <w:rFonts w:ascii="Times New Roman" w:hAnsi="Times New Roman"/>
                <w:sz w:val="28"/>
                <w:lang w:val="uk-UA"/>
              </w:rPr>
            </w:pPr>
            <w:r w:rsidRPr="005E53AD">
              <w:rPr>
                <w:rFonts w:ascii="Times New Roman" w:hAnsi="Times New Roman"/>
                <w:sz w:val="28"/>
                <w:lang w:val="uk-UA"/>
              </w:rPr>
              <w:t xml:space="preserve">2028 </w:t>
            </w:r>
            <w:r w:rsidRPr="005E53AD">
              <w:rPr>
                <w:rFonts w:ascii="Times New Roman" w:hAnsi="Times New Roman"/>
                <w:spacing w:val="-4"/>
                <w:sz w:val="28"/>
                <w:lang w:val="uk-UA"/>
              </w:rPr>
              <w:t>року</w:t>
            </w:r>
          </w:p>
        </w:tc>
      </w:tr>
      <w:tr w:rsidR="00070CC0" w:rsidRPr="005E53AD" w:rsidTr="00E2433F">
        <w:trPr>
          <w:trHeight w:val="321"/>
        </w:trPr>
        <w:tc>
          <w:tcPr>
            <w:tcW w:w="5387" w:type="dxa"/>
          </w:tcPr>
          <w:p w:rsidR="00070CC0" w:rsidRPr="005E53AD" w:rsidRDefault="00070CC0" w:rsidP="00E2433F">
            <w:pPr>
              <w:widowControl w:val="0"/>
              <w:autoSpaceDE w:val="0"/>
              <w:autoSpaceDN w:val="0"/>
              <w:spacing w:after="0" w:line="302" w:lineRule="exact"/>
              <w:ind w:left="108"/>
              <w:rPr>
                <w:rFonts w:ascii="Times New Roman" w:hAnsi="Times New Roman"/>
                <w:sz w:val="28"/>
                <w:lang w:val="uk-UA"/>
              </w:rPr>
            </w:pPr>
            <w:r w:rsidRPr="005E53AD">
              <w:rPr>
                <w:rFonts w:ascii="Times New Roman" w:hAnsi="Times New Roman"/>
                <w:sz w:val="28"/>
                <w:lang w:val="uk-UA"/>
              </w:rPr>
              <w:t>Розміри</w:t>
            </w:r>
            <w:r w:rsidRPr="005E53AD">
              <w:rPr>
                <w:rFonts w:ascii="Times New Roman" w:hAnsi="Times New Roman"/>
                <w:spacing w:val="-5"/>
                <w:sz w:val="28"/>
                <w:lang w:val="uk-UA"/>
              </w:rPr>
              <w:t xml:space="preserve"> </w:t>
            </w:r>
            <w:r w:rsidRPr="005E53AD">
              <w:rPr>
                <w:rFonts w:ascii="Times New Roman" w:hAnsi="Times New Roman"/>
                <w:sz w:val="28"/>
                <w:lang w:val="uk-UA"/>
              </w:rPr>
              <w:t>мінімальної</w:t>
            </w:r>
            <w:r w:rsidRPr="005E53AD">
              <w:rPr>
                <w:rFonts w:ascii="Times New Roman" w:hAnsi="Times New Roman"/>
                <w:spacing w:val="-4"/>
                <w:sz w:val="28"/>
                <w:lang w:val="uk-UA"/>
              </w:rPr>
              <w:t xml:space="preserve"> </w:t>
            </w:r>
            <w:r w:rsidRPr="005E53AD">
              <w:rPr>
                <w:rFonts w:ascii="Times New Roman" w:hAnsi="Times New Roman"/>
                <w:sz w:val="28"/>
                <w:lang w:val="uk-UA"/>
              </w:rPr>
              <w:t>заробітної</w:t>
            </w:r>
            <w:r w:rsidRPr="005E53AD">
              <w:rPr>
                <w:rFonts w:ascii="Times New Roman" w:hAnsi="Times New Roman"/>
                <w:spacing w:val="-3"/>
                <w:sz w:val="28"/>
                <w:lang w:val="uk-UA"/>
              </w:rPr>
              <w:t xml:space="preserve"> </w:t>
            </w:r>
            <w:r w:rsidRPr="005E53AD">
              <w:rPr>
                <w:rFonts w:ascii="Times New Roman" w:hAnsi="Times New Roman"/>
                <w:spacing w:val="-2"/>
                <w:sz w:val="28"/>
                <w:lang w:val="uk-UA"/>
              </w:rPr>
              <w:t>плати</w:t>
            </w:r>
          </w:p>
        </w:tc>
        <w:tc>
          <w:tcPr>
            <w:tcW w:w="1276"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8 </w:t>
            </w:r>
            <w:r w:rsidRPr="005E53AD">
              <w:rPr>
                <w:rFonts w:ascii="Times New Roman" w:hAnsi="Times New Roman"/>
                <w:spacing w:val="-5"/>
                <w:sz w:val="28"/>
                <w:lang w:val="uk-UA"/>
              </w:rPr>
              <w:t>688</w:t>
            </w:r>
          </w:p>
        </w:tc>
        <w:tc>
          <w:tcPr>
            <w:tcW w:w="1701"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9 </w:t>
            </w:r>
            <w:r w:rsidRPr="005E53AD">
              <w:rPr>
                <w:rFonts w:ascii="Times New Roman" w:hAnsi="Times New Roman"/>
                <w:spacing w:val="-5"/>
                <w:sz w:val="28"/>
                <w:lang w:val="uk-UA"/>
              </w:rPr>
              <w:t>374</w:t>
            </w:r>
          </w:p>
        </w:tc>
        <w:tc>
          <w:tcPr>
            <w:tcW w:w="1275" w:type="dxa"/>
          </w:tcPr>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10 </w:t>
            </w:r>
            <w:r w:rsidRPr="005E53AD">
              <w:rPr>
                <w:rFonts w:ascii="Times New Roman" w:hAnsi="Times New Roman"/>
                <w:spacing w:val="-5"/>
                <w:sz w:val="28"/>
                <w:lang w:val="uk-UA"/>
              </w:rPr>
              <w:t>059</w:t>
            </w:r>
          </w:p>
        </w:tc>
      </w:tr>
      <w:tr w:rsidR="00070CC0" w:rsidRPr="005E53AD" w:rsidTr="00E2433F">
        <w:trPr>
          <w:trHeight w:val="643"/>
        </w:trPr>
        <w:tc>
          <w:tcPr>
            <w:tcW w:w="5387" w:type="dxa"/>
          </w:tcPr>
          <w:p w:rsidR="00070CC0" w:rsidRPr="005E53AD" w:rsidRDefault="00070CC0" w:rsidP="00E2433F">
            <w:pPr>
              <w:widowControl w:val="0"/>
              <w:autoSpaceDE w:val="0"/>
              <w:autoSpaceDN w:val="0"/>
              <w:spacing w:after="0" w:line="320" w:lineRule="atLeast"/>
              <w:ind w:left="108"/>
              <w:rPr>
                <w:rFonts w:ascii="Times New Roman" w:hAnsi="Times New Roman"/>
                <w:sz w:val="28"/>
                <w:lang w:val="uk-UA"/>
              </w:rPr>
            </w:pPr>
            <w:r w:rsidRPr="005E53AD">
              <w:rPr>
                <w:rFonts w:ascii="Times New Roman" w:hAnsi="Times New Roman"/>
                <w:sz w:val="28"/>
                <w:lang w:val="uk-UA"/>
              </w:rPr>
              <w:t>Розміри</w:t>
            </w:r>
            <w:r w:rsidRPr="005E53AD">
              <w:rPr>
                <w:rFonts w:ascii="Times New Roman" w:hAnsi="Times New Roman"/>
                <w:spacing w:val="40"/>
                <w:sz w:val="28"/>
                <w:lang w:val="uk-UA"/>
              </w:rPr>
              <w:t xml:space="preserve"> </w:t>
            </w:r>
            <w:r w:rsidRPr="005E53AD">
              <w:rPr>
                <w:rFonts w:ascii="Times New Roman" w:hAnsi="Times New Roman"/>
                <w:sz w:val="28"/>
                <w:lang w:val="uk-UA"/>
              </w:rPr>
              <w:t>посадового</w:t>
            </w:r>
            <w:r w:rsidRPr="005E53AD">
              <w:rPr>
                <w:rFonts w:ascii="Times New Roman" w:hAnsi="Times New Roman"/>
                <w:spacing w:val="40"/>
                <w:sz w:val="28"/>
                <w:lang w:val="uk-UA"/>
              </w:rPr>
              <w:t xml:space="preserve"> </w:t>
            </w:r>
            <w:r w:rsidRPr="005E53AD">
              <w:rPr>
                <w:rFonts w:ascii="Times New Roman" w:hAnsi="Times New Roman"/>
                <w:sz w:val="28"/>
                <w:lang w:val="uk-UA"/>
              </w:rPr>
              <w:t>окладу</w:t>
            </w:r>
            <w:r w:rsidRPr="005E53AD">
              <w:rPr>
                <w:rFonts w:ascii="Times New Roman" w:hAnsi="Times New Roman"/>
                <w:spacing w:val="40"/>
                <w:sz w:val="28"/>
                <w:lang w:val="uk-UA"/>
              </w:rPr>
              <w:t xml:space="preserve"> </w:t>
            </w:r>
            <w:r w:rsidRPr="005E53AD">
              <w:rPr>
                <w:rFonts w:ascii="Times New Roman" w:hAnsi="Times New Roman"/>
                <w:sz w:val="28"/>
                <w:lang w:val="uk-UA"/>
              </w:rPr>
              <w:t>працівника</w:t>
            </w:r>
            <w:r w:rsidRPr="005E53AD">
              <w:rPr>
                <w:rFonts w:ascii="Times New Roman" w:hAnsi="Times New Roman"/>
                <w:spacing w:val="40"/>
                <w:sz w:val="28"/>
                <w:lang w:val="uk-UA"/>
              </w:rPr>
              <w:t xml:space="preserve"> </w:t>
            </w:r>
            <w:r w:rsidRPr="005E53AD">
              <w:rPr>
                <w:rFonts w:ascii="Times New Roman" w:hAnsi="Times New Roman"/>
                <w:sz w:val="28"/>
                <w:lang w:val="uk-UA"/>
              </w:rPr>
              <w:t xml:space="preserve">І тарифного розряду Єдиної тарифної </w:t>
            </w:r>
            <w:r w:rsidRPr="005E53AD">
              <w:rPr>
                <w:rFonts w:ascii="Times New Roman" w:hAnsi="Times New Roman"/>
                <w:spacing w:val="-2"/>
                <w:sz w:val="28"/>
                <w:lang w:val="uk-UA"/>
              </w:rPr>
              <w:t>сітки</w:t>
            </w:r>
          </w:p>
        </w:tc>
        <w:tc>
          <w:tcPr>
            <w:tcW w:w="1276"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470</w:t>
            </w:r>
          </w:p>
        </w:tc>
        <w:tc>
          <w:tcPr>
            <w:tcW w:w="1701"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744</w:t>
            </w:r>
          </w:p>
        </w:tc>
        <w:tc>
          <w:tcPr>
            <w:tcW w:w="1275" w:type="dxa"/>
          </w:tcPr>
          <w:p w:rsidR="00070CC0" w:rsidRPr="005E53AD" w:rsidRDefault="00070CC0" w:rsidP="00E2433F">
            <w:pPr>
              <w:widowControl w:val="0"/>
              <w:autoSpaceDE w:val="0"/>
              <w:autoSpaceDN w:val="0"/>
              <w:spacing w:after="0" w:line="240" w:lineRule="auto"/>
              <w:rPr>
                <w:rFonts w:ascii="Times New Roman" w:hAnsi="Times New Roman"/>
                <w:sz w:val="28"/>
                <w:lang w:val="uk-UA"/>
              </w:rPr>
            </w:pPr>
          </w:p>
          <w:p w:rsidR="00070CC0" w:rsidRPr="005E53AD" w:rsidRDefault="00070CC0" w:rsidP="00E2433F">
            <w:pPr>
              <w:widowControl w:val="0"/>
              <w:autoSpaceDE w:val="0"/>
              <w:autoSpaceDN w:val="0"/>
              <w:spacing w:after="0" w:line="302" w:lineRule="exact"/>
              <w:ind w:left="10"/>
              <w:jc w:val="center"/>
              <w:rPr>
                <w:rFonts w:ascii="Times New Roman" w:hAnsi="Times New Roman"/>
                <w:sz w:val="28"/>
                <w:lang w:val="uk-UA"/>
              </w:rPr>
            </w:pPr>
            <w:r w:rsidRPr="005E53AD">
              <w:rPr>
                <w:rFonts w:ascii="Times New Roman" w:hAnsi="Times New Roman"/>
                <w:sz w:val="28"/>
                <w:lang w:val="uk-UA"/>
              </w:rPr>
              <w:t xml:space="preserve">4 </w:t>
            </w:r>
            <w:r w:rsidRPr="005E53AD">
              <w:rPr>
                <w:rFonts w:ascii="Times New Roman" w:hAnsi="Times New Roman"/>
                <w:spacing w:val="-5"/>
                <w:sz w:val="28"/>
                <w:lang w:val="uk-UA"/>
              </w:rPr>
              <w:t>018</w:t>
            </w:r>
          </w:p>
        </w:tc>
      </w:tr>
    </w:tbl>
    <w:p w:rsidR="00070CC0" w:rsidRPr="005E53AD" w:rsidRDefault="00070CC0" w:rsidP="00CA51DC">
      <w:pPr>
        <w:widowControl w:val="0"/>
        <w:tabs>
          <w:tab w:val="left" w:pos="1417"/>
        </w:tabs>
        <w:autoSpaceDE w:val="0"/>
        <w:autoSpaceDN w:val="0"/>
        <w:spacing w:before="1" w:after="0" w:line="240" w:lineRule="auto"/>
        <w:ind w:left="426" w:right="281"/>
        <w:jc w:val="both"/>
        <w:rPr>
          <w:rFonts w:ascii="Times New Roman" w:hAnsi="Times New Roman"/>
          <w:sz w:val="28"/>
          <w:lang w:val="uk-UA"/>
        </w:rPr>
      </w:pPr>
    </w:p>
    <w:p w:rsidR="00070CC0" w:rsidRPr="005E53AD" w:rsidRDefault="00070CC0" w:rsidP="00CA51DC">
      <w:pPr>
        <w:widowControl w:val="0"/>
        <w:numPr>
          <w:ilvl w:val="1"/>
          <w:numId w:val="9"/>
        </w:numPr>
        <w:tabs>
          <w:tab w:val="left" w:pos="360"/>
        </w:tabs>
        <w:autoSpaceDE w:val="0"/>
        <w:autoSpaceDN w:val="0"/>
        <w:spacing w:before="1" w:after="0" w:line="240" w:lineRule="auto"/>
        <w:ind w:left="0" w:right="-5" w:firstLine="0"/>
        <w:jc w:val="both"/>
        <w:rPr>
          <w:rFonts w:ascii="Times New Roman" w:hAnsi="Times New Roman"/>
          <w:sz w:val="28"/>
          <w:lang w:val="uk-UA"/>
        </w:rPr>
      </w:pPr>
      <w:r w:rsidRPr="005E53AD">
        <w:rPr>
          <w:rFonts w:ascii="Times New Roman" w:hAnsi="Times New Roman"/>
          <w:sz w:val="28"/>
          <w:lang w:val="uk-UA"/>
        </w:rPr>
        <w:t xml:space="preserve">розміри прожиткового мінімуму, які розраховано з урахуванням підвищення темпів індексу споживчих цін для відповідних років, що </w:t>
      </w:r>
      <w:r w:rsidRPr="005E53AD">
        <w:rPr>
          <w:rFonts w:ascii="Times New Roman" w:hAnsi="Times New Roman"/>
          <w:spacing w:val="-2"/>
          <w:sz w:val="28"/>
          <w:lang w:val="uk-UA"/>
        </w:rPr>
        <w:t>становитиме:</w:t>
      </w:r>
    </w:p>
    <w:p w:rsidR="00070CC0" w:rsidRPr="005E53AD" w:rsidRDefault="00070CC0" w:rsidP="00CA51DC">
      <w:pPr>
        <w:widowControl w:val="0"/>
        <w:autoSpaceDE w:val="0"/>
        <w:autoSpaceDN w:val="0"/>
        <w:spacing w:after="0" w:line="240" w:lineRule="auto"/>
        <w:ind w:right="281"/>
        <w:jc w:val="right"/>
        <w:rPr>
          <w:rFonts w:ascii="Times New Roman" w:hAnsi="Times New Roman"/>
          <w:sz w:val="28"/>
          <w:szCs w:val="28"/>
          <w:lang w:val="uk-UA"/>
        </w:rPr>
      </w:pPr>
      <w:r w:rsidRPr="005E53AD">
        <w:rPr>
          <w:rFonts w:ascii="Times New Roman" w:hAnsi="Times New Roman"/>
          <w:spacing w:val="-2"/>
          <w:sz w:val="28"/>
          <w:szCs w:val="28"/>
          <w:lang w:val="uk-UA"/>
        </w:rPr>
        <w:t>(гривень)</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1276"/>
        <w:gridCol w:w="1701"/>
        <w:gridCol w:w="1275"/>
      </w:tblGrid>
      <w:tr w:rsidR="00070CC0" w:rsidRPr="005E53AD" w:rsidTr="00E2433F">
        <w:trPr>
          <w:trHeight w:val="340"/>
        </w:trPr>
        <w:tc>
          <w:tcPr>
            <w:tcW w:w="5387" w:type="dxa"/>
          </w:tcPr>
          <w:p w:rsidR="00070CC0" w:rsidRPr="005E53AD" w:rsidRDefault="00070CC0" w:rsidP="00E2433F">
            <w:pPr>
              <w:widowControl w:val="0"/>
              <w:autoSpaceDE w:val="0"/>
              <w:autoSpaceDN w:val="0"/>
              <w:spacing w:after="0" w:line="320" w:lineRule="exact"/>
              <w:ind w:left="1555"/>
              <w:rPr>
                <w:rFonts w:ascii="Times New Roman" w:hAnsi="Times New Roman"/>
                <w:sz w:val="28"/>
                <w:lang w:val="uk-UA"/>
              </w:rPr>
            </w:pPr>
            <w:r w:rsidRPr="005E53AD">
              <w:rPr>
                <w:rFonts w:ascii="Times New Roman" w:hAnsi="Times New Roman"/>
                <w:sz w:val="28"/>
                <w:lang w:val="uk-UA"/>
              </w:rPr>
              <w:t>Прожитковий</w:t>
            </w:r>
            <w:r w:rsidRPr="005E53AD">
              <w:rPr>
                <w:rFonts w:ascii="Times New Roman" w:hAnsi="Times New Roman"/>
                <w:spacing w:val="-10"/>
                <w:sz w:val="28"/>
                <w:lang w:val="uk-UA"/>
              </w:rPr>
              <w:t xml:space="preserve"> </w:t>
            </w:r>
            <w:r w:rsidRPr="005E53AD">
              <w:rPr>
                <w:rFonts w:ascii="Times New Roman" w:hAnsi="Times New Roman"/>
                <w:spacing w:val="-2"/>
                <w:sz w:val="28"/>
                <w:lang w:val="uk-UA"/>
              </w:rPr>
              <w:t>мінімум</w:t>
            </w:r>
          </w:p>
        </w:tc>
        <w:tc>
          <w:tcPr>
            <w:tcW w:w="1276" w:type="dxa"/>
          </w:tcPr>
          <w:p w:rsidR="00070CC0" w:rsidRPr="005E53AD" w:rsidRDefault="00070CC0" w:rsidP="00E2433F">
            <w:pPr>
              <w:widowControl w:val="0"/>
              <w:autoSpaceDE w:val="0"/>
              <w:autoSpaceDN w:val="0"/>
              <w:spacing w:after="0" w:line="320" w:lineRule="exact"/>
              <w:ind w:left="10"/>
              <w:jc w:val="center"/>
              <w:rPr>
                <w:rFonts w:ascii="Times New Roman" w:hAnsi="Times New Roman"/>
                <w:sz w:val="28"/>
                <w:lang w:val="uk-UA"/>
              </w:rPr>
            </w:pPr>
            <w:r w:rsidRPr="005E53AD">
              <w:rPr>
                <w:rFonts w:ascii="Times New Roman" w:hAnsi="Times New Roman"/>
                <w:sz w:val="28"/>
                <w:lang w:val="uk-UA"/>
              </w:rPr>
              <w:t xml:space="preserve">2026 </w:t>
            </w:r>
            <w:r w:rsidRPr="005E53AD">
              <w:rPr>
                <w:rFonts w:ascii="Times New Roman" w:hAnsi="Times New Roman"/>
                <w:spacing w:val="-5"/>
                <w:sz w:val="28"/>
                <w:lang w:val="uk-UA"/>
              </w:rPr>
              <w:t>рік</w:t>
            </w:r>
          </w:p>
        </w:tc>
        <w:tc>
          <w:tcPr>
            <w:tcW w:w="1701" w:type="dxa"/>
          </w:tcPr>
          <w:p w:rsidR="00070CC0" w:rsidRPr="005E53AD" w:rsidRDefault="00070CC0" w:rsidP="00E2433F">
            <w:pPr>
              <w:widowControl w:val="0"/>
              <w:autoSpaceDE w:val="0"/>
              <w:autoSpaceDN w:val="0"/>
              <w:spacing w:after="0" w:line="320" w:lineRule="exact"/>
              <w:ind w:left="10"/>
              <w:jc w:val="center"/>
              <w:rPr>
                <w:rFonts w:ascii="Times New Roman" w:hAnsi="Times New Roman"/>
                <w:sz w:val="28"/>
                <w:lang w:val="uk-UA"/>
              </w:rPr>
            </w:pPr>
            <w:r w:rsidRPr="005E53AD">
              <w:rPr>
                <w:rFonts w:ascii="Times New Roman" w:hAnsi="Times New Roman"/>
                <w:sz w:val="28"/>
                <w:lang w:val="uk-UA"/>
              </w:rPr>
              <w:t xml:space="preserve">2027 </w:t>
            </w:r>
            <w:r w:rsidRPr="005E53AD">
              <w:rPr>
                <w:rFonts w:ascii="Times New Roman" w:hAnsi="Times New Roman"/>
                <w:spacing w:val="-5"/>
                <w:sz w:val="28"/>
                <w:lang w:val="uk-UA"/>
              </w:rPr>
              <w:t>рік</w:t>
            </w:r>
          </w:p>
        </w:tc>
        <w:tc>
          <w:tcPr>
            <w:tcW w:w="1275" w:type="dxa"/>
          </w:tcPr>
          <w:p w:rsidR="00070CC0" w:rsidRPr="005E53AD" w:rsidRDefault="00070CC0" w:rsidP="00E2433F">
            <w:pPr>
              <w:widowControl w:val="0"/>
              <w:autoSpaceDE w:val="0"/>
              <w:autoSpaceDN w:val="0"/>
              <w:spacing w:after="0" w:line="320" w:lineRule="exact"/>
              <w:ind w:left="10"/>
              <w:jc w:val="center"/>
              <w:rPr>
                <w:rFonts w:ascii="Times New Roman" w:hAnsi="Times New Roman"/>
                <w:sz w:val="28"/>
                <w:lang w:val="uk-UA"/>
              </w:rPr>
            </w:pPr>
            <w:r w:rsidRPr="005E53AD">
              <w:rPr>
                <w:rFonts w:ascii="Times New Roman" w:hAnsi="Times New Roman"/>
                <w:sz w:val="28"/>
                <w:lang w:val="uk-UA"/>
              </w:rPr>
              <w:t xml:space="preserve">2028 </w:t>
            </w:r>
            <w:r w:rsidRPr="005E53AD">
              <w:rPr>
                <w:rFonts w:ascii="Times New Roman" w:hAnsi="Times New Roman"/>
                <w:spacing w:val="-5"/>
                <w:sz w:val="28"/>
                <w:lang w:val="uk-UA"/>
              </w:rPr>
              <w:t>рік</w:t>
            </w:r>
          </w:p>
        </w:tc>
      </w:tr>
      <w:tr w:rsidR="00070CC0" w:rsidRPr="005E53AD" w:rsidTr="00E2433F">
        <w:trPr>
          <w:trHeight w:val="340"/>
        </w:trPr>
        <w:tc>
          <w:tcPr>
            <w:tcW w:w="5387" w:type="dxa"/>
          </w:tcPr>
          <w:p w:rsidR="00070CC0" w:rsidRPr="005E53AD" w:rsidRDefault="00070CC0" w:rsidP="00E2433F">
            <w:pPr>
              <w:widowControl w:val="0"/>
              <w:autoSpaceDE w:val="0"/>
              <w:autoSpaceDN w:val="0"/>
              <w:spacing w:after="0" w:line="320" w:lineRule="exact"/>
              <w:ind w:left="10"/>
              <w:rPr>
                <w:rFonts w:ascii="Times New Roman" w:hAnsi="Times New Roman"/>
                <w:sz w:val="28"/>
                <w:lang w:val="uk-UA"/>
              </w:rPr>
            </w:pPr>
            <w:r w:rsidRPr="005E53AD">
              <w:rPr>
                <w:rFonts w:ascii="Times New Roman" w:hAnsi="Times New Roman"/>
                <w:sz w:val="28"/>
                <w:lang w:val="uk-UA"/>
              </w:rPr>
              <w:t xml:space="preserve">На одну </w:t>
            </w:r>
            <w:r w:rsidRPr="005E53AD">
              <w:rPr>
                <w:rFonts w:ascii="Times New Roman" w:hAnsi="Times New Roman"/>
                <w:spacing w:val="-2"/>
                <w:sz w:val="28"/>
                <w:lang w:val="uk-UA"/>
              </w:rPr>
              <w:t>особу</w:t>
            </w:r>
          </w:p>
        </w:tc>
        <w:tc>
          <w:tcPr>
            <w:tcW w:w="1276" w:type="dxa"/>
          </w:tcPr>
          <w:p w:rsidR="00070CC0" w:rsidRPr="005E53AD" w:rsidRDefault="00070CC0" w:rsidP="00E2433F">
            <w:pPr>
              <w:widowControl w:val="0"/>
              <w:autoSpaceDE w:val="0"/>
              <w:autoSpaceDN w:val="0"/>
              <w:spacing w:after="0" w:line="320"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171</w:t>
            </w:r>
          </w:p>
        </w:tc>
        <w:tc>
          <w:tcPr>
            <w:tcW w:w="1701" w:type="dxa"/>
          </w:tcPr>
          <w:p w:rsidR="00070CC0" w:rsidRPr="005E53AD" w:rsidRDefault="00070CC0" w:rsidP="00E2433F">
            <w:pPr>
              <w:widowControl w:val="0"/>
              <w:autoSpaceDE w:val="0"/>
              <w:autoSpaceDN w:val="0"/>
              <w:spacing w:after="0" w:line="320" w:lineRule="exact"/>
              <w:ind w:left="10"/>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358</w:t>
            </w:r>
          </w:p>
        </w:tc>
        <w:tc>
          <w:tcPr>
            <w:tcW w:w="1275" w:type="dxa"/>
          </w:tcPr>
          <w:p w:rsidR="00070CC0" w:rsidRPr="005E53AD" w:rsidRDefault="00070CC0" w:rsidP="00E2433F">
            <w:pPr>
              <w:widowControl w:val="0"/>
              <w:autoSpaceDE w:val="0"/>
              <w:autoSpaceDN w:val="0"/>
              <w:spacing w:after="0" w:line="320"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536</w:t>
            </w:r>
          </w:p>
        </w:tc>
      </w:tr>
      <w:tr w:rsidR="00070CC0" w:rsidRPr="005E53AD" w:rsidTr="00E2433F">
        <w:trPr>
          <w:trHeight w:val="330"/>
        </w:trPr>
        <w:tc>
          <w:tcPr>
            <w:tcW w:w="5387" w:type="dxa"/>
          </w:tcPr>
          <w:p w:rsidR="00070CC0" w:rsidRPr="005E53AD" w:rsidRDefault="00070CC0" w:rsidP="00E2433F">
            <w:pPr>
              <w:widowControl w:val="0"/>
              <w:autoSpaceDE w:val="0"/>
              <w:autoSpaceDN w:val="0"/>
              <w:spacing w:after="0" w:line="311" w:lineRule="exact"/>
              <w:ind w:left="10"/>
              <w:rPr>
                <w:rFonts w:ascii="Times New Roman" w:hAnsi="Times New Roman"/>
                <w:sz w:val="28"/>
                <w:lang w:val="uk-UA"/>
              </w:rPr>
            </w:pPr>
            <w:r w:rsidRPr="005E53AD">
              <w:rPr>
                <w:rFonts w:ascii="Times New Roman" w:hAnsi="Times New Roman"/>
                <w:sz w:val="28"/>
                <w:lang w:val="uk-UA"/>
              </w:rPr>
              <w:t>Для</w:t>
            </w:r>
            <w:r w:rsidRPr="005E53AD">
              <w:rPr>
                <w:rFonts w:ascii="Times New Roman" w:hAnsi="Times New Roman"/>
                <w:spacing w:val="-1"/>
                <w:sz w:val="28"/>
                <w:lang w:val="uk-UA"/>
              </w:rPr>
              <w:t xml:space="preserve"> </w:t>
            </w:r>
            <w:r w:rsidRPr="005E53AD">
              <w:rPr>
                <w:rFonts w:ascii="Times New Roman" w:hAnsi="Times New Roman"/>
                <w:sz w:val="28"/>
                <w:lang w:val="uk-UA"/>
              </w:rPr>
              <w:t>дітей</w:t>
            </w:r>
            <w:r w:rsidRPr="005E53AD">
              <w:rPr>
                <w:rFonts w:ascii="Times New Roman" w:hAnsi="Times New Roman"/>
                <w:spacing w:val="-2"/>
                <w:sz w:val="28"/>
                <w:lang w:val="uk-UA"/>
              </w:rPr>
              <w:t xml:space="preserve"> </w:t>
            </w:r>
            <w:r w:rsidRPr="005E53AD">
              <w:rPr>
                <w:rFonts w:ascii="Times New Roman" w:hAnsi="Times New Roman"/>
                <w:sz w:val="28"/>
                <w:lang w:val="uk-UA"/>
              </w:rPr>
              <w:t>віком</w:t>
            </w:r>
            <w:r w:rsidRPr="005E53AD">
              <w:rPr>
                <w:rFonts w:ascii="Times New Roman" w:hAnsi="Times New Roman"/>
                <w:spacing w:val="-2"/>
                <w:sz w:val="28"/>
                <w:lang w:val="uk-UA"/>
              </w:rPr>
              <w:t xml:space="preserve"> </w:t>
            </w:r>
            <w:r w:rsidRPr="005E53AD">
              <w:rPr>
                <w:rFonts w:ascii="Times New Roman" w:hAnsi="Times New Roman"/>
                <w:sz w:val="28"/>
                <w:lang w:val="uk-UA"/>
              </w:rPr>
              <w:t>до</w:t>
            </w:r>
            <w:r w:rsidRPr="005E53AD">
              <w:rPr>
                <w:rFonts w:ascii="Times New Roman" w:hAnsi="Times New Roman"/>
                <w:spacing w:val="-1"/>
                <w:sz w:val="28"/>
                <w:lang w:val="uk-UA"/>
              </w:rPr>
              <w:t xml:space="preserve"> </w:t>
            </w:r>
            <w:r w:rsidRPr="005E53AD">
              <w:rPr>
                <w:rFonts w:ascii="Times New Roman" w:hAnsi="Times New Roman"/>
                <w:sz w:val="28"/>
                <w:lang w:val="uk-UA"/>
              </w:rPr>
              <w:t xml:space="preserve">6 </w:t>
            </w:r>
            <w:r w:rsidRPr="005E53AD">
              <w:rPr>
                <w:rFonts w:ascii="Times New Roman" w:hAnsi="Times New Roman"/>
                <w:spacing w:val="-2"/>
                <w:sz w:val="28"/>
                <w:lang w:val="uk-UA"/>
              </w:rPr>
              <w:t>років</w:t>
            </w:r>
          </w:p>
        </w:tc>
        <w:tc>
          <w:tcPr>
            <w:tcW w:w="1276" w:type="dxa"/>
          </w:tcPr>
          <w:p w:rsidR="00070CC0" w:rsidRPr="005E53AD" w:rsidRDefault="00070CC0" w:rsidP="00E2433F">
            <w:pPr>
              <w:widowControl w:val="0"/>
              <w:autoSpaceDE w:val="0"/>
              <w:autoSpaceDN w:val="0"/>
              <w:spacing w:after="0" w:line="311" w:lineRule="exact"/>
              <w:ind w:left="10" w:right="1"/>
              <w:jc w:val="center"/>
              <w:rPr>
                <w:rFonts w:ascii="Times New Roman" w:hAnsi="Times New Roman"/>
                <w:sz w:val="28"/>
                <w:lang w:val="uk-UA"/>
              </w:rPr>
            </w:pPr>
            <w:r w:rsidRPr="005E53AD">
              <w:rPr>
                <w:rFonts w:ascii="Times New Roman" w:hAnsi="Times New Roman"/>
                <w:sz w:val="28"/>
                <w:lang w:val="uk-UA"/>
              </w:rPr>
              <w:t xml:space="preserve">2 </w:t>
            </w:r>
            <w:r w:rsidRPr="005E53AD">
              <w:rPr>
                <w:rFonts w:ascii="Times New Roman" w:hAnsi="Times New Roman"/>
                <w:spacing w:val="-5"/>
                <w:sz w:val="28"/>
                <w:lang w:val="uk-UA"/>
              </w:rPr>
              <w:t>783</w:t>
            </w:r>
          </w:p>
        </w:tc>
        <w:tc>
          <w:tcPr>
            <w:tcW w:w="1701" w:type="dxa"/>
          </w:tcPr>
          <w:p w:rsidR="00070CC0" w:rsidRPr="005E53AD" w:rsidRDefault="00070CC0" w:rsidP="00E2433F">
            <w:pPr>
              <w:widowControl w:val="0"/>
              <w:autoSpaceDE w:val="0"/>
              <w:autoSpaceDN w:val="0"/>
              <w:spacing w:after="0" w:line="311" w:lineRule="exact"/>
              <w:ind w:left="10"/>
              <w:jc w:val="center"/>
              <w:rPr>
                <w:rFonts w:ascii="Times New Roman" w:hAnsi="Times New Roman"/>
                <w:sz w:val="28"/>
                <w:lang w:val="uk-UA"/>
              </w:rPr>
            </w:pPr>
            <w:r w:rsidRPr="005E53AD">
              <w:rPr>
                <w:rFonts w:ascii="Times New Roman" w:hAnsi="Times New Roman"/>
                <w:sz w:val="28"/>
                <w:lang w:val="uk-UA"/>
              </w:rPr>
              <w:t xml:space="preserve">2 </w:t>
            </w:r>
            <w:r w:rsidRPr="005E53AD">
              <w:rPr>
                <w:rFonts w:ascii="Times New Roman" w:hAnsi="Times New Roman"/>
                <w:spacing w:val="-5"/>
                <w:sz w:val="28"/>
                <w:lang w:val="uk-UA"/>
              </w:rPr>
              <w:t>947</w:t>
            </w:r>
          </w:p>
        </w:tc>
        <w:tc>
          <w:tcPr>
            <w:tcW w:w="1275" w:type="dxa"/>
          </w:tcPr>
          <w:p w:rsidR="00070CC0" w:rsidRPr="005E53AD" w:rsidRDefault="00070CC0" w:rsidP="00E2433F">
            <w:pPr>
              <w:widowControl w:val="0"/>
              <w:autoSpaceDE w:val="0"/>
              <w:autoSpaceDN w:val="0"/>
              <w:spacing w:after="0" w:line="311"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103</w:t>
            </w:r>
          </w:p>
        </w:tc>
      </w:tr>
      <w:tr w:rsidR="00070CC0" w:rsidRPr="005E53AD" w:rsidTr="00E2433F">
        <w:trPr>
          <w:trHeight w:val="335"/>
        </w:trPr>
        <w:tc>
          <w:tcPr>
            <w:tcW w:w="5387" w:type="dxa"/>
          </w:tcPr>
          <w:p w:rsidR="00070CC0" w:rsidRPr="005E53AD" w:rsidRDefault="00070CC0" w:rsidP="00E2433F">
            <w:pPr>
              <w:widowControl w:val="0"/>
              <w:autoSpaceDE w:val="0"/>
              <w:autoSpaceDN w:val="0"/>
              <w:spacing w:after="0" w:line="316" w:lineRule="exact"/>
              <w:ind w:left="10"/>
              <w:rPr>
                <w:rFonts w:ascii="Times New Roman" w:hAnsi="Times New Roman"/>
                <w:sz w:val="28"/>
                <w:lang w:val="uk-UA"/>
              </w:rPr>
            </w:pPr>
            <w:r w:rsidRPr="005E53AD">
              <w:rPr>
                <w:rFonts w:ascii="Times New Roman" w:hAnsi="Times New Roman"/>
                <w:sz w:val="28"/>
                <w:lang w:val="uk-UA"/>
              </w:rPr>
              <w:t>Для</w:t>
            </w:r>
            <w:r w:rsidRPr="005E53AD">
              <w:rPr>
                <w:rFonts w:ascii="Times New Roman" w:hAnsi="Times New Roman"/>
                <w:spacing w:val="-1"/>
                <w:sz w:val="28"/>
                <w:lang w:val="uk-UA"/>
              </w:rPr>
              <w:t xml:space="preserve"> </w:t>
            </w:r>
            <w:r w:rsidRPr="005E53AD">
              <w:rPr>
                <w:rFonts w:ascii="Times New Roman" w:hAnsi="Times New Roman"/>
                <w:sz w:val="28"/>
                <w:lang w:val="uk-UA"/>
              </w:rPr>
              <w:t>дітей</w:t>
            </w:r>
            <w:r w:rsidRPr="005E53AD">
              <w:rPr>
                <w:rFonts w:ascii="Times New Roman" w:hAnsi="Times New Roman"/>
                <w:spacing w:val="-2"/>
                <w:sz w:val="28"/>
                <w:lang w:val="uk-UA"/>
              </w:rPr>
              <w:t xml:space="preserve"> </w:t>
            </w:r>
            <w:r w:rsidRPr="005E53AD">
              <w:rPr>
                <w:rFonts w:ascii="Times New Roman" w:hAnsi="Times New Roman"/>
                <w:sz w:val="28"/>
                <w:lang w:val="uk-UA"/>
              </w:rPr>
              <w:t>віком</w:t>
            </w:r>
            <w:r w:rsidRPr="005E53AD">
              <w:rPr>
                <w:rFonts w:ascii="Times New Roman" w:hAnsi="Times New Roman"/>
                <w:spacing w:val="-2"/>
                <w:sz w:val="28"/>
                <w:lang w:val="uk-UA"/>
              </w:rPr>
              <w:t xml:space="preserve"> </w:t>
            </w:r>
            <w:r w:rsidRPr="005E53AD">
              <w:rPr>
                <w:rFonts w:ascii="Times New Roman" w:hAnsi="Times New Roman"/>
                <w:sz w:val="28"/>
                <w:lang w:val="uk-UA"/>
              </w:rPr>
              <w:t>від 6</w:t>
            </w:r>
            <w:r w:rsidRPr="005E53AD">
              <w:rPr>
                <w:rFonts w:ascii="Times New Roman" w:hAnsi="Times New Roman"/>
                <w:spacing w:val="-1"/>
                <w:sz w:val="28"/>
                <w:lang w:val="uk-UA"/>
              </w:rPr>
              <w:t xml:space="preserve"> </w:t>
            </w:r>
            <w:r w:rsidRPr="005E53AD">
              <w:rPr>
                <w:rFonts w:ascii="Times New Roman" w:hAnsi="Times New Roman"/>
                <w:sz w:val="28"/>
                <w:lang w:val="uk-UA"/>
              </w:rPr>
              <w:t>до</w:t>
            </w:r>
            <w:r w:rsidRPr="005E53AD">
              <w:rPr>
                <w:rFonts w:ascii="Times New Roman" w:hAnsi="Times New Roman"/>
                <w:spacing w:val="-1"/>
                <w:sz w:val="28"/>
                <w:lang w:val="uk-UA"/>
              </w:rPr>
              <w:t xml:space="preserve"> </w:t>
            </w:r>
            <w:r w:rsidRPr="005E53AD">
              <w:rPr>
                <w:rFonts w:ascii="Times New Roman" w:hAnsi="Times New Roman"/>
                <w:sz w:val="28"/>
                <w:lang w:val="uk-UA"/>
              </w:rPr>
              <w:t xml:space="preserve">18 </w:t>
            </w:r>
            <w:r w:rsidRPr="005E53AD">
              <w:rPr>
                <w:rFonts w:ascii="Times New Roman" w:hAnsi="Times New Roman"/>
                <w:spacing w:val="-2"/>
                <w:sz w:val="28"/>
                <w:lang w:val="uk-UA"/>
              </w:rPr>
              <w:t>років</w:t>
            </w:r>
          </w:p>
        </w:tc>
        <w:tc>
          <w:tcPr>
            <w:tcW w:w="1276" w:type="dxa"/>
          </w:tcPr>
          <w:p w:rsidR="00070CC0" w:rsidRPr="005E53AD" w:rsidRDefault="00070CC0" w:rsidP="00E2433F">
            <w:pPr>
              <w:widowControl w:val="0"/>
              <w:autoSpaceDE w:val="0"/>
              <w:autoSpaceDN w:val="0"/>
              <w:spacing w:after="0" w:line="316"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471</w:t>
            </w:r>
          </w:p>
        </w:tc>
        <w:tc>
          <w:tcPr>
            <w:tcW w:w="1701" w:type="dxa"/>
          </w:tcPr>
          <w:p w:rsidR="00070CC0" w:rsidRPr="005E53AD" w:rsidRDefault="00070CC0" w:rsidP="00E2433F">
            <w:pPr>
              <w:widowControl w:val="0"/>
              <w:autoSpaceDE w:val="0"/>
              <w:autoSpaceDN w:val="0"/>
              <w:spacing w:after="0" w:line="316" w:lineRule="exact"/>
              <w:ind w:left="10"/>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676</w:t>
            </w:r>
          </w:p>
        </w:tc>
        <w:tc>
          <w:tcPr>
            <w:tcW w:w="1275" w:type="dxa"/>
          </w:tcPr>
          <w:p w:rsidR="00070CC0" w:rsidRPr="005E53AD" w:rsidRDefault="00070CC0" w:rsidP="00E2433F">
            <w:pPr>
              <w:widowControl w:val="0"/>
              <w:autoSpaceDE w:val="0"/>
              <w:autoSpaceDN w:val="0"/>
              <w:spacing w:after="0" w:line="316"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871</w:t>
            </w:r>
          </w:p>
        </w:tc>
      </w:tr>
      <w:tr w:rsidR="00070CC0" w:rsidRPr="005E53AD" w:rsidTr="00E2433F">
        <w:trPr>
          <w:trHeight w:val="335"/>
        </w:trPr>
        <w:tc>
          <w:tcPr>
            <w:tcW w:w="5387" w:type="dxa"/>
          </w:tcPr>
          <w:p w:rsidR="00070CC0" w:rsidRPr="005E53AD" w:rsidRDefault="00070CC0" w:rsidP="00E2433F">
            <w:pPr>
              <w:widowControl w:val="0"/>
              <w:autoSpaceDE w:val="0"/>
              <w:autoSpaceDN w:val="0"/>
              <w:spacing w:after="0" w:line="316" w:lineRule="exact"/>
              <w:ind w:left="10"/>
              <w:rPr>
                <w:rFonts w:ascii="Times New Roman" w:hAnsi="Times New Roman"/>
                <w:sz w:val="28"/>
                <w:lang w:val="uk-UA"/>
              </w:rPr>
            </w:pPr>
            <w:r w:rsidRPr="005E53AD">
              <w:rPr>
                <w:rFonts w:ascii="Times New Roman" w:hAnsi="Times New Roman"/>
                <w:sz w:val="28"/>
                <w:lang w:val="uk-UA"/>
              </w:rPr>
              <w:t xml:space="preserve">Для працездатних </w:t>
            </w:r>
            <w:r w:rsidRPr="005E53AD">
              <w:rPr>
                <w:rFonts w:ascii="Times New Roman" w:hAnsi="Times New Roman"/>
                <w:spacing w:val="-4"/>
                <w:sz w:val="28"/>
                <w:lang w:val="uk-UA"/>
              </w:rPr>
              <w:t>осіб</w:t>
            </w:r>
          </w:p>
        </w:tc>
        <w:tc>
          <w:tcPr>
            <w:tcW w:w="1276" w:type="dxa"/>
          </w:tcPr>
          <w:p w:rsidR="00070CC0" w:rsidRPr="005E53AD" w:rsidRDefault="00070CC0" w:rsidP="00E2433F">
            <w:pPr>
              <w:widowControl w:val="0"/>
              <w:autoSpaceDE w:val="0"/>
              <w:autoSpaceDN w:val="0"/>
              <w:spacing w:after="0" w:line="316"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288</w:t>
            </w:r>
          </w:p>
        </w:tc>
        <w:tc>
          <w:tcPr>
            <w:tcW w:w="1701" w:type="dxa"/>
          </w:tcPr>
          <w:p w:rsidR="00070CC0" w:rsidRPr="005E53AD" w:rsidRDefault="00070CC0" w:rsidP="00E2433F">
            <w:pPr>
              <w:widowControl w:val="0"/>
              <w:autoSpaceDE w:val="0"/>
              <w:autoSpaceDN w:val="0"/>
              <w:spacing w:after="0" w:line="316" w:lineRule="exact"/>
              <w:ind w:left="10"/>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482</w:t>
            </w:r>
          </w:p>
        </w:tc>
        <w:tc>
          <w:tcPr>
            <w:tcW w:w="1275" w:type="dxa"/>
          </w:tcPr>
          <w:p w:rsidR="00070CC0" w:rsidRPr="005E53AD" w:rsidRDefault="00070CC0" w:rsidP="00E2433F">
            <w:pPr>
              <w:widowControl w:val="0"/>
              <w:autoSpaceDE w:val="0"/>
              <w:autoSpaceDN w:val="0"/>
              <w:spacing w:after="0" w:line="316" w:lineRule="exact"/>
              <w:ind w:left="10" w:right="1"/>
              <w:jc w:val="center"/>
              <w:rPr>
                <w:rFonts w:ascii="Times New Roman" w:hAnsi="Times New Roman"/>
                <w:sz w:val="28"/>
                <w:lang w:val="uk-UA"/>
              </w:rPr>
            </w:pPr>
            <w:r w:rsidRPr="005E53AD">
              <w:rPr>
                <w:rFonts w:ascii="Times New Roman" w:hAnsi="Times New Roman"/>
                <w:sz w:val="28"/>
                <w:lang w:val="uk-UA"/>
              </w:rPr>
              <w:t xml:space="preserve">3 </w:t>
            </w:r>
            <w:r w:rsidRPr="005E53AD">
              <w:rPr>
                <w:rFonts w:ascii="Times New Roman" w:hAnsi="Times New Roman"/>
                <w:spacing w:val="-5"/>
                <w:sz w:val="28"/>
                <w:lang w:val="uk-UA"/>
              </w:rPr>
              <w:t>667</w:t>
            </w:r>
          </w:p>
        </w:tc>
      </w:tr>
      <w:tr w:rsidR="00070CC0" w:rsidRPr="00D3476F" w:rsidTr="00E2433F">
        <w:trPr>
          <w:trHeight w:val="345"/>
        </w:trPr>
        <w:tc>
          <w:tcPr>
            <w:tcW w:w="5387" w:type="dxa"/>
          </w:tcPr>
          <w:p w:rsidR="00070CC0" w:rsidRPr="005E53AD" w:rsidRDefault="00070CC0" w:rsidP="00E2433F">
            <w:pPr>
              <w:widowControl w:val="0"/>
              <w:autoSpaceDE w:val="0"/>
              <w:autoSpaceDN w:val="0"/>
              <w:spacing w:after="0" w:line="240" w:lineRule="auto"/>
              <w:ind w:left="10"/>
              <w:rPr>
                <w:rFonts w:ascii="Times New Roman" w:hAnsi="Times New Roman"/>
                <w:sz w:val="28"/>
                <w:lang w:val="uk-UA"/>
              </w:rPr>
            </w:pPr>
            <w:r w:rsidRPr="005E53AD">
              <w:rPr>
                <w:rFonts w:ascii="Times New Roman" w:hAnsi="Times New Roman"/>
                <w:sz w:val="28"/>
                <w:lang w:val="uk-UA"/>
              </w:rPr>
              <w:t>Для</w:t>
            </w:r>
            <w:r w:rsidRPr="005E53AD">
              <w:rPr>
                <w:rFonts w:ascii="Times New Roman" w:hAnsi="Times New Roman"/>
                <w:spacing w:val="-1"/>
                <w:sz w:val="28"/>
                <w:lang w:val="uk-UA"/>
              </w:rPr>
              <w:t xml:space="preserve"> </w:t>
            </w:r>
            <w:r w:rsidRPr="005E53AD">
              <w:rPr>
                <w:rFonts w:ascii="Times New Roman" w:hAnsi="Times New Roman"/>
                <w:sz w:val="28"/>
                <w:lang w:val="uk-UA"/>
              </w:rPr>
              <w:t>осіб, які втратили</w:t>
            </w:r>
            <w:r w:rsidRPr="005E53AD">
              <w:rPr>
                <w:rFonts w:ascii="Times New Roman" w:hAnsi="Times New Roman"/>
                <w:spacing w:val="-1"/>
                <w:sz w:val="28"/>
                <w:lang w:val="uk-UA"/>
              </w:rPr>
              <w:t xml:space="preserve"> </w:t>
            </w:r>
            <w:r w:rsidRPr="005E53AD">
              <w:rPr>
                <w:rFonts w:ascii="Times New Roman" w:hAnsi="Times New Roman"/>
                <w:spacing w:val="-2"/>
                <w:sz w:val="28"/>
                <w:lang w:val="uk-UA"/>
              </w:rPr>
              <w:t>працездатність</w:t>
            </w:r>
          </w:p>
        </w:tc>
        <w:tc>
          <w:tcPr>
            <w:tcW w:w="1276" w:type="dxa"/>
          </w:tcPr>
          <w:p w:rsidR="00070CC0" w:rsidRPr="005E53AD" w:rsidRDefault="00070CC0" w:rsidP="00E2433F">
            <w:pPr>
              <w:widowControl w:val="0"/>
              <w:autoSpaceDE w:val="0"/>
              <w:autoSpaceDN w:val="0"/>
              <w:spacing w:after="0" w:line="240" w:lineRule="auto"/>
              <w:ind w:left="10" w:right="1"/>
              <w:jc w:val="center"/>
              <w:rPr>
                <w:rFonts w:ascii="Times New Roman" w:hAnsi="Times New Roman"/>
                <w:sz w:val="28"/>
                <w:lang w:val="uk-UA"/>
              </w:rPr>
            </w:pPr>
            <w:r w:rsidRPr="005E53AD">
              <w:rPr>
                <w:rFonts w:ascii="Times New Roman" w:hAnsi="Times New Roman"/>
                <w:sz w:val="28"/>
                <w:lang w:val="uk-UA"/>
              </w:rPr>
              <w:t xml:space="preserve">2 </w:t>
            </w:r>
            <w:r w:rsidRPr="005E53AD">
              <w:rPr>
                <w:rFonts w:ascii="Times New Roman" w:hAnsi="Times New Roman"/>
                <w:spacing w:val="-5"/>
                <w:sz w:val="28"/>
                <w:lang w:val="uk-UA"/>
              </w:rPr>
              <w:t>564</w:t>
            </w:r>
          </w:p>
        </w:tc>
        <w:tc>
          <w:tcPr>
            <w:tcW w:w="1701" w:type="dxa"/>
          </w:tcPr>
          <w:p w:rsidR="00070CC0" w:rsidRPr="005E53AD" w:rsidRDefault="00070CC0" w:rsidP="00E2433F">
            <w:pPr>
              <w:widowControl w:val="0"/>
              <w:autoSpaceDE w:val="0"/>
              <w:autoSpaceDN w:val="0"/>
              <w:spacing w:after="0" w:line="240" w:lineRule="auto"/>
              <w:ind w:left="10"/>
              <w:jc w:val="center"/>
              <w:rPr>
                <w:rFonts w:ascii="Times New Roman" w:hAnsi="Times New Roman"/>
                <w:sz w:val="28"/>
                <w:lang w:val="uk-UA"/>
              </w:rPr>
            </w:pPr>
            <w:r w:rsidRPr="005E53AD">
              <w:rPr>
                <w:rFonts w:ascii="Times New Roman" w:hAnsi="Times New Roman"/>
                <w:sz w:val="28"/>
                <w:lang w:val="uk-UA"/>
              </w:rPr>
              <w:t xml:space="preserve">2 </w:t>
            </w:r>
            <w:r w:rsidRPr="005E53AD">
              <w:rPr>
                <w:rFonts w:ascii="Times New Roman" w:hAnsi="Times New Roman"/>
                <w:spacing w:val="-5"/>
                <w:sz w:val="28"/>
                <w:lang w:val="uk-UA"/>
              </w:rPr>
              <w:t>715</w:t>
            </w:r>
          </w:p>
        </w:tc>
        <w:tc>
          <w:tcPr>
            <w:tcW w:w="1275" w:type="dxa"/>
          </w:tcPr>
          <w:p w:rsidR="00070CC0" w:rsidRPr="005E53AD" w:rsidRDefault="00070CC0" w:rsidP="00E2433F">
            <w:pPr>
              <w:widowControl w:val="0"/>
              <w:autoSpaceDE w:val="0"/>
              <w:autoSpaceDN w:val="0"/>
              <w:spacing w:after="0" w:line="240" w:lineRule="auto"/>
              <w:ind w:left="10" w:right="1"/>
              <w:jc w:val="center"/>
              <w:rPr>
                <w:rFonts w:ascii="Times New Roman" w:hAnsi="Times New Roman"/>
                <w:sz w:val="28"/>
                <w:lang w:val="uk-UA"/>
              </w:rPr>
            </w:pPr>
            <w:r w:rsidRPr="005E53AD">
              <w:rPr>
                <w:rFonts w:ascii="Times New Roman" w:hAnsi="Times New Roman"/>
                <w:sz w:val="28"/>
                <w:lang w:val="uk-UA"/>
              </w:rPr>
              <w:t xml:space="preserve">2 </w:t>
            </w:r>
            <w:r w:rsidRPr="005E53AD">
              <w:rPr>
                <w:rFonts w:ascii="Times New Roman" w:hAnsi="Times New Roman"/>
                <w:spacing w:val="-5"/>
                <w:sz w:val="28"/>
                <w:lang w:val="uk-UA"/>
              </w:rPr>
              <w:t>859</w:t>
            </w:r>
          </w:p>
        </w:tc>
      </w:tr>
    </w:tbl>
    <w:p w:rsidR="00070CC0" w:rsidRPr="00D3476F" w:rsidRDefault="00070CC0" w:rsidP="00E247CA">
      <w:pPr>
        <w:spacing w:after="120" w:line="240" w:lineRule="auto"/>
        <w:ind w:firstLine="720"/>
        <w:jc w:val="both"/>
        <w:rPr>
          <w:rFonts w:ascii="Times New Roman" w:hAnsi="Times New Roman"/>
          <w:sz w:val="28"/>
          <w:szCs w:val="28"/>
          <w:highlight w:val="cyan"/>
          <w:lang w:val="uk-UA"/>
        </w:rPr>
      </w:pP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Основними пріоритетами розвитку залишатимуться забезпечення стабільного функціонування критичної інфраструктури, підвищення енергетичної стійкості, сприяння інвестиційній активності, економічне зростання та підвищення якості життя мешканців громади.</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Агропромисловий комплекс та промислове виробництво залишатимуться стратегічною основою економіки громади, головними джерелами наповнення місцевого бюджету та забезпечення зайнятості населення. Стимулюючими чинниками виступатимуть державні заходи щодо спрощення експорту, розширення логістичних шляхів та мінімізації торговельних бар'єрів.</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 xml:space="preserve">Завдяки діяльності системних бюджетоутворюючих підприємств громади — таких як Група компаній «ТАК», ТОВ «АГРО-ДІБРІВКА», ДП ДГ «ШЕВЧЕНКІВСЬКЕ», ПОПП «ЕЛІТА», ТОВ «Тетіївський пряник», ТОВ «Призма-14» та інших — у 2027–2029 роках прогнозується збереження виробничих </w:t>
      </w:r>
      <w:proofErr w:type="spellStart"/>
      <w:r w:rsidRPr="00C96396">
        <w:rPr>
          <w:rFonts w:ascii="Times New Roman" w:eastAsia="Times New Roman" w:hAnsi="Times New Roman"/>
          <w:sz w:val="28"/>
          <w:szCs w:val="28"/>
          <w:lang w:val="uk-UA" w:eastAsia="uk-UA"/>
        </w:rPr>
        <w:t>потужностей</w:t>
      </w:r>
      <w:proofErr w:type="spellEnd"/>
      <w:r w:rsidRPr="00C96396">
        <w:rPr>
          <w:rFonts w:ascii="Times New Roman" w:eastAsia="Times New Roman" w:hAnsi="Times New Roman"/>
          <w:sz w:val="28"/>
          <w:szCs w:val="28"/>
          <w:lang w:val="uk-UA" w:eastAsia="uk-UA"/>
        </w:rPr>
        <w:t xml:space="preserve"> із подальшим поступовим нарощуванням обсягів виробництва та переробки.</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 xml:space="preserve">Протягом 2027–2029 років пріоритет надаватиметься реалізації ключових інфраструктурних </w:t>
      </w:r>
      <w:proofErr w:type="spellStart"/>
      <w:r w:rsidRPr="00C96396">
        <w:rPr>
          <w:rFonts w:ascii="Times New Roman" w:eastAsia="Times New Roman" w:hAnsi="Times New Roman"/>
          <w:sz w:val="28"/>
          <w:szCs w:val="28"/>
          <w:lang w:val="uk-UA" w:eastAsia="uk-UA"/>
        </w:rPr>
        <w:t>проєктів</w:t>
      </w:r>
      <w:proofErr w:type="spellEnd"/>
      <w:r w:rsidRPr="00C96396">
        <w:rPr>
          <w:rFonts w:ascii="Times New Roman" w:eastAsia="Times New Roman" w:hAnsi="Times New Roman"/>
          <w:sz w:val="28"/>
          <w:szCs w:val="28"/>
          <w:lang w:val="uk-UA" w:eastAsia="uk-UA"/>
        </w:rPr>
        <w:t xml:space="preserve">, що спрямовані на модернізацію та підвищення автономності громади: капітальний ремонт та модернізація комунального закладу охорони здоров'я (лікарні), капітальний ремонт і </w:t>
      </w:r>
      <w:r w:rsidRPr="00C96396">
        <w:rPr>
          <w:rFonts w:ascii="Times New Roman" w:eastAsia="Times New Roman" w:hAnsi="Times New Roman"/>
          <w:sz w:val="28"/>
          <w:szCs w:val="28"/>
          <w:lang w:val="uk-UA" w:eastAsia="uk-UA"/>
        </w:rPr>
        <w:lastRenderedPageBreak/>
        <w:t xml:space="preserve">реконструкція міських очисних споруд, будівництво </w:t>
      </w:r>
      <w:proofErr w:type="spellStart"/>
      <w:r w:rsidRPr="00C96396">
        <w:rPr>
          <w:rFonts w:ascii="Times New Roman" w:eastAsia="Times New Roman" w:hAnsi="Times New Roman"/>
          <w:sz w:val="28"/>
          <w:szCs w:val="28"/>
          <w:lang w:val="uk-UA" w:eastAsia="uk-UA"/>
        </w:rPr>
        <w:t>сміттєсортувальної</w:t>
      </w:r>
      <w:proofErr w:type="spellEnd"/>
      <w:r w:rsidRPr="00C96396">
        <w:rPr>
          <w:rFonts w:ascii="Times New Roman" w:eastAsia="Times New Roman" w:hAnsi="Times New Roman"/>
          <w:sz w:val="28"/>
          <w:szCs w:val="28"/>
          <w:lang w:val="uk-UA" w:eastAsia="uk-UA"/>
        </w:rPr>
        <w:t xml:space="preserve"> лінії та розбудова сучасної системи управління відходами, улаштування сонячних електростанцій (СЕС) на об'єктах критичної та соціальної інфраструктури.</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 xml:space="preserve">Впровадження цих </w:t>
      </w:r>
      <w:proofErr w:type="spellStart"/>
      <w:r w:rsidRPr="00C96396">
        <w:rPr>
          <w:rFonts w:ascii="Times New Roman" w:eastAsia="Times New Roman" w:hAnsi="Times New Roman"/>
          <w:sz w:val="28"/>
          <w:szCs w:val="28"/>
          <w:lang w:val="uk-UA" w:eastAsia="uk-UA"/>
        </w:rPr>
        <w:t>проєктів</w:t>
      </w:r>
      <w:proofErr w:type="spellEnd"/>
      <w:r w:rsidRPr="00C96396">
        <w:rPr>
          <w:rFonts w:ascii="Times New Roman" w:eastAsia="Times New Roman" w:hAnsi="Times New Roman"/>
          <w:sz w:val="28"/>
          <w:szCs w:val="28"/>
          <w:lang w:val="uk-UA" w:eastAsia="uk-UA"/>
        </w:rPr>
        <w:t xml:space="preserve"> дозволить суттєво підвищити енергетичну стійкість громади, оптимізувати видатки місцевого бюджету на енергоносії, залучити позабюджетні ресурси міжнародних партнерів і створити нові робочі місця.</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Функціонування 1398 суб'єктів малого та середнього підприємництва вказує на високий рівень адаптивності та значний потенціал місцевого бізнес-середовища. Завдяки реалізації державних програм підтримки (зокрема пільгового кредитування та грантових безповоротних коштів) сектор МСБ у 2027–2029 роках виступатиме ключовим драйвером диверсифікації місцевої економіки, розвитку сфери послуг та створення додаткових робочих місць.</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Згідно з орієнтирами Бюджетної декларації на 2027–2029 роки, Урядом України передбачено поетапне підвищення державних соціальних стандартів (мінімальної заробітної плати та прожиткового мінімуму). Для Тетіївської громади це матиме прямий позитивний ефект. Збільшення мінімальної заробітної плати та загального фонду оплати праці сприятиме відповідному зростанню надходжень від Податку на доходи фізичних осіб (ПДФО) — основного джерела доходів місцевого бюджету. Підвищення соціальних гарантій стимулюватиме споживчий попит на місцевому ринку товарів і послуг.</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Правовий режим воєнного стану формує загрози, пов’язані з безпековими ризиками, ускладненням транспортної логістики, підвищенням вартості енергоресурсів та загальною інвестиційною стриманістю.</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 xml:space="preserve">Водночас ключовим компенсатором цих ризиків є </w:t>
      </w:r>
      <w:proofErr w:type="spellStart"/>
      <w:r w:rsidRPr="00C96396">
        <w:rPr>
          <w:rFonts w:ascii="Times New Roman" w:eastAsia="Times New Roman" w:hAnsi="Times New Roman"/>
          <w:sz w:val="28"/>
          <w:szCs w:val="28"/>
          <w:lang w:val="uk-UA" w:eastAsia="uk-UA"/>
        </w:rPr>
        <w:t>проактивна</w:t>
      </w:r>
      <w:proofErr w:type="spellEnd"/>
      <w:r w:rsidRPr="00C96396">
        <w:rPr>
          <w:rFonts w:ascii="Times New Roman" w:eastAsia="Times New Roman" w:hAnsi="Times New Roman"/>
          <w:sz w:val="28"/>
          <w:szCs w:val="28"/>
          <w:lang w:val="uk-UA" w:eastAsia="uk-UA"/>
        </w:rPr>
        <w:t xml:space="preserve"> позиція Тетіївської міської ради у сфері міжнародного співробітництва. Наявний практичний досвід успішного залучення допомоги та спільної реалізації </w:t>
      </w:r>
      <w:proofErr w:type="spellStart"/>
      <w:r w:rsidRPr="00C96396">
        <w:rPr>
          <w:rFonts w:ascii="Times New Roman" w:eastAsia="Times New Roman" w:hAnsi="Times New Roman"/>
          <w:sz w:val="28"/>
          <w:szCs w:val="28"/>
          <w:lang w:val="uk-UA" w:eastAsia="uk-UA"/>
        </w:rPr>
        <w:t>проєктів</w:t>
      </w:r>
      <w:proofErr w:type="spellEnd"/>
      <w:r w:rsidRPr="00C96396">
        <w:rPr>
          <w:rFonts w:ascii="Times New Roman" w:eastAsia="Times New Roman" w:hAnsi="Times New Roman"/>
          <w:sz w:val="28"/>
          <w:szCs w:val="28"/>
          <w:lang w:val="uk-UA" w:eastAsia="uk-UA"/>
        </w:rPr>
        <w:t xml:space="preserve"> із міжнародними фінансовими інституціями та організаціями (ЄІБ, МОМ, НЕФКО тощо) виступає гарантом залучення грантових та інвестиційних ресурсів.</w:t>
      </w:r>
    </w:p>
    <w:p w:rsidR="005E53AD" w:rsidRPr="00C96396" w:rsidRDefault="005E53AD" w:rsidP="005E53AD">
      <w:pPr>
        <w:spacing w:after="120" w:line="240" w:lineRule="auto"/>
        <w:ind w:firstLine="709"/>
        <w:jc w:val="both"/>
        <w:rPr>
          <w:rFonts w:ascii="Times New Roman" w:eastAsia="Times New Roman" w:hAnsi="Times New Roman"/>
          <w:sz w:val="28"/>
          <w:szCs w:val="28"/>
          <w:lang w:val="uk-UA" w:eastAsia="uk-UA"/>
        </w:rPr>
      </w:pPr>
      <w:r w:rsidRPr="00C96396">
        <w:rPr>
          <w:rFonts w:ascii="Times New Roman" w:eastAsia="Times New Roman" w:hAnsi="Times New Roman"/>
          <w:sz w:val="28"/>
          <w:szCs w:val="28"/>
          <w:lang w:val="uk-UA" w:eastAsia="uk-UA"/>
        </w:rPr>
        <w:t>У 2027–2029 роках очікується послідовне зміцнення економічної спроможності Тетіївської територіальної громади. Головними опорами стабільності залишатимуться потужний агропромисловий сектор, розбудова інфраструктурних об'єктів із залученням міжнародного донорського фінансування, розвиток підприємництва та зростання податкових надходжень на тлі підвищення державних соціальних стандартів.</w:t>
      </w:r>
    </w:p>
    <w:p w:rsidR="00070CC0" w:rsidRPr="00D3476F" w:rsidRDefault="00070CC0" w:rsidP="00E247CA">
      <w:pPr>
        <w:shd w:val="clear" w:color="auto" w:fill="FFFFFF"/>
        <w:spacing w:after="0" w:line="360" w:lineRule="auto"/>
        <w:jc w:val="center"/>
        <w:rPr>
          <w:rFonts w:ascii="Times New Roman" w:hAnsi="Times New Roman"/>
          <w:b/>
          <w:bCs/>
          <w:sz w:val="28"/>
          <w:szCs w:val="28"/>
          <w:highlight w:val="cyan"/>
          <w:bdr w:val="none" w:sz="0" w:space="0" w:color="auto" w:frame="1"/>
          <w:lang w:val="uk-UA" w:eastAsia="ru-RU"/>
        </w:rPr>
      </w:pPr>
    </w:p>
    <w:p w:rsidR="00070CC0" w:rsidRPr="003777A0" w:rsidRDefault="00070CC0" w:rsidP="00E247CA">
      <w:pPr>
        <w:shd w:val="clear" w:color="auto" w:fill="FFFFFF"/>
        <w:spacing w:after="0" w:line="360" w:lineRule="auto"/>
        <w:jc w:val="center"/>
        <w:rPr>
          <w:rFonts w:ascii="Times New Roman" w:hAnsi="Times New Roman"/>
          <w:b/>
          <w:bCs/>
          <w:sz w:val="28"/>
          <w:szCs w:val="28"/>
          <w:bdr w:val="none" w:sz="0" w:space="0" w:color="auto" w:frame="1"/>
          <w:lang w:val="uk-UA" w:eastAsia="ru-RU"/>
        </w:rPr>
      </w:pPr>
      <w:r w:rsidRPr="003777A0">
        <w:rPr>
          <w:rFonts w:ascii="Times New Roman" w:hAnsi="Times New Roman"/>
          <w:b/>
          <w:bCs/>
          <w:sz w:val="28"/>
          <w:szCs w:val="28"/>
          <w:bdr w:val="none" w:sz="0" w:space="0" w:color="auto" w:frame="1"/>
          <w:lang w:eastAsia="ru-RU"/>
        </w:rPr>
        <w:t xml:space="preserve">ІІІ. </w:t>
      </w:r>
      <w:proofErr w:type="spellStart"/>
      <w:r w:rsidRPr="003777A0">
        <w:rPr>
          <w:rFonts w:ascii="Times New Roman" w:hAnsi="Times New Roman"/>
          <w:b/>
          <w:bCs/>
          <w:sz w:val="28"/>
          <w:szCs w:val="28"/>
          <w:bdr w:val="none" w:sz="0" w:space="0" w:color="auto" w:frame="1"/>
          <w:lang w:eastAsia="ru-RU"/>
        </w:rPr>
        <w:t>Загальні</w:t>
      </w:r>
      <w:proofErr w:type="spellEnd"/>
      <w:r w:rsidRPr="003777A0">
        <w:rPr>
          <w:rFonts w:ascii="Times New Roman" w:hAnsi="Times New Roman"/>
          <w:b/>
          <w:bCs/>
          <w:sz w:val="28"/>
          <w:szCs w:val="28"/>
          <w:bdr w:val="none" w:sz="0" w:space="0" w:color="auto" w:frame="1"/>
          <w:lang w:eastAsia="ru-RU"/>
        </w:rPr>
        <w:t xml:space="preserve"> </w:t>
      </w:r>
      <w:proofErr w:type="spellStart"/>
      <w:r w:rsidRPr="003777A0">
        <w:rPr>
          <w:rFonts w:ascii="Times New Roman" w:hAnsi="Times New Roman"/>
          <w:b/>
          <w:bCs/>
          <w:sz w:val="28"/>
          <w:szCs w:val="28"/>
          <w:bdr w:val="none" w:sz="0" w:space="0" w:color="auto" w:frame="1"/>
          <w:lang w:eastAsia="ru-RU"/>
        </w:rPr>
        <w:t>показники</w:t>
      </w:r>
      <w:proofErr w:type="spellEnd"/>
      <w:r w:rsidRPr="003777A0">
        <w:rPr>
          <w:rFonts w:ascii="Times New Roman" w:hAnsi="Times New Roman"/>
          <w:b/>
          <w:bCs/>
          <w:sz w:val="28"/>
          <w:szCs w:val="28"/>
          <w:bdr w:val="none" w:sz="0" w:space="0" w:color="auto" w:frame="1"/>
          <w:lang w:eastAsia="ru-RU"/>
        </w:rPr>
        <w:t xml:space="preserve"> бюджету</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lastRenderedPageBreak/>
        <w:t>Прогноз бюджету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spellStart"/>
      <w:r w:rsidRPr="00D95279">
        <w:rPr>
          <w:rFonts w:ascii="Times New Roman" w:eastAsia="Times New Roman" w:hAnsi="Times New Roman"/>
          <w:sz w:val="28"/>
          <w:szCs w:val="28"/>
          <w:bdr w:val="none" w:sz="0" w:space="0" w:color="auto" w:frame="1"/>
          <w:lang w:eastAsia="ru-RU"/>
        </w:rPr>
        <w:t>включає</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бюджету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за </w:t>
      </w:r>
      <w:proofErr w:type="spellStart"/>
      <w:r w:rsidRPr="00D95279">
        <w:rPr>
          <w:rFonts w:ascii="Times New Roman" w:eastAsia="Times New Roman" w:hAnsi="Times New Roman"/>
          <w:sz w:val="28"/>
          <w:szCs w:val="28"/>
          <w:bdr w:val="none" w:sz="0" w:space="0" w:color="auto" w:frame="1"/>
          <w:lang w:eastAsia="ru-RU"/>
        </w:rPr>
        <w:t>основними</w:t>
      </w:r>
      <w:proofErr w:type="spellEnd"/>
      <w:r w:rsidRPr="00D95279">
        <w:rPr>
          <w:rFonts w:ascii="Times New Roman" w:eastAsia="Times New Roman" w:hAnsi="Times New Roman"/>
          <w:sz w:val="28"/>
          <w:szCs w:val="28"/>
          <w:bdr w:val="none" w:sz="0" w:space="0" w:color="auto" w:frame="1"/>
          <w:lang w:eastAsia="ru-RU"/>
        </w:rPr>
        <w:t xml:space="preserve"> видами </w:t>
      </w:r>
      <w:proofErr w:type="spellStart"/>
      <w:r w:rsidRPr="00D95279">
        <w:rPr>
          <w:rFonts w:ascii="Times New Roman" w:eastAsia="Times New Roman" w:hAnsi="Times New Roman"/>
          <w:sz w:val="28"/>
          <w:szCs w:val="28"/>
          <w:bdr w:val="none" w:sz="0" w:space="0" w:color="auto" w:frame="1"/>
          <w:lang w:eastAsia="ru-RU"/>
        </w:rPr>
        <w:t>доходів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фінансування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видатків</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Зазначені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є основою для </w:t>
      </w:r>
      <w:proofErr w:type="spellStart"/>
      <w:r w:rsidRPr="00D95279">
        <w:rPr>
          <w:rFonts w:ascii="Times New Roman" w:eastAsia="Times New Roman" w:hAnsi="Times New Roman"/>
          <w:sz w:val="28"/>
          <w:szCs w:val="28"/>
          <w:bdr w:val="none" w:sz="0" w:space="0" w:color="auto" w:frame="1"/>
          <w:lang w:eastAsia="ru-RU"/>
        </w:rPr>
        <w:t>складання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головними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розпорядниками</w:t>
      </w:r>
      <w:proofErr w:type="spellEnd"/>
      <w:r>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коштів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планів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своєї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діяльності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місцевих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програм</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формування</w:t>
      </w:r>
      <w:proofErr w:type="spellEnd"/>
      <w:r>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проєкту</w:t>
      </w:r>
      <w:proofErr w:type="spellEnd"/>
      <w:r w:rsidRPr="00D95279">
        <w:rPr>
          <w:rFonts w:ascii="Times New Roman" w:eastAsia="Times New Roman" w:hAnsi="Times New Roman"/>
          <w:sz w:val="28"/>
          <w:szCs w:val="28"/>
          <w:bdr w:val="none" w:sz="0" w:space="0" w:color="auto" w:frame="1"/>
          <w:lang w:eastAsia="ru-RU"/>
        </w:rPr>
        <w:t xml:space="preserve"> бюджету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рік</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Формування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проєкту</w:t>
      </w:r>
      <w:proofErr w:type="spellEnd"/>
      <w:r w:rsidRPr="00D95279">
        <w:rPr>
          <w:rFonts w:ascii="Times New Roman" w:eastAsia="Times New Roman" w:hAnsi="Times New Roman"/>
          <w:sz w:val="28"/>
          <w:szCs w:val="28"/>
          <w:bdr w:val="none" w:sz="0" w:space="0" w:color="auto" w:frame="1"/>
          <w:lang w:eastAsia="ru-RU"/>
        </w:rPr>
        <w:t xml:space="preserve"> бюджету на </w:t>
      </w:r>
      <w:proofErr w:type="spellStart"/>
      <w:r w:rsidRPr="00D95279">
        <w:rPr>
          <w:rFonts w:ascii="Times New Roman" w:eastAsia="Times New Roman" w:hAnsi="Times New Roman"/>
          <w:sz w:val="28"/>
          <w:szCs w:val="28"/>
          <w:bdr w:val="none" w:sz="0" w:space="0" w:color="auto" w:frame="1"/>
          <w:lang w:eastAsia="ru-RU"/>
        </w:rPr>
        <w:t>відповідний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рік</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здійснюватиметься</w:t>
      </w:r>
      <w:proofErr w:type="spellEnd"/>
      <w:r w:rsidRPr="00D95279">
        <w:rPr>
          <w:rFonts w:ascii="Times New Roman" w:eastAsia="Times New Roman" w:hAnsi="Times New Roman"/>
          <w:sz w:val="28"/>
          <w:szCs w:val="28"/>
          <w:bdr w:val="none" w:sz="0" w:space="0" w:color="auto" w:frame="1"/>
          <w:lang w:eastAsia="ru-RU"/>
        </w:rPr>
        <w:t xml:space="preserve"> з</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урахуванням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змін</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основних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економічного</w:t>
      </w:r>
      <w:proofErr w:type="spellEnd"/>
      <w:r w:rsidRPr="00D95279">
        <w:rPr>
          <w:rFonts w:ascii="Times New Roman" w:eastAsia="Times New Roman" w:hAnsi="Times New Roman"/>
          <w:sz w:val="28"/>
          <w:szCs w:val="28"/>
          <w:bdr w:val="none" w:sz="0" w:space="0" w:color="auto" w:frame="1"/>
          <w:lang w:eastAsia="ru-RU"/>
        </w:rPr>
        <w:t xml:space="preserve"> і </w:t>
      </w:r>
      <w:proofErr w:type="spellStart"/>
      <w:r w:rsidRPr="00D95279">
        <w:rPr>
          <w:rFonts w:ascii="Times New Roman" w:eastAsia="Times New Roman" w:hAnsi="Times New Roman"/>
          <w:sz w:val="28"/>
          <w:szCs w:val="28"/>
          <w:bdr w:val="none" w:sz="0" w:space="0" w:color="auto" w:frame="1"/>
          <w:lang w:eastAsia="ru-RU"/>
        </w:rPr>
        <w:t>соціального</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розвитку</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громади</w:t>
      </w:r>
      <w:r w:rsidRPr="00D95279">
        <w:rPr>
          <w:rFonts w:ascii="Times New Roman" w:eastAsia="Times New Roman" w:hAnsi="Times New Roman"/>
          <w:sz w:val="28"/>
          <w:szCs w:val="28"/>
          <w:bdr w:val="none" w:sz="0" w:space="0" w:color="auto" w:frame="1"/>
          <w:lang w:eastAsia="ru-RU"/>
        </w:rPr>
        <w:t xml:space="preserve">, а </w:t>
      </w:r>
      <w:proofErr w:type="spellStart"/>
      <w:r w:rsidRPr="00D95279">
        <w:rPr>
          <w:rFonts w:ascii="Times New Roman" w:eastAsia="Times New Roman" w:hAnsi="Times New Roman"/>
          <w:sz w:val="28"/>
          <w:szCs w:val="28"/>
          <w:bdr w:val="none" w:sz="0" w:space="0" w:color="auto" w:frame="1"/>
          <w:lang w:eastAsia="ru-RU"/>
        </w:rPr>
        <w:t>також</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змін</w:t>
      </w:r>
      <w:proofErr w:type="spellEnd"/>
      <w:r w:rsidRPr="00D95279">
        <w:rPr>
          <w:rFonts w:ascii="Times New Roman" w:eastAsia="Times New Roman" w:hAnsi="Times New Roman"/>
          <w:sz w:val="28"/>
          <w:szCs w:val="28"/>
          <w:bdr w:val="none" w:sz="0" w:space="0" w:color="auto" w:frame="1"/>
          <w:lang w:eastAsia="ru-RU"/>
        </w:rPr>
        <w:t xml:space="preserve"> у нормативно-</w:t>
      </w:r>
      <w:proofErr w:type="spellStart"/>
      <w:r w:rsidRPr="00D95279">
        <w:rPr>
          <w:rFonts w:ascii="Times New Roman" w:eastAsia="Times New Roman" w:hAnsi="Times New Roman"/>
          <w:sz w:val="28"/>
          <w:szCs w:val="28"/>
          <w:bdr w:val="none" w:sz="0" w:space="0" w:color="auto" w:frame="1"/>
          <w:lang w:eastAsia="ru-RU"/>
        </w:rPr>
        <w:t>правовій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базі</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Обсяг</w:t>
      </w:r>
      <w:proofErr w:type="spellEnd"/>
      <w:r w:rsidRPr="00D95279">
        <w:rPr>
          <w:rFonts w:ascii="Times New Roman" w:eastAsia="Times New Roman" w:hAnsi="Times New Roman"/>
          <w:sz w:val="28"/>
          <w:szCs w:val="28"/>
          <w:bdr w:val="none" w:sz="0" w:space="0" w:color="auto" w:frame="1"/>
          <w:lang w:eastAsia="ru-RU"/>
        </w:rPr>
        <w:t xml:space="preserve"> ресурсу бюджету </w:t>
      </w:r>
      <w:r w:rsidRPr="00D95279">
        <w:rPr>
          <w:rFonts w:ascii="Times New Roman" w:eastAsia="Times New Roman" w:hAnsi="Times New Roman"/>
          <w:sz w:val="28"/>
          <w:szCs w:val="28"/>
          <w:bdr w:val="none" w:sz="0" w:space="0" w:color="auto" w:frame="1"/>
          <w:lang w:val="uk-UA" w:eastAsia="ru-RU"/>
        </w:rPr>
        <w:t>Тетіївської</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spellStart"/>
      <w:r w:rsidRPr="00D95279">
        <w:rPr>
          <w:rFonts w:ascii="Times New Roman" w:eastAsia="Times New Roman" w:hAnsi="Times New Roman"/>
          <w:sz w:val="28"/>
          <w:szCs w:val="28"/>
          <w:bdr w:val="none" w:sz="0" w:space="0" w:color="auto" w:frame="1"/>
          <w:lang w:eastAsia="ru-RU"/>
        </w:rPr>
        <w:t>прогнозується</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обсягах</w:t>
      </w:r>
      <w:proofErr w:type="spellEnd"/>
      <w:r w:rsidRPr="00D95279">
        <w:rPr>
          <w:rFonts w:ascii="Times New Roman" w:eastAsia="Times New Roman" w:hAnsi="Times New Roman"/>
          <w:sz w:val="28"/>
          <w:szCs w:val="28"/>
          <w:bdr w:val="none" w:sz="0" w:space="0" w:color="auto" w:frame="1"/>
          <w:lang w:eastAsia="ru-RU"/>
        </w:rPr>
        <w:t xml:space="preserve"> </w:t>
      </w:r>
      <w:r w:rsidRPr="003777A0">
        <w:rPr>
          <w:rFonts w:ascii="Times New Roman" w:eastAsia="Times New Roman" w:hAnsi="Times New Roman"/>
          <w:sz w:val="28"/>
          <w:szCs w:val="28"/>
          <w:bdr w:val="none" w:sz="0" w:space="0" w:color="auto" w:frame="1"/>
          <w:lang w:eastAsia="ru-RU"/>
        </w:rPr>
        <w:t>552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млн </w:t>
      </w:r>
      <w:proofErr w:type="spellStart"/>
      <w:r w:rsidRPr="00D95279">
        <w:rPr>
          <w:rFonts w:ascii="Times New Roman" w:eastAsia="Times New Roman" w:hAnsi="Times New Roman"/>
          <w:sz w:val="28"/>
          <w:szCs w:val="28"/>
          <w:bdr w:val="none" w:sz="0" w:space="0" w:color="auto" w:frame="1"/>
          <w:lang w:eastAsia="ru-RU"/>
        </w:rPr>
        <w:t>грн</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598,1</w:t>
      </w:r>
      <w:r w:rsidRPr="00D95279">
        <w:rPr>
          <w:rFonts w:ascii="Times New Roman" w:eastAsia="Times New Roman" w:hAnsi="Times New Roman"/>
          <w:sz w:val="28"/>
          <w:szCs w:val="28"/>
          <w:bdr w:val="none" w:sz="0" w:space="0" w:color="auto" w:frame="1"/>
          <w:lang w:eastAsia="ru-RU"/>
        </w:rPr>
        <w:t xml:space="preserve"> млн </w:t>
      </w:r>
      <w:proofErr w:type="spellStart"/>
      <w:r w:rsidRPr="00D95279">
        <w:rPr>
          <w:rFonts w:ascii="Times New Roman" w:eastAsia="Times New Roman" w:hAnsi="Times New Roman"/>
          <w:sz w:val="28"/>
          <w:szCs w:val="28"/>
          <w:bdr w:val="none" w:sz="0" w:space="0" w:color="auto" w:frame="1"/>
          <w:lang w:eastAsia="ru-RU"/>
        </w:rPr>
        <w:t>грн</w:t>
      </w:r>
      <w:proofErr w:type="spellEnd"/>
      <w:r w:rsidRPr="00D95279">
        <w:rPr>
          <w:rFonts w:ascii="Times New Roman" w:eastAsia="Times New Roman" w:hAnsi="Times New Roman"/>
          <w:sz w:val="28"/>
          <w:szCs w:val="28"/>
          <w:bdr w:val="none" w:sz="0" w:space="0" w:color="auto" w:frame="1"/>
          <w:lang w:eastAsia="ru-RU"/>
        </w:rPr>
        <w:t xml:space="preserve"> та</w:t>
      </w:r>
      <w:r w:rsidRPr="00D95279">
        <w:rPr>
          <w:rFonts w:ascii="Times New Roman" w:eastAsia="Times New Roman" w:hAnsi="Times New Roman"/>
          <w:sz w:val="28"/>
          <w:szCs w:val="28"/>
          <w:bdr w:val="none" w:sz="0" w:space="0" w:color="auto" w:frame="1"/>
          <w:lang w:val="uk-UA" w:eastAsia="ru-RU"/>
        </w:rPr>
        <w:t xml:space="preserve"> 650</w:t>
      </w:r>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млн </w:t>
      </w:r>
      <w:proofErr w:type="spellStart"/>
      <w:r w:rsidRPr="00D95279">
        <w:rPr>
          <w:rFonts w:ascii="Times New Roman" w:eastAsia="Times New Roman" w:hAnsi="Times New Roman"/>
          <w:sz w:val="28"/>
          <w:szCs w:val="28"/>
          <w:bdr w:val="none" w:sz="0" w:space="0" w:color="auto" w:frame="1"/>
          <w:lang w:eastAsia="ru-RU"/>
        </w:rPr>
        <w:t>грн</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відповідно</w:t>
      </w:r>
      <w:proofErr w:type="spellEnd"/>
      <w:r w:rsidRPr="00D95279">
        <w:rPr>
          <w:rFonts w:ascii="Times New Roman" w:eastAsia="Times New Roman" w:hAnsi="Times New Roman"/>
          <w:sz w:val="28"/>
          <w:szCs w:val="28"/>
          <w:bdr w:val="none" w:sz="0" w:space="0" w:color="auto" w:frame="1"/>
          <w:lang w:eastAsia="ru-RU"/>
        </w:rPr>
        <w:t xml:space="preserve">. </w:t>
      </w:r>
    </w:p>
    <w:p w:rsidR="003777A0" w:rsidRPr="00D95279" w:rsidRDefault="003777A0" w:rsidP="003777A0">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proofErr w:type="spellStart"/>
      <w:r w:rsidRPr="00D95279">
        <w:rPr>
          <w:rFonts w:ascii="Times New Roman" w:eastAsia="Times New Roman" w:hAnsi="Times New Roman"/>
          <w:sz w:val="28"/>
          <w:szCs w:val="28"/>
          <w:bdr w:val="none" w:sz="0" w:space="0" w:color="auto" w:frame="1"/>
          <w:lang w:eastAsia="ru-RU"/>
        </w:rPr>
        <w:t>Загальні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до бюджету</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та </w:t>
      </w:r>
      <w:proofErr w:type="spellStart"/>
      <w:r w:rsidRPr="00D95279">
        <w:rPr>
          <w:rFonts w:ascii="Times New Roman" w:eastAsia="Times New Roman" w:hAnsi="Times New Roman"/>
          <w:sz w:val="28"/>
          <w:szCs w:val="28"/>
          <w:bdr w:val="none" w:sz="0" w:space="0" w:color="auto" w:frame="1"/>
          <w:lang w:eastAsia="ru-RU"/>
        </w:rPr>
        <w:t>граничні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видатків</w:t>
      </w:r>
      <w:proofErr w:type="spellEnd"/>
      <w:r w:rsidRPr="00D95279">
        <w:rPr>
          <w:rFonts w:ascii="Times New Roman" w:eastAsia="Times New Roman" w:hAnsi="Times New Roman"/>
          <w:sz w:val="28"/>
          <w:szCs w:val="28"/>
          <w:bdr w:val="none" w:sz="0" w:space="0" w:color="auto" w:frame="1"/>
          <w:lang w:eastAsia="ru-RU"/>
        </w:rPr>
        <w:t xml:space="preserve"> бюджету у</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розрізі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середньострокового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періоду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наведені</w:t>
      </w:r>
      <w:proofErr w:type="spellEnd"/>
      <w:r w:rsidRPr="00D95279">
        <w:rPr>
          <w:rFonts w:ascii="Times New Roman" w:eastAsia="Times New Roman" w:hAnsi="Times New Roman"/>
          <w:sz w:val="28"/>
          <w:szCs w:val="28"/>
          <w:bdr w:val="none" w:sz="0" w:space="0" w:color="auto" w:frame="1"/>
          <w:lang w:eastAsia="ru-RU"/>
        </w:rPr>
        <w:t xml:space="preserve"> у </w:t>
      </w:r>
      <w:proofErr w:type="spellStart"/>
      <w:r w:rsidRPr="00D95279">
        <w:rPr>
          <w:rFonts w:ascii="Times New Roman" w:eastAsia="Times New Roman" w:hAnsi="Times New Roman"/>
          <w:sz w:val="28"/>
          <w:szCs w:val="28"/>
          <w:bdr w:val="none" w:sz="0" w:space="0" w:color="auto" w:frame="1"/>
          <w:lang w:eastAsia="ru-RU"/>
        </w:rPr>
        <w:t>додатку</w:t>
      </w:r>
      <w:proofErr w:type="spellEnd"/>
      <w:r w:rsidRPr="00D95279">
        <w:rPr>
          <w:rFonts w:ascii="Times New Roman" w:eastAsia="Times New Roman" w:hAnsi="Times New Roman"/>
          <w:sz w:val="28"/>
          <w:szCs w:val="28"/>
          <w:bdr w:val="none" w:sz="0" w:space="0" w:color="auto" w:frame="1"/>
          <w:lang w:val="uk-UA" w:eastAsia="ru-RU"/>
        </w:rPr>
        <w:t xml:space="preserve"> </w:t>
      </w:r>
      <w:proofErr w:type="gramStart"/>
      <w:r w:rsidRPr="00D95279">
        <w:rPr>
          <w:rFonts w:ascii="Times New Roman" w:eastAsia="Times New Roman" w:hAnsi="Times New Roman"/>
          <w:sz w:val="28"/>
          <w:szCs w:val="28"/>
          <w:bdr w:val="none" w:sz="0" w:space="0" w:color="auto" w:frame="1"/>
          <w:lang w:val="uk-UA" w:eastAsia="ru-RU"/>
        </w:rPr>
        <w:t>1</w:t>
      </w:r>
      <w:r w:rsidRPr="00D95279">
        <w:rPr>
          <w:rFonts w:ascii="Times New Roman" w:eastAsia="Times New Roman" w:hAnsi="Times New Roman"/>
          <w:sz w:val="28"/>
          <w:szCs w:val="28"/>
          <w:bdr w:val="none" w:sz="0" w:space="0" w:color="auto" w:frame="1"/>
          <w:lang w:eastAsia="ru-RU"/>
        </w:rPr>
        <w:t xml:space="preserve">  до</w:t>
      </w:r>
      <w:proofErr w:type="gram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проєкту</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прогнозу бюджету.</w:t>
      </w:r>
    </w:p>
    <w:p w:rsidR="00070CC0" w:rsidRPr="00D3476F" w:rsidRDefault="00070CC0" w:rsidP="00E247CA">
      <w:pPr>
        <w:shd w:val="clear" w:color="auto" w:fill="FFFFFF"/>
        <w:spacing w:after="0" w:line="360" w:lineRule="auto"/>
        <w:jc w:val="both"/>
        <w:rPr>
          <w:rFonts w:ascii="Times New Roman" w:hAnsi="Times New Roman"/>
          <w:sz w:val="28"/>
          <w:szCs w:val="28"/>
          <w:highlight w:val="cyan"/>
          <w:bdr w:val="none" w:sz="0" w:space="0" w:color="auto" w:frame="1"/>
          <w:lang w:val="uk-UA" w:eastAsia="ru-RU"/>
        </w:rPr>
      </w:pPr>
    </w:p>
    <w:p w:rsidR="00070CC0" w:rsidRPr="00FB730C" w:rsidRDefault="00070CC0" w:rsidP="00E247CA">
      <w:pPr>
        <w:shd w:val="clear" w:color="auto" w:fill="FFFFFF"/>
        <w:spacing w:after="0" w:line="360" w:lineRule="auto"/>
        <w:jc w:val="center"/>
        <w:rPr>
          <w:rFonts w:ascii="Times New Roman" w:hAnsi="Times New Roman"/>
          <w:b/>
          <w:bCs/>
          <w:sz w:val="28"/>
          <w:szCs w:val="28"/>
          <w:bdr w:val="none" w:sz="0" w:space="0" w:color="auto" w:frame="1"/>
          <w:lang w:val="uk-UA" w:eastAsia="ru-RU"/>
        </w:rPr>
      </w:pPr>
      <w:r w:rsidRPr="00FB730C">
        <w:rPr>
          <w:rFonts w:ascii="Times New Roman" w:hAnsi="Times New Roman"/>
          <w:b/>
          <w:bCs/>
          <w:sz w:val="28"/>
          <w:szCs w:val="28"/>
          <w:bdr w:val="none" w:sz="0" w:space="0" w:color="auto" w:frame="1"/>
          <w:lang w:eastAsia="ru-RU"/>
        </w:rPr>
        <w:t xml:space="preserve">ІV. </w:t>
      </w:r>
      <w:proofErr w:type="spellStart"/>
      <w:r w:rsidRPr="00FB730C">
        <w:rPr>
          <w:rFonts w:ascii="Times New Roman" w:hAnsi="Times New Roman"/>
          <w:b/>
          <w:bCs/>
          <w:sz w:val="28"/>
          <w:szCs w:val="28"/>
          <w:bdr w:val="none" w:sz="0" w:space="0" w:color="auto" w:frame="1"/>
          <w:lang w:eastAsia="ru-RU"/>
        </w:rPr>
        <w:t>Показники</w:t>
      </w:r>
      <w:proofErr w:type="spellEnd"/>
      <w:r w:rsidRPr="00FB730C">
        <w:rPr>
          <w:rFonts w:ascii="Times New Roman" w:hAnsi="Times New Roman"/>
          <w:b/>
          <w:bCs/>
          <w:sz w:val="28"/>
          <w:szCs w:val="28"/>
          <w:bdr w:val="none" w:sz="0" w:space="0" w:color="auto" w:frame="1"/>
          <w:lang w:eastAsia="ru-RU"/>
        </w:rPr>
        <w:t xml:space="preserve"> </w:t>
      </w:r>
      <w:proofErr w:type="spellStart"/>
      <w:r w:rsidRPr="00FB730C">
        <w:rPr>
          <w:rFonts w:ascii="Times New Roman" w:hAnsi="Times New Roman"/>
          <w:b/>
          <w:bCs/>
          <w:sz w:val="28"/>
          <w:szCs w:val="28"/>
          <w:bdr w:val="none" w:sz="0" w:space="0" w:color="auto" w:frame="1"/>
          <w:lang w:eastAsia="ru-RU"/>
        </w:rPr>
        <w:t>доходів</w:t>
      </w:r>
      <w:proofErr w:type="spellEnd"/>
      <w:r w:rsidRPr="00FB730C">
        <w:rPr>
          <w:rFonts w:ascii="Times New Roman" w:hAnsi="Times New Roman"/>
          <w:b/>
          <w:bCs/>
          <w:sz w:val="28"/>
          <w:szCs w:val="28"/>
          <w:bdr w:val="none" w:sz="0" w:space="0" w:color="auto" w:frame="1"/>
          <w:lang w:eastAsia="ru-RU"/>
        </w:rPr>
        <w:t xml:space="preserve"> бюджету</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 xml:space="preserve">Прогноз </w:t>
      </w:r>
      <w:proofErr w:type="spellStart"/>
      <w:r w:rsidRPr="00D95279">
        <w:rPr>
          <w:rFonts w:ascii="Times New Roman" w:eastAsia="Times New Roman" w:hAnsi="Times New Roman"/>
          <w:sz w:val="28"/>
          <w:szCs w:val="28"/>
          <w:bdr w:val="none" w:sz="0" w:space="0" w:color="auto" w:frame="1"/>
          <w:lang w:eastAsia="ru-RU"/>
        </w:rPr>
        <w:t>дохідної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частини</w:t>
      </w:r>
      <w:proofErr w:type="spellEnd"/>
      <w:r w:rsidRPr="00D95279">
        <w:rPr>
          <w:rFonts w:ascii="Times New Roman" w:eastAsia="Times New Roman" w:hAnsi="Times New Roman"/>
          <w:sz w:val="28"/>
          <w:szCs w:val="28"/>
          <w:bdr w:val="none" w:sz="0" w:space="0" w:color="auto" w:frame="1"/>
          <w:lang w:eastAsia="ru-RU"/>
        </w:rPr>
        <w:t xml:space="preserve"> бюджету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розроблено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відповідно</w:t>
      </w:r>
      <w:proofErr w:type="spellEnd"/>
      <w:r w:rsidRPr="00D95279">
        <w:rPr>
          <w:rFonts w:ascii="Times New Roman" w:eastAsia="Times New Roman" w:hAnsi="Times New Roman"/>
          <w:sz w:val="28"/>
          <w:szCs w:val="28"/>
          <w:bdr w:val="none" w:sz="0" w:space="0" w:color="auto" w:frame="1"/>
          <w:lang w:eastAsia="ru-RU"/>
        </w:rPr>
        <w:t xml:space="preserve"> до</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норм бюджетно-</w:t>
      </w:r>
      <w:proofErr w:type="spellStart"/>
      <w:r w:rsidRPr="00D95279">
        <w:rPr>
          <w:rFonts w:ascii="Times New Roman" w:eastAsia="Times New Roman" w:hAnsi="Times New Roman"/>
          <w:sz w:val="28"/>
          <w:szCs w:val="28"/>
          <w:bdr w:val="none" w:sz="0" w:space="0" w:color="auto" w:frame="1"/>
          <w:lang w:eastAsia="ru-RU"/>
        </w:rPr>
        <w:t>податкового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законодавства</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основних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прогнозних</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макропоказників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економічного</w:t>
      </w:r>
      <w:proofErr w:type="spellEnd"/>
      <w:r w:rsidRPr="00D95279">
        <w:rPr>
          <w:rFonts w:ascii="Times New Roman" w:eastAsia="Times New Roman" w:hAnsi="Times New Roman"/>
          <w:sz w:val="28"/>
          <w:szCs w:val="28"/>
          <w:bdr w:val="none" w:sz="0" w:space="0" w:color="auto" w:frame="1"/>
          <w:lang w:eastAsia="ru-RU"/>
        </w:rPr>
        <w:t xml:space="preserve"> і </w:t>
      </w:r>
      <w:proofErr w:type="spellStart"/>
      <w:r w:rsidRPr="00D95279">
        <w:rPr>
          <w:rFonts w:ascii="Times New Roman" w:eastAsia="Times New Roman" w:hAnsi="Times New Roman"/>
          <w:sz w:val="28"/>
          <w:szCs w:val="28"/>
          <w:bdr w:val="none" w:sz="0" w:space="0" w:color="auto" w:frame="1"/>
          <w:lang w:eastAsia="ru-RU"/>
        </w:rPr>
        <w:t>соціального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розвитку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міста</w:t>
      </w:r>
      <w:proofErr w:type="spellEnd"/>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особливостей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політики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передбачених</w:t>
      </w:r>
      <w:proofErr w:type="spellEnd"/>
      <w:r w:rsidRPr="00D95279">
        <w:rPr>
          <w:rFonts w:ascii="Times New Roman" w:eastAsia="Times New Roman" w:hAnsi="Times New Roman"/>
          <w:sz w:val="28"/>
          <w:szCs w:val="28"/>
          <w:bdr w:val="none" w:sz="0" w:space="0" w:color="auto" w:frame="1"/>
          <w:lang w:eastAsia="ru-RU"/>
        </w:rPr>
        <w:t xml:space="preserve"> Бюджетною </w:t>
      </w:r>
      <w:proofErr w:type="spellStart"/>
      <w:r w:rsidRPr="00D95279">
        <w:rPr>
          <w:rFonts w:ascii="Times New Roman" w:eastAsia="Times New Roman" w:hAnsi="Times New Roman"/>
          <w:sz w:val="28"/>
          <w:szCs w:val="28"/>
          <w:bdr w:val="none" w:sz="0" w:space="0" w:color="auto" w:frame="1"/>
          <w:lang w:eastAsia="ru-RU"/>
        </w:rPr>
        <w:t>декларацією</w:t>
      </w:r>
      <w:proofErr w:type="spellEnd"/>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r w:rsidRPr="00D95279">
        <w:rPr>
          <w:rFonts w:ascii="Times New Roman" w:eastAsia="Times New Roman" w:hAnsi="Times New Roman"/>
          <w:sz w:val="28"/>
          <w:szCs w:val="28"/>
          <w:bdr w:val="none" w:sz="0" w:space="0" w:color="auto" w:frame="1"/>
          <w:lang w:val="uk-UA" w:eastAsia="ru-RU"/>
        </w:rPr>
        <w:t>рішень</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ради про</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встановлення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місцевих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податків</w:t>
      </w:r>
      <w:proofErr w:type="spellEnd"/>
      <w:r w:rsidRPr="00D95279">
        <w:rPr>
          <w:rFonts w:ascii="Times New Roman" w:eastAsia="Times New Roman" w:hAnsi="Times New Roman"/>
          <w:sz w:val="28"/>
          <w:szCs w:val="28"/>
          <w:bdr w:val="none" w:sz="0" w:space="0" w:color="auto" w:frame="1"/>
          <w:lang w:eastAsia="ru-RU"/>
        </w:rPr>
        <w:t xml:space="preserve"> і </w:t>
      </w:r>
      <w:proofErr w:type="spellStart"/>
      <w:r w:rsidRPr="00D95279">
        <w:rPr>
          <w:rFonts w:ascii="Times New Roman" w:eastAsia="Times New Roman" w:hAnsi="Times New Roman"/>
          <w:sz w:val="28"/>
          <w:szCs w:val="28"/>
          <w:bdr w:val="none" w:sz="0" w:space="0" w:color="auto" w:frame="1"/>
          <w:lang w:eastAsia="ru-RU"/>
        </w:rPr>
        <w:t>зборів</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eastAsia="ru-RU"/>
        </w:rPr>
        <w:t xml:space="preserve">З метою </w:t>
      </w:r>
      <w:proofErr w:type="spellStart"/>
      <w:r w:rsidRPr="00D95279">
        <w:rPr>
          <w:rFonts w:ascii="Times New Roman" w:eastAsia="Times New Roman" w:hAnsi="Times New Roman"/>
          <w:sz w:val="28"/>
          <w:szCs w:val="28"/>
          <w:bdr w:val="none" w:sz="0" w:space="0" w:color="auto" w:frame="1"/>
          <w:lang w:eastAsia="ru-RU"/>
        </w:rPr>
        <w:t>розширення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бази</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залучення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додаткових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00FB730C">
        <w:rPr>
          <w:rFonts w:ascii="Times New Roman" w:eastAsia="Times New Roman" w:hAnsi="Times New Roman"/>
          <w:sz w:val="28"/>
          <w:szCs w:val="28"/>
          <w:bdr w:val="none" w:sz="0" w:space="0" w:color="auto" w:frame="1"/>
          <w:lang w:val="uk-UA" w:eastAsia="ru-RU"/>
        </w:rPr>
        <w:t xml:space="preserve"> </w:t>
      </w:r>
      <w:proofErr w:type="gramStart"/>
      <w:r w:rsidRPr="00D95279">
        <w:rPr>
          <w:rFonts w:ascii="Times New Roman" w:eastAsia="Times New Roman" w:hAnsi="Times New Roman"/>
          <w:sz w:val="28"/>
          <w:szCs w:val="28"/>
          <w:bdr w:val="none" w:sz="0" w:space="0" w:color="auto" w:frame="1"/>
          <w:lang w:eastAsia="ru-RU"/>
        </w:rPr>
        <w:t>до бюджету</w:t>
      </w:r>
      <w:proofErr w:type="gram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визначено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такі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пріоритетні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завдання</w:t>
      </w:r>
      <w:proofErr w:type="spellEnd"/>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 xml:space="preserve"> </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-задіяння земельного потенціалу громади;</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-впровадження заходів, спрямованих на дерегуляцію підприємницької діяльності, поліпшення бізнес-клімату.</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 xml:space="preserve">Для </w:t>
      </w:r>
      <w:proofErr w:type="spellStart"/>
      <w:r w:rsidRPr="00D95279">
        <w:rPr>
          <w:rFonts w:ascii="Times New Roman" w:eastAsia="Times New Roman" w:hAnsi="Times New Roman"/>
          <w:sz w:val="28"/>
          <w:szCs w:val="28"/>
          <w:bdr w:val="none" w:sz="0" w:space="0" w:color="auto" w:frame="1"/>
          <w:lang w:eastAsia="ru-RU"/>
        </w:rPr>
        <w:t>виконання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пріоритетних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завдань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передбачається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здійснити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наступні</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заходи:</w:t>
      </w:r>
    </w:p>
    <w:p w:rsidR="003777A0" w:rsidRPr="00D95279" w:rsidRDefault="003777A0" w:rsidP="00FB730C">
      <w:pPr>
        <w:pStyle w:val="a3"/>
        <w:numPr>
          <w:ilvl w:val="0"/>
          <w:numId w:val="7"/>
        </w:numPr>
        <w:shd w:val="clear" w:color="auto" w:fill="FFFFFF"/>
        <w:spacing w:after="0" w:line="240" w:lineRule="auto"/>
        <w:ind w:left="0"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провести в</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установленому</w:t>
      </w:r>
      <w:proofErr w:type="spellEnd"/>
      <w:r w:rsidRPr="00D95279">
        <w:rPr>
          <w:rFonts w:ascii="Times New Roman" w:eastAsia="Times New Roman" w:hAnsi="Times New Roman"/>
          <w:sz w:val="28"/>
          <w:szCs w:val="28"/>
          <w:bdr w:val="none" w:sz="0" w:space="0" w:color="auto" w:frame="1"/>
          <w:lang w:eastAsia="ru-RU"/>
        </w:rPr>
        <w:t xml:space="preserve"> порядку </w:t>
      </w:r>
      <w:proofErr w:type="spellStart"/>
      <w:r w:rsidRPr="00D95279">
        <w:rPr>
          <w:rFonts w:ascii="Times New Roman" w:eastAsia="Times New Roman" w:hAnsi="Times New Roman"/>
          <w:sz w:val="28"/>
          <w:szCs w:val="28"/>
          <w:bdr w:val="none" w:sz="0" w:space="0" w:color="auto" w:frame="1"/>
          <w:lang w:eastAsia="ru-RU"/>
        </w:rPr>
        <w:t>перевірки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фінансово-господарської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діяльності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суб’єктів</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господарювання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дотримання</w:t>
      </w:r>
      <w:proofErr w:type="spellEnd"/>
      <w:r w:rsidRPr="00D95279">
        <w:rPr>
          <w:rFonts w:ascii="Times New Roman" w:eastAsia="Times New Roman" w:hAnsi="Times New Roman"/>
          <w:sz w:val="28"/>
          <w:szCs w:val="28"/>
          <w:bdr w:val="none" w:sz="0" w:space="0" w:color="auto" w:frame="1"/>
          <w:lang w:eastAsia="ru-RU"/>
        </w:rPr>
        <w:t xml:space="preserve"> норм </w:t>
      </w:r>
      <w:proofErr w:type="spellStart"/>
      <w:r w:rsidRPr="00D95279">
        <w:rPr>
          <w:rFonts w:ascii="Times New Roman" w:eastAsia="Times New Roman" w:hAnsi="Times New Roman"/>
          <w:sz w:val="28"/>
          <w:szCs w:val="28"/>
          <w:bdr w:val="none" w:sz="0" w:space="0" w:color="auto" w:frame="1"/>
          <w:lang w:eastAsia="ru-RU"/>
        </w:rPr>
        <w:t>законодавства</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частині</w:t>
      </w:r>
      <w:proofErr w:type="spellEnd"/>
      <w:r w:rsidRPr="00D95279">
        <w:rPr>
          <w:rFonts w:ascii="Times New Roman" w:eastAsia="Times New Roman" w:hAnsi="Times New Roman"/>
          <w:sz w:val="28"/>
          <w:szCs w:val="28"/>
          <w:lang w:val="uk-UA" w:eastAsia="ru-RU"/>
        </w:rPr>
        <w:t xml:space="preserve"> </w:t>
      </w:r>
      <w:r w:rsidRPr="00D95279">
        <w:rPr>
          <w:rFonts w:ascii="Times New Roman" w:eastAsia="Times New Roman" w:hAnsi="Times New Roman"/>
          <w:sz w:val="28"/>
          <w:szCs w:val="28"/>
          <w:bdr w:val="none" w:sz="0" w:space="0" w:color="auto" w:frame="1"/>
          <w:lang w:val="uk-UA" w:eastAsia="ru-RU"/>
        </w:rPr>
        <w:t>легалізації зайнятості та</w:t>
      </w:r>
      <w:r w:rsidRPr="00D95279">
        <w:rPr>
          <w:rFonts w:ascii="Times New Roman" w:eastAsia="Times New Roman" w:hAnsi="Times New Roman"/>
          <w:sz w:val="28"/>
          <w:szCs w:val="28"/>
          <w:bdr w:val="none" w:sz="0" w:space="0" w:color="auto" w:frame="1"/>
          <w:lang w:eastAsia="ru-RU"/>
        </w:rPr>
        <w:t xml:space="preserve"> оплати </w:t>
      </w:r>
      <w:proofErr w:type="spellStart"/>
      <w:r w:rsidRPr="00D95279">
        <w:rPr>
          <w:rFonts w:ascii="Times New Roman" w:eastAsia="Times New Roman" w:hAnsi="Times New Roman"/>
          <w:sz w:val="28"/>
          <w:szCs w:val="28"/>
          <w:bdr w:val="none" w:sz="0" w:space="0" w:color="auto" w:frame="1"/>
          <w:lang w:eastAsia="ru-RU"/>
        </w:rPr>
        <w:t>праці</w:t>
      </w:r>
      <w:proofErr w:type="spellEnd"/>
      <w:r w:rsidRPr="00D95279">
        <w:rPr>
          <w:rFonts w:ascii="Times New Roman" w:eastAsia="Times New Roman" w:hAnsi="Times New Roman"/>
          <w:sz w:val="28"/>
          <w:szCs w:val="28"/>
          <w:bdr w:val="none" w:sz="0" w:space="0" w:color="auto" w:frame="1"/>
          <w:lang w:eastAsia="ru-RU"/>
        </w:rPr>
        <w:t xml:space="preserve"> у</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розмірі</w:t>
      </w:r>
      <w:proofErr w:type="spellEnd"/>
      <w:r w:rsidRPr="00D95279">
        <w:rPr>
          <w:rFonts w:ascii="Times New Roman" w:eastAsia="Times New Roman" w:hAnsi="Times New Roman"/>
          <w:sz w:val="28"/>
          <w:szCs w:val="28"/>
          <w:bdr w:val="none" w:sz="0" w:space="0" w:color="auto" w:frame="1"/>
          <w:lang w:eastAsia="ru-RU"/>
        </w:rPr>
        <w:t xml:space="preserve"> не </w:t>
      </w:r>
      <w:proofErr w:type="spellStart"/>
      <w:r w:rsidRPr="00D95279">
        <w:rPr>
          <w:rFonts w:ascii="Times New Roman" w:eastAsia="Times New Roman" w:hAnsi="Times New Roman"/>
          <w:sz w:val="28"/>
          <w:szCs w:val="28"/>
          <w:bdr w:val="none" w:sz="0" w:space="0" w:color="auto" w:frame="1"/>
          <w:lang w:eastAsia="ru-RU"/>
        </w:rPr>
        <w:t>менше</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мінімальної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заробітної</w:t>
      </w:r>
      <w:proofErr w:type="spellEnd"/>
      <w:r w:rsidRPr="00D95279">
        <w:rPr>
          <w:rFonts w:ascii="Times New Roman" w:eastAsia="Times New Roman" w:hAnsi="Times New Roman"/>
          <w:sz w:val="28"/>
          <w:szCs w:val="28"/>
          <w:bdr w:val="none" w:sz="0" w:space="0" w:color="auto" w:frame="1"/>
          <w:lang w:eastAsia="ru-RU"/>
        </w:rPr>
        <w:t xml:space="preserve"> плати. </w:t>
      </w:r>
      <w:proofErr w:type="spellStart"/>
      <w:r w:rsidRPr="00D95279">
        <w:rPr>
          <w:rFonts w:ascii="Times New Roman" w:eastAsia="Times New Roman" w:hAnsi="Times New Roman"/>
          <w:sz w:val="28"/>
          <w:szCs w:val="28"/>
          <w:bdr w:val="none" w:sz="0" w:space="0" w:color="auto" w:frame="1"/>
          <w:lang w:eastAsia="ru-RU"/>
        </w:rPr>
        <w:t>Очікуваний</w:t>
      </w:r>
      <w:proofErr w:type="spellEnd"/>
      <w:r w:rsidRPr="00D95279">
        <w:rPr>
          <w:rFonts w:ascii="Times New Roman" w:eastAsia="Times New Roman" w:hAnsi="Times New Roman"/>
          <w:sz w:val="28"/>
          <w:szCs w:val="28"/>
          <w:bdr w:val="none" w:sz="0" w:space="0" w:color="auto" w:frame="1"/>
          <w:lang w:eastAsia="ru-RU"/>
        </w:rPr>
        <w:t xml:space="preserve"> результат –</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підвищення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рівня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зайнятості</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соціального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забезпечення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населення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зростання</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на доходи </w:t>
      </w:r>
      <w:proofErr w:type="spellStart"/>
      <w:r w:rsidRPr="00D95279">
        <w:rPr>
          <w:rFonts w:ascii="Times New Roman" w:eastAsia="Times New Roman" w:hAnsi="Times New Roman"/>
          <w:sz w:val="28"/>
          <w:szCs w:val="28"/>
          <w:bdr w:val="none" w:sz="0" w:space="0" w:color="auto" w:frame="1"/>
          <w:lang w:eastAsia="ru-RU"/>
        </w:rPr>
        <w:t>фізичних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осіб</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FB730C">
      <w:pPr>
        <w:pStyle w:val="a3"/>
        <w:numPr>
          <w:ilvl w:val="0"/>
          <w:numId w:val="7"/>
        </w:numPr>
        <w:shd w:val="clear" w:color="auto" w:fill="FFFFFF"/>
        <w:spacing w:after="0" w:line="240" w:lineRule="auto"/>
        <w:ind w:left="0" w:firstLine="709"/>
        <w:jc w:val="both"/>
        <w:rPr>
          <w:rFonts w:ascii="Times New Roman" w:eastAsia="Times New Roman" w:hAnsi="Times New Roman"/>
          <w:sz w:val="28"/>
          <w:szCs w:val="28"/>
          <w:bdr w:val="none" w:sz="0" w:space="0" w:color="auto" w:frame="1"/>
          <w:lang w:eastAsia="ru-RU"/>
        </w:rPr>
      </w:pPr>
      <w:r w:rsidRPr="00D95279">
        <w:rPr>
          <w:rFonts w:ascii="Times New Roman" w:eastAsia="Times New Roman" w:hAnsi="Times New Roman"/>
          <w:sz w:val="28"/>
          <w:szCs w:val="28"/>
          <w:bdr w:val="none" w:sz="0" w:space="0" w:color="auto" w:frame="1"/>
          <w:lang w:eastAsia="ru-RU"/>
        </w:rPr>
        <w:t xml:space="preserve">провести </w:t>
      </w:r>
      <w:proofErr w:type="spellStart"/>
      <w:r w:rsidRPr="00D95279">
        <w:rPr>
          <w:rFonts w:ascii="Times New Roman" w:eastAsia="Times New Roman" w:hAnsi="Times New Roman"/>
          <w:sz w:val="28"/>
          <w:szCs w:val="28"/>
          <w:bdr w:val="none" w:sz="0" w:space="0" w:color="auto" w:frame="1"/>
          <w:lang w:eastAsia="ru-RU"/>
        </w:rPr>
        <w:t>інвентаризацію</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земельних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ділянок</w:t>
      </w:r>
      <w:proofErr w:type="spellEnd"/>
      <w:r w:rsidRPr="00D95279">
        <w:rPr>
          <w:rFonts w:ascii="Times New Roman" w:eastAsia="Times New Roman" w:hAnsi="Times New Roman"/>
          <w:sz w:val="28"/>
          <w:szCs w:val="28"/>
          <w:bdr w:val="none" w:sz="0" w:space="0" w:color="auto" w:frame="1"/>
          <w:lang w:eastAsia="ru-RU"/>
        </w:rPr>
        <w:t xml:space="preserve">, перегляд </w:t>
      </w:r>
      <w:proofErr w:type="spellStart"/>
      <w:r w:rsidRPr="00D95279">
        <w:rPr>
          <w:rFonts w:ascii="Times New Roman" w:eastAsia="Times New Roman" w:hAnsi="Times New Roman"/>
          <w:sz w:val="28"/>
          <w:szCs w:val="28"/>
          <w:bdr w:val="none" w:sz="0" w:space="0" w:color="auto" w:frame="1"/>
          <w:lang w:eastAsia="ru-RU"/>
        </w:rPr>
        <w:t>укладених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договорів</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оренди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земельних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ділянок</w:t>
      </w:r>
      <w:proofErr w:type="spellEnd"/>
      <w:r w:rsidRPr="00D95279">
        <w:rPr>
          <w:rFonts w:ascii="Times New Roman" w:eastAsia="Times New Roman" w:hAnsi="Times New Roman"/>
          <w:sz w:val="28"/>
          <w:szCs w:val="28"/>
          <w:bdr w:val="none" w:sz="0" w:space="0" w:color="auto" w:frame="1"/>
          <w:lang w:eastAsia="ru-RU"/>
        </w:rPr>
        <w:t xml:space="preserve"> на предмет </w:t>
      </w:r>
      <w:proofErr w:type="spellStart"/>
      <w:r w:rsidRPr="00D95279">
        <w:rPr>
          <w:rFonts w:ascii="Times New Roman" w:eastAsia="Times New Roman" w:hAnsi="Times New Roman"/>
          <w:sz w:val="28"/>
          <w:szCs w:val="28"/>
          <w:bdr w:val="none" w:sz="0" w:space="0" w:color="auto" w:frame="1"/>
          <w:lang w:eastAsia="ru-RU"/>
        </w:rPr>
        <w:t>відповідності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розміру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орендної</w:t>
      </w:r>
      <w:proofErr w:type="spellEnd"/>
      <w:r w:rsidRPr="00D95279">
        <w:rPr>
          <w:rFonts w:ascii="Times New Roman" w:eastAsia="Times New Roman" w:hAnsi="Times New Roman"/>
          <w:sz w:val="28"/>
          <w:szCs w:val="28"/>
          <w:bdr w:val="none" w:sz="0" w:space="0" w:color="auto" w:frame="1"/>
          <w:lang w:eastAsia="ru-RU"/>
        </w:rPr>
        <w:t xml:space="preserve"> плати</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нормам </w:t>
      </w:r>
      <w:proofErr w:type="spellStart"/>
      <w:r w:rsidRPr="00D95279">
        <w:rPr>
          <w:rFonts w:ascii="Times New Roman" w:eastAsia="Times New Roman" w:hAnsi="Times New Roman"/>
          <w:sz w:val="28"/>
          <w:szCs w:val="28"/>
          <w:bdr w:val="none" w:sz="0" w:space="0" w:color="auto" w:frame="1"/>
          <w:lang w:eastAsia="ru-RU"/>
        </w:rPr>
        <w:t>Податкового</w:t>
      </w:r>
      <w:proofErr w:type="spellEnd"/>
      <w:r w:rsidRPr="00D95279">
        <w:rPr>
          <w:rFonts w:ascii="Times New Roman" w:eastAsia="Times New Roman" w:hAnsi="Times New Roman"/>
          <w:sz w:val="28"/>
          <w:szCs w:val="28"/>
          <w:bdr w:val="none" w:sz="0" w:space="0" w:color="auto" w:frame="1"/>
          <w:lang w:eastAsia="ru-RU"/>
        </w:rPr>
        <w:t xml:space="preserve"> кодексу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забезпечить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задіяння</w:t>
      </w:r>
      <w:proofErr w:type="spellEnd"/>
      <w:r w:rsidRPr="00D95279">
        <w:rPr>
          <w:rFonts w:ascii="Times New Roman" w:eastAsia="Times New Roman" w:hAnsi="Times New Roman"/>
          <w:sz w:val="28"/>
          <w:szCs w:val="28"/>
          <w:bdr w:val="none" w:sz="0" w:space="0" w:color="auto" w:frame="1"/>
          <w:lang w:eastAsia="ru-RU"/>
        </w:rPr>
        <w:t xml:space="preserve"> земельного</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потенціалу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дл</w:t>
      </w:r>
      <w:proofErr w:type="spellEnd"/>
      <w:r w:rsidRPr="00D95279">
        <w:rPr>
          <w:rFonts w:ascii="Times New Roman" w:eastAsia="Times New Roman" w:hAnsi="Times New Roman"/>
          <w:sz w:val="28"/>
          <w:szCs w:val="28"/>
          <w:bdr w:val="none" w:sz="0" w:space="0" w:color="auto" w:frame="1"/>
          <w:lang w:val="uk-UA" w:eastAsia="ru-RU"/>
        </w:rPr>
        <w:t xml:space="preserve">я </w:t>
      </w:r>
      <w:proofErr w:type="spellStart"/>
      <w:r w:rsidRPr="00D95279">
        <w:rPr>
          <w:rFonts w:ascii="Times New Roman" w:eastAsia="Times New Roman" w:hAnsi="Times New Roman"/>
          <w:sz w:val="28"/>
          <w:szCs w:val="28"/>
          <w:bdr w:val="none" w:sz="0" w:space="0" w:color="auto" w:frame="1"/>
          <w:lang w:eastAsia="ru-RU"/>
        </w:rPr>
        <w:t>збільшення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з </w:t>
      </w:r>
      <w:r w:rsidRPr="00D95279">
        <w:rPr>
          <w:rFonts w:ascii="Times New Roman" w:eastAsia="Times New Roman" w:hAnsi="Times New Roman"/>
          <w:sz w:val="28"/>
          <w:szCs w:val="28"/>
          <w:bdr w:val="none" w:sz="0" w:space="0" w:color="auto" w:frame="1"/>
          <w:lang w:eastAsia="ru-RU"/>
        </w:rPr>
        <w:t>плати за</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землю;</w:t>
      </w:r>
    </w:p>
    <w:p w:rsidR="003777A0" w:rsidRPr="00D95279" w:rsidRDefault="003777A0" w:rsidP="00FB730C">
      <w:pPr>
        <w:pStyle w:val="a3"/>
        <w:numPr>
          <w:ilvl w:val="0"/>
          <w:numId w:val="7"/>
        </w:numPr>
        <w:shd w:val="clear" w:color="auto" w:fill="FFFFFF"/>
        <w:spacing w:after="0" w:line="240" w:lineRule="auto"/>
        <w:ind w:left="0"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lastRenderedPageBreak/>
        <w:t>організація реєстрації фізичних осіб-підприємців у доступній формі та у найкоротші терміни, що очікувано розширить сфери діяльності малого бізнесу;</w:t>
      </w:r>
    </w:p>
    <w:p w:rsidR="003777A0" w:rsidRPr="00D95279" w:rsidRDefault="003777A0" w:rsidP="00FB730C">
      <w:pPr>
        <w:pStyle w:val="a3"/>
        <w:numPr>
          <w:ilvl w:val="0"/>
          <w:numId w:val="7"/>
        </w:numPr>
        <w:shd w:val="clear" w:color="auto" w:fill="FFFFFF"/>
        <w:spacing w:after="0" w:line="240" w:lineRule="auto"/>
        <w:ind w:left="0" w:firstLine="709"/>
        <w:jc w:val="both"/>
        <w:rPr>
          <w:rFonts w:ascii="Times New Roman" w:eastAsia="Times New Roman" w:hAnsi="Times New Roman"/>
          <w:sz w:val="28"/>
          <w:szCs w:val="28"/>
          <w:bdr w:val="none" w:sz="0" w:space="0" w:color="auto" w:frame="1"/>
          <w:lang w:val="uk-UA" w:eastAsia="ru-RU"/>
        </w:rPr>
      </w:pPr>
      <w:proofErr w:type="spellStart"/>
      <w:r w:rsidRPr="00D95279">
        <w:rPr>
          <w:rFonts w:ascii="Times New Roman" w:eastAsia="Times New Roman" w:hAnsi="Times New Roman"/>
          <w:sz w:val="28"/>
          <w:szCs w:val="28"/>
          <w:bdr w:val="none" w:sz="0" w:space="0" w:color="auto" w:frame="1"/>
          <w:lang w:eastAsia="ru-RU"/>
        </w:rPr>
        <w:t>проводити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моніторинг</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податкового</w:t>
      </w:r>
      <w:proofErr w:type="spellEnd"/>
      <w:r w:rsidRPr="00D95279">
        <w:rPr>
          <w:rFonts w:ascii="Times New Roman" w:eastAsia="Times New Roman" w:hAnsi="Times New Roman"/>
          <w:sz w:val="28"/>
          <w:szCs w:val="28"/>
          <w:bdr w:val="none" w:sz="0" w:space="0" w:color="auto" w:frame="1"/>
          <w:lang w:eastAsia="ru-RU"/>
        </w:rPr>
        <w:t xml:space="preserve"> боргу </w:t>
      </w:r>
      <w:proofErr w:type="spellStart"/>
      <w:r w:rsidRPr="00D95279">
        <w:rPr>
          <w:rFonts w:ascii="Times New Roman" w:eastAsia="Times New Roman" w:hAnsi="Times New Roman"/>
          <w:sz w:val="28"/>
          <w:szCs w:val="28"/>
          <w:bdr w:val="none" w:sz="0" w:space="0" w:color="auto" w:frame="1"/>
          <w:lang w:eastAsia="ru-RU"/>
        </w:rPr>
        <w:t>платників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податків</w:t>
      </w:r>
      <w:proofErr w:type="spellEnd"/>
      <w:r w:rsidRPr="00D95279">
        <w:rPr>
          <w:rFonts w:ascii="Times New Roman" w:eastAsia="Times New Roman" w:hAnsi="Times New Roman"/>
          <w:sz w:val="28"/>
          <w:szCs w:val="28"/>
          <w:bdr w:val="none" w:sz="0" w:space="0" w:color="auto" w:frame="1"/>
          <w:lang w:eastAsia="ru-RU"/>
        </w:rPr>
        <w:t xml:space="preserve"> </w:t>
      </w:r>
      <w:proofErr w:type="gramStart"/>
      <w:r w:rsidRPr="00D95279">
        <w:rPr>
          <w:rFonts w:ascii="Times New Roman" w:eastAsia="Times New Roman" w:hAnsi="Times New Roman"/>
          <w:sz w:val="28"/>
          <w:szCs w:val="28"/>
          <w:bdr w:val="none" w:sz="0" w:space="0" w:color="auto" w:frame="1"/>
          <w:lang w:eastAsia="ru-RU"/>
        </w:rPr>
        <w:t>до бюджету</w:t>
      </w:r>
      <w:proofErr w:type="gram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та провести </w:t>
      </w:r>
      <w:proofErr w:type="spellStart"/>
      <w:r w:rsidRPr="00D95279">
        <w:rPr>
          <w:rFonts w:ascii="Times New Roman" w:eastAsia="Times New Roman" w:hAnsi="Times New Roman"/>
          <w:sz w:val="28"/>
          <w:szCs w:val="28"/>
          <w:bdr w:val="none" w:sz="0" w:space="0" w:color="auto" w:frame="1"/>
          <w:lang w:eastAsia="ru-RU"/>
        </w:rPr>
        <w:t>претензійно-позовну</w:t>
      </w:r>
      <w:proofErr w:type="spellEnd"/>
      <w:r w:rsidRPr="00D95279">
        <w:rPr>
          <w:rFonts w:ascii="Times New Roman" w:eastAsia="Times New Roman" w:hAnsi="Times New Roman"/>
          <w:sz w:val="28"/>
          <w:szCs w:val="28"/>
          <w:bdr w:val="none" w:sz="0" w:space="0" w:color="auto" w:frame="1"/>
          <w:lang w:eastAsia="ru-RU"/>
        </w:rPr>
        <w:t xml:space="preserve"> роботу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його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зменшення</w:t>
      </w:r>
      <w:proofErr w:type="spellEnd"/>
      <w:r w:rsidRPr="00D95279">
        <w:rPr>
          <w:rFonts w:ascii="Times New Roman" w:eastAsia="Times New Roman" w:hAnsi="Times New Roman"/>
          <w:sz w:val="28"/>
          <w:szCs w:val="28"/>
          <w:bdr w:val="none" w:sz="0" w:space="0" w:color="auto" w:frame="1"/>
          <w:lang w:eastAsia="ru-RU"/>
        </w:rPr>
        <w:t>.</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 xml:space="preserve">Прогнозні показники доходів бюджету сформовані на основі існуючої податкової бази та реалізації пріоритетних завдань із розширення її потенціалу. </w:t>
      </w:r>
      <w:proofErr w:type="spellStart"/>
      <w:r w:rsidRPr="00D95279">
        <w:rPr>
          <w:rFonts w:ascii="Times New Roman" w:eastAsia="Times New Roman" w:hAnsi="Times New Roman"/>
          <w:sz w:val="28"/>
          <w:szCs w:val="28"/>
          <w:bdr w:val="none" w:sz="0" w:space="0" w:color="auto" w:frame="1"/>
          <w:lang w:eastAsia="ru-RU"/>
        </w:rPr>
        <w:t>Показники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доходів</w:t>
      </w:r>
      <w:proofErr w:type="spellEnd"/>
      <w:r w:rsidRPr="00D95279">
        <w:rPr>
          <w:rFonts w:ascii="Times New Roman" w:eastAsia="Times New Roman" w:hAnsi="Times New Roman"/>
          <w:sz w:val="28"/>
          <w:szCs w:val="28"/>
          <w:bdr w:val="none" w:sz="0" w:space="0" w:color="auto" w:frame="1"/>
          <w:lang w:eastAsia="ru-RU"/>
        </w:rPr>
        <w:t xml:space="preserve"> бюджету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наведені</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додатку</w:t>
      </w:r>
      <w:proofErr w:type="spellEnd"/>
      <w:r w:rsidRPr="00D95279">
        <w:rPr>
          <w:rFonts w:ascii="Times New Roman" w:eastAsia="Times New Roman" w:hAnsi="Times New Roman"/>
          <w:sz w:val="28"/>
          <w:szCs w:val="28"/>
          <w:bdr w:val="none" w:sz="0" w:space="0" w:color="auto" w:frame="1"/>
          <w:lang w:eastAsia="ru-RU"/>
        </w:rPr>
        <w:t xml:space="preserve"> 2 </w:t>
      </w:r>
      <w:proofErr w:type="gramStart"/>
      <w:r w:rsidRPr="00D95279">
        <w:rPr>
          <w:rFonts w:ascii="Times New Roman" w:eastAsia="Times New Roman" w:hAnsi="Times New Roman"/>
          <w:sz w:val="28"/>
          <w:szCs w:val="28"/>
          <w:bdr w:val="none" w:sz="0" w:space="0" w:color="auto" w:frame="1"/>
          <w:lang w:eastAsia="ru-RU"/>
        </w:rPr>
        <w:t>до</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прогнозу</w:t>
      </w:r>
      <w:proofErr w:type="gramEnd"/>
      <w:r w:rsidRPr="00D95279">
        <w:rPr>
          <w:rFonts w:ascii="Times New Roman" w:eastAsia="Times New Roman" w:hAnsi="Times New Roman"/>
          <w:sz w:val="28"/>
          <w:szCs w:val="28"/>
          <w:bdr w:val="none" w:sz="0" w:space="0" w:color="auto" w:frame="1"/>
          <w:lang w:eastAsia="ru-RU"/>
        </w:rPr>
        <w:t xml:space="preserve"> бюджету.</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В структурі доходів бюджету Тетіївської міської територіальної громади найбільшу частку становитимуть податкові та неподаткові надходження – близько 66,8%  та міжбюджетні трансферти – 33,2%.</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proofErr w:type="spellStart"/>
      <w:r w:rsidRPr="00D95279">
        <w:rPr>
          <w:rFonts w:ascii="Times New Roman" w:eastAsia="Times New Roman" w:hAnsi="Times New Roman"/>
          <w:sz w:val="28"/>
          <w:szCs w:val="28"/>
          <w:bdr w:val="none" w:sz="0" w:space="0" w:color="auto" w:frame="1"/>
          <w:lang w:eastAsia="ru-RU"/>
        </w:rPr>
        <w:t>Основним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джерелом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формування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дохідної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частини</w:t>
      </w:r>
      <w:proofErr w:type="spellEnd"/>
      <w:r w:rsidRPr="00D95279">
        <w:rPr>
          <w:rFonts w:ascii="Times New Roman" w:eastAsia="Times New Roman" w:hAnsi="Times New Roman"/>
          <w:sz w:val="28"/>
          <w:szCs w:val="28"/>
          <w:bdr w:val="none" w:sz="0" w:space="0" w:color="auto" w:frame="1"/>
          <w:lang w:eastAsia="ru-RU"/>
        </w:rPr>
        <w:t xml:space="preserve"> бюджету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як і</w:t>
      </w:r>
      <w:r w:rsidR="00FB730C">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в </w:t>
      </w:r>
      <w:proofErr w:type="spellStart"/>
      <w:r w:rsidRPr="00D95279">
        <w:rPr>
          <w:rFonts w:ascii="Times New Roman" w:eastAsia="Times New Roman" w:hAnsi="Times New Roman"/>
          <w:sz w:val="28"/>
          <w:szCs w:val="28"/>
          <w:bdr w:val="none" w:sz="0" w:space="0" w:color="auto" w:frame="1"/>
          <w:lang w:eastAsia="ru-RU"/>
        </w:rPr>
        <w:t>попередні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періоди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залишатиметься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податок</w:t>
      </w:r>
      <w:proofErr w:type="spellEnd"/>
      <w:r w:rsidRPr="00D95279">
        <w:rPr>
          <w:rFonts w:ascii="Times New Roman" w:eastAsia="Times New Roman" w:hAnsi="Times New Roman"/>
          <w:sz w:val="28"/>
          <w:szCs w:val="28"/>
          <w:bdr w:val="none" w:sz="0" w:space="0" w:color="auto" w:frame="1"/>
          <w:lang w:eastAsia="ru-RU"/>
        </w:rPr>
        <w:t xml:space="preserve"> на доходи </w:t>
      </w:r>
      <w:proofErr w:type="spellStart"/>
      <w:r w:rsidRPr="00D95279">
        <w:rPr>
          <w:rFonts w:ascii="Times New Roman" w:eastAsia="Times New Roman" w:hAnsi="Times New Roman"/>
          <w:sz w:val="28"/>
          <w:szCs w:val="28"/>
          <w:bdr w:val="none" w:sz="0" w:space="0" w:color="auto" w:frame="1"/>
          <w:lang w:eastAsia="ru-RU"/>
        </w:rPr>
        <w:t>фізичних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осіб</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w:t>
      </w:r>
      <w:proofErr w:type="spellEnd"/>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сплачується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податковими</w:t>
      </w:r>
      <w:proofErr w:type="spellEnd"/>
      <w:r w:rsidRPr="00D95279">
        <w:rPr>
          <w:rFonts w:ascii="Times New Roman" w:eastAsia="Times New Roman" w:hAnsi="Times New Roman"/>
          <w:sz w:val="28"/>
          <w:szCs w:val="28"/>
          <w:bdr w:val="none" w:sz="0" w:space="0" w:color="auto" w:frame="1"/>
          <w:lang w:eastAsia="ru-RU"/>
        </w:rPr>
        <w:t xml:space="preserve"> агентами </w:t>
      </w:r>
      <w:proofErr w:type="spellStart"/>
      <w:r w:rsidRPr="00D95279">
        <w:rPr>
          <w:rFonts w:ascii="Times New Roman" w:eastAsia="Times New Roman" w:hAnsi="Times New Roman"/>
          <w:sz w:val="28"/>
          <w:szCs w:val="28"/>
          <w:bdr w:val="none" w:sz="0" w:space="0" w:color="auto" w:frame="1"/>
          <w:lang w:eastAsia="ru-RU"/>
        </w:rPr>
        <w:t>із</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доходів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платника</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у </w:t>
      </w:r>
      <w:proofErr w:type="spellStart"/>
      <w:r w:rsidRPr="00D95279">
        <w:rPr>
          <w:rFonts w:ascii="Times New Roman" w:eastAsia="Times New Roman" w:hAnsi="Times New Roman"/>
          <w:sz w:val="28"/>
          <w:szCs w:val="28"/>
          <w:bdr w:val="none" w:sz="0" w:space="0" w:color="auto" w:frame="1"/>
          <w:lang w:eastAsia="ru-RU"/>
        </w:rPr>
        <w:t>вигляді</w:t>
      </w:r>
      <w:proofErr w:type="spellEnd"/>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заробітної</w:t>
      </w:r>
      <w:proofErr w:type="spellEnd"/>
      <w:r w:rsidRPr="00D95279">
        <w:rPr>
          <w:rFonts w:ascii="Times New Roman" w:eastAsia="Times New Roman" w:hAnsi="Times New Roman"/>
          <w:sz w:val="28"/>
          <w:szCs w:val="28"/>
          <w:bdr w:val="none" w:sz="0" w:space="0" w:color="auto" w:frame="1"/>
          <w:lang w:eastAsia="ru-RU"/>
        </w:rPr>
        <w:t xml:space="preserve"> плати</w:t>
      </w:r>
      <w:r w:rsidRPr="00D95279">
        <w:rPr>
          <w:rFonts w:ascii="Times New Roman" w:eastAsia="Times New Roman" w:hAnsi="Times New Roman"/>
          <w:sz w:val="28"/>
          <w:szCs w:val="28"/>
          <w:bdr w:val="none" w:sz="0" w:space="0" w:color="auto" w:frame="1"/>
          <w:lang w:val="uk-UA" w:eastAsia="ru-RU"/>
        </w:rPr>
        <w:t>.</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Прогноз надходжень з податку на доходи фізичних осіб розраховано відповідно до єдиної ставки (18%) оподаткування доходів фізичних осіб, сталого підвищення мінімальної заробітної плати та прожиткового мінімуму, подальшого зростання середньомісячної заробітної плати найманих працівників шляхом збільшення продуктивності праці, легалізації виплати заробітної плати.</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Темпи</w:t>
      </w:r>
      <w:proofErr w:type="spellEnd"/>
      <w:r w:rsidRPr="00D95279">
        <w:rPr>
          <w:rFonts w:ascii="Times New Roman" w:eastAsia="Times New Roman" w:hAnsi="Times New Roman"/>
          <w:sz w:val="28"/>
          <w:szCs w:val="28"/>
          <w:bdr w:val="none" w:sz="0" w:space="0" w:color="auto" w:frame="1"/>
          <w:lang w:eastAsia="ru-RU"/>
        </w:rPr>
        <w:t xml:space="preserve"> росту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на доходи </w:t>
      </w:r>
      <w:proofErr w:type="spellStart"/>
      <w:r w:rsidRPr="00D95279">
        <w:rPr>
          <w:rFonts w:ascii="Times New Roman" w:eastAsia="Times New Roman" w:hAnsi="Times New Roman"/>
          <w:sz w:val="28"/>
          <w:szCs w:val="28"/>
          <w:bdr w:val="none" w:sz="0" w:space="0" w:color="auto" w:frame="1"/>
          <w:lang w:eastAsia="ru-RU"/>
        </w:rPr>
        <w:t>фізичних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осіб</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прогнозуються</w:t>
      </w:r>
      <w:proofErr w:type="spellEnd"/>
      <w:r w:rsidRPr="00D95279">
        <w:rPr>
          <w:rFonts w:ascii="Times New Roman" w:eastAsia="Times New Roman" w:hAnsi="Times New Roman"/>
          <w:sz w:val="28"/>
          <w:szCs w:val="28"/>
          <w:bdr w:val="none" w:sz="0" w:space="0" w:color="auto" w:frame="1"/>
          <w:lang w:eastAsia="ru-RU"/>
        </w:rPr>
        <w:t xml:space="preserve"> у</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 з 2026 </w:t>
      </w:r>
      <w:proofErr w:type="gramStart"/>
      <w:r w:rsidRPr="00D95279">
        <w:rPr>
          <w:rFonts w:ascii="Times New Roman" w:eastAsia="Times New Roman" w:hAnsi="Times New Roman"/>
          <w:sz w:val="28"/>
          <w:szCs w:val="28"/>
          <w:bdr w:val="none" w:sz="0" w:space="0" w:color="auto" w:frame="1"/>
          <w:lang w:val="uk-UA" w:eastAsia="ru-RU"/>
        </w:rPr>
        <w:t>роком  на</w:t>
      </w:r>
      <w:proofErr w:type="gramEnd"/>
      <w:r w:rsidRPr="00D95279">
        <w:rPr>
          <w:rFonts w:ascii="Times New Roman" w:eastAsia="Times New Roman" w:hAnsi="Times New Roman"/>
          <w:sz w:val="28"/>
          <w:szCs w:val="28"/>
          <w:bdr w:val="none" w:sz="0" w:space="0" w:color="auto" w:frame="1"/>
          <w:lang w:val="uk-UA" w:eastAsia="ru-RU"/>
        </w:rPr>
        <w:t xml:space="preserve"> 20 038 220 грн</w:t>
      </w:r>
      <w:r w:rsidRPr="00D95279">
        <w:rPr>
          <w:rFonts w:ascii="Times New Roman" w:eastAsia="Times New Roman" w:hAnsi="Times New Roman"/>
          <w:sz w:val="28"/>
          <w:szCs w:val="28"/>
          <w:bdr w:val="none" w:sz="0" w:space="0" w:color="auto" w:frame="1"/>
          <w:lang w:eastAsia="ru-RU"/>
        </w:rPr>
        <w:t>, у 202</w:t>
      </w:r>
      <w:r w:rsidRPr="00D95279">
        <w:rPr>
          <w:rFonts w:ascii="Times New Roman" w:eastAsia="Times New Roman" w:hAnsi="Times New Roman"/>
          <w:sz w:val="28"/>
          <w:szCs w:val="28"/>
          <w:bdr w:val="none" w:sz="0" w:space="0" w:color="auto" w:frame="1"/>
          <w:lang w:val="uk-UA" w:eastAsia="ru-RU"/>
        </w:rPr>
        <w:t>8</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 з 2027 роком</w:t>
      </w:r>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22 040 884 грн,</w:t>
      </w:r>
      <w:r w:rsidRPr="00D95279">
        <w:rPr>
          <w:rFonts w:ascii="Times New Roman" w:eastAsia="Times New Roman" w:hAnsi="Times New Roman"/>
          <w:sz w:val="28"/>
          <w:szCs w:val="28"/>
          <w:bdr w:val="none" w:sz="0" w:space="0" w:color="auto" w:frame="1"/>
          <w:lang w:eastAsia="ru-RU"/>
        </w:rPr>
        <w:t xml:space="preserve"> та у 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 з 2028 роком</w:t>
      </w:r>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24 245 018 грн</w:t>
      </w:r>
      <w:r w:rsidRPr="00D95279">
        <w:rPr>
          <w:rFonts w:ascii="Times New Roman" w:eastAsia="Times New Roman" w:hAnsi="Times New Roman"/>
          <w:sz w:val="28"/>
          <w:szCs w:val="28"/>
          <w:bdr w:val="none" w:sz="0" w:space="0" w:color="auto" w:frame="1"/>
          <w:lang w:eastAsia="ru-RU"/>
        </w:rPr>
        <w:t>.</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Єдиний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податок</w:t>
      </w:r>
      <w:proofErr w:type="spellEnd"/>
      <w:r w:rsidRPr="00D95279">
        <w:rPr>
          <w:rFonts w:ascii="Times New Roman" w:eastAsia="Times New Roman" w:hAnsi="Times New Roman"/>
          <w:sz w:val="28"/>
          <w:szCs w:val="28"/>
          <w:bdr w:val="none" w:sz="0" w:space="0" w:color="auto" w:frame="1"/>
          <w:lang w:eastAsia="ru-RU"/>
        </w:rPr>
        <w:t xml:space="preserve"> – </w:t>
      </w:r>
      <w:proofErr w:type="spellStart"/>
      <w:r w:rsidRPr="00D95279">
        <w:rPr>
          <w:rFonts w:ascii="Times New Roman" w:eastAsia="Times New Roman" w:hAnsi="Times New Roman"/>
          <w:sz w:val="28"/>
          <w:szCs w:val="28"/>
          <w:bdr w:val="none" w:sz="0" w:space="0" w:color="auto" w:frame="1"/>
          <w:lang w:eastAsia="ru-RU"/>
        </w:rPr>
        <w:t>це</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другий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бюджетоутворюючий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податок</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Прогнозний</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обсяг</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єдиного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spellStart"/>
      <w:r w:rsidRPr="00D95279">
        <w:rPr>
          <w:rFonts w:ascii="Times New Roman" w:eastAsia="Times New Roman" w:hAnsi="Times New Roman"/>
          <w:sz w:val="28"/>
          <w:szCs w:val="28"/>
          <w:bdr w:val="none" w:sz="0" w:space="0" w:color="auto" w:frame="1"/>
          <w:lang w:eastAsia="ru-RU"/>
        </w:rPr>
        <w:t>розраховано</w:t>
      </w:r>
      <w:proofErr w:type="spellEnd"/>
      <w:r w:rsidRPr="00D95279">
        <w:rPr>
          <w:rFonts w:ascii="Times New Roman" w:eastAsia="Times New Roman" w:hAnsi="Times New Roman"/>
          <w:sz w:val="28"/>
          <w:szCs w:val="28"/>
          <w:bdr w:val="none" w:sz="0" w:space="0" w:color="auto" w:frame="1"/>
          <w:lang w:eastAsia="ru-RU"/>
        </w:rPr>
        <w:t xml:space="preserve"> з </w:t>
      </w:r>
      <w:proofErr w:type="spellStart"/>
      <w:r w:rsidRPr="00D95279">
        <w:rPr>
          <w:rFonts w:ascii="Times New Roman" w:eastAsia="Times New Roman" w:hAnsi="Times New Roman"/>
          <w:sz w:val="28"/>
          <w:szCs w:val="28"/>
          <w:bdr w:val="none" w:sz="0" w:space="0" w:color="auto" w:frame="1"/>
          <w:lang w:eastAsia="ru-RU"/>
        </w:rPr>
        <w:t>урахуванням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положень</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Податкового</w:t>
      </w:r>
      <w:proofErr w:type="spellEnd"/>
      <w:r w:rsidRPr="00D95279">
        <w:rPr>
          <w:rFonts w:ascii="Times New Roman" w:eastAsia="Times New Roman" w:hAnsi="Times New Roman"/>
          <w:sz w:val="28"/>
          <w:szCs w:val="28"/>
          <w:bdr w:val="none" w:sz="0" w:space="0" w:color="auto" w:frame="1"/>
          <w:lang w:eastAsia="ru-RU"/>
        </w:rPr>
        <w:t xml:space="preserve"> кодексу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фактичних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кількості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платників</w:t>
      </w:r>
      <w:proofErr w:type="spellEnd"/>
      <w:r w:rsidRPr="00D95279">
        <w:rPr>
          <w:rFonts w:ascii="Times New Roman" w:eastAsia="Times New Roman" w:hAnsi="Times New Roman"/>
          <w:sz w:val="28"/>
          <w:szCs w:val="28"/>
          <w:bdr w:val="none" w:sz="0" w:space="0" w:color="auto" w:frame="1"/>
          <w:lang w:val="uk-UA" w:eastAsia="ru-RU"/>
        </w:rPr>
        <w:t xml:space="preserve"> та</w:t>
      </w:r>
      <w:r w:rsidRPr="00D95279">
        <w:rPr>
          <w:rFonts w:ascii="Times New Roman" w:eastAsia="Times New Roman" w:hAnsi="Times New Roman"/>
          <w:sz w:val="28"/>
          <w:szCs w:val="28"/>
          <w:bdr w:val="none" w:sz="0" w:space="0" w:color="auto" w:frame="1"/>
          <w:lang w:eastAsia="ru-RU"/>
        </w:rPr>
        <w:t xml:space="preserve"> за</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ставками, </w:t>
      </w:r>
      <w:proofErr w:type="spellStart"/>
      <w:r w:rsidRPr="00D95279">
        <w:rPr>
          <w:rFonts w:ascii="Times New Roman" w:eastAsia="Times New Roman" w:hAnsi="Times New Roman"/>
          <w:sz w:val="28"/>
          <w:szCs w:val="28"/>
          <w:bdr w:val="none" w:sz="0" w:space="0" w:color="auto" w:frame="1"/>
          <w:lang w:eastAsia="ru-RU"/>
        </w:rPr>
        <w:t>встановленими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рішенням</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Тетіївської</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ради </w:t>
      </w:r>
      <w:proofErr w:type="spellStart"/>
      <w:r w:rsidRPr="00D95279">
        <w:rPr>
          <w:rFonts w:ascii="Times New Roman" w:eastAsia="Times New Roman" w:hAnsi="Times New Roman"/>
          <w:sz w:val="28"/>
          <w:szCs w:val="28"/>
          <w:bdr w:val="none" w:sz="0" w:space="0" w:color="auto" w:frame="1"/>
          <w:lang w:eastAsia="ru-RU"/>
        </w:rPr>
        <w:t>від</w:t>
      </w:r>
      <w:proofErr w:type="spellEnd"/>
      <w:r w:rsidRPr="00D95279">
        <w:rPr>
          <w:rFonts w:ascii="Times New Roman" w:eastAsia="Times New Roman" w:hAnsi="Times New Roman"/>
          <w:sz w:val="28"/>
          <w:szCs w:val="28"/>
          <w:bdr w:val="none" w:sz="0" w:space="0" w:color="auto" w:frame="1"/>
          <w:lang w:eastAsia="ru-RU"/>
        </w:rPr>
        <w:t xml:space="preserve"> </w:t>
      </w:r>
      <w:smartTag w:uri="urn:schemas-microsoft-com:office:smarttags" w:element="date">
        <w:smartTagPr>
          <w:attr w:name="Year" w:val="2021"/>
          <w:attr w:name="Day" w:val="24"/>
          <w:attr w:name="Month" w:val="6"/>
          <w:attr w:name="ls" w:val="trans"/>
        </w:smartTagPr>
        <w:r w:rsidRPr="00D95279">
          <w:rPr>
            <w:rFonts w:ascii="Times New Roman" w:eastAsia="Times New Roman" w:hAnsi="Times New Roman"/>
            <w:sz w:val="28"/>
            <w:szCs w:val="28"/>
            <w:bdr w:val="none" w:sz="0" w:space="0" w:color="auto" w:frame="1"/>
            <w:lang w:val="uk-UA" w:eastAsia="ru-RU"/>
          </w:rPr>
          <w:t>24</w:t>
        </w:r>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червня </w:t>
        </w:r>
        <w:r w:rsidRPr="00D95279">
          <w:rPr>
            <w:rFonts w:ascii="Times New Roman" w:eastAsia="Times New Roman" w:hAnsi="Times New Roman"/>
            <w:sz w:val="28"/>
            <w:szCs w:val="28"/>
            <w:bdr w:val="none" w:sz="0" w:space="0" w:color="auto" w:frame="1"/>
            <w:lang w:eastAsia="ru-RU"/>
          </w:rPr>
          <w:t>2021</w:t>
        </w:r>
      </w:smartTag>
      <w:r w:rsidRPr="00D95279">
        <w:rPr>
          <w:rFonts w:ascii="Times New Roman" w:eastAsia="Times New Roman" w:hAnsi="Times New Roman"/>
          <w:sz w:val="28"/>
          <w:szCs w:val="28"/>
          <w:bdr w:val="none" w:sz="0" w:space="0" w:color="auto" w:frame="1"/>
          <w:lang w:eastAsia="ru-RU"/>
        </w:rPr>
        <w:t xml:space="preserve"> року № </w:t>
      </w:r>
      <w:r w:rsidRPr="00D95279">
        <w:rPr>
          <w:rFonts w:ascii="Times New Roman" w:eastAsia="Times New Roman" w:hAnsi="Times New Roman"/>
          <w:sz w:val="28"/>
          <w:szCs w:val="28"/>
          <w:bdr w:val="none" w:sz="0" w:space="0" w:color="auto" w:frame="1"/>
          <w:lang w:val="uk-UA" w:eastAsia="ru-RU"/>
        </w:rPr>
        <w:t>286-07-</w:t>
      </w:r>
      <w:r w:rsidRPr="00D95279">
        <w:rPr>
          <w:rFonts w:ascii="Times New Roman" w:eastAsia="Times New Roman" w:hAnsi="Times New Roman"/>
          <w:sz w:val="28"/>
          <w:szCs w:val="28"/>
          <w:bdr w:val="none" w:sz="0" w:space="0" w:color="auto" w:frame="1"/>
          <w:lang w:val="en-US" w:eastAsia="ru-RU"/>
        </w:rPr>
        <w:t>VIII</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Темпи</w:t>
      </w:r>
      <w:proofErr w:type="spellEnd"/>
      <w:r w:rsidRPr="00D95279">
        <w:rPr>
          <w:rFonts w:ascii="Times New Roman" w:eastAsia="Times New Roman" w:hAnsi="Times New Roman"/>
          <w:sz w:val="28"/>
          <w:szCs w:val="28"/>
          <w:bdr w:val="none" w:sz="0" w:space="0" w:color="auto" w:frame="1"/>
          <w:lang w:eastAsia="ru-RU"/>
        </w:rPr>
        <w:t xml:space="preserve"> росту </w:t>
      </w:r>
      <w:proofErr w:type="spellStart"/>
      <w:r w:rsidRPr="00D95279">
        <w:rPr>
          <w:rFonts w:ascii="Times New Roman" w:eastAsia="Times New Roman" w:hAnsi="Times New Roman"/>
          <w:sz w:val="28"/>
          <w:szCs w:val="28"/>
          <w:bdr w:val="none" w:sz="0" w:space="0" w:color="auto" w:frame="1"/>
          <w:lang w:eastAsia="ru-RU"/>
        </w:rPr>
        <w:t>єдиного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у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proofErr w:type="gramStart"/>
      <w:r w:rsidRPr="00D95279">
        <w:rPr>
          <w:rFonts w:ascii="Times New Roman" w:eastAsia="Times New Roman" w:hAnsi="Times New Roman"/>
          <w:sz w:val="28"/>
          <w:szCs w:val="28"/>
          <w:bdr w:val="none" w:sz="0" w:space="0" w:color="auto" w:frame="1"/>
          <w:lang w:eastAsia="ru-RU"/>
        </w:rPr>
        <w:t>прогнозуються</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 збільшитись</w:t>
      </w:r>
      <w:proofErr w:type="gramEnd"/>
      <w:r w:rsidRPr="00D95279">
        <w:rPr>
          <w:rFonts w:ascii="Times New Roman" w:eastAsia="Times New Roman" w:hAnsi="Times New Roman"/>
          <w:sz w:val="28"/>
          <w:szCs w:val="28"/>
          <w:bdr w:val="none" w:sz="0" w:space="0" w:color="auto" w:frame="1"/>
          <w:lang w:val="uk-UA" w:eastAsia="ru-RU"/>
        </w:rPr>
        <w:t xml:space="preserve"> у порівнянні з аналогічним періодом 2026 року </w:t>
      </w:r>
      <w:r w:rsidRPr="00D95279">
        <w:rPr>
          <w:rFonts w:ascii="Times New Roman" w:eastAsia="Times New Roman" w:hAnsi="Times New Roman"/>
          <w:sz w:val="28"/>
          <w:szCs w:val="28"/>
          <w:bdr w:val="none" w:sz="0" w:space="0" w:color="auto" w:frame="1"/>
          <w:lang w:eastAsia="ru-RU"/>
        </w:rPr>
        <w:t xml:space="preserve"> на </w:t>
      </w:r>
      <w:r w:rsidRPr="00D95279">
        <w:rPr>
          <w:rFonts w:ascii="Times New Roman" w:eastAsia="Times New Roman" w:hAnsi="Times New Roman"/>
          <w:sz w:val="28"/>
          <w:szCs w:val="28"/>
          <w:bdr w:val="none" w:sz="0" w:space="0" w:color="auto" w:frame="1"/>
          <w:lang w:val="uk-UA" w:eastAsia="ru-RU"/>
        </w:rPr>
        <w:t xml:space="preserve">6 673 838 грн, </w:t>
      </w:r>
      <w:r w:rsidRPr="00D95279">
        <w:rPr>
          <w:rFonts w:ascii="Times New Roman" w:eastAsia="Times New Roman" w:hAnsi="Times New Roman"/>
          <w:sz w:val="28"/>
          <w:szCs w:val="28"/>
          <w:bdr w:val="none" w:sz="0" w:space="0" w:color="auto" w:frame="1"/>
          <w:lang w:eastAsia="ru-RU"/>
        </w:rPr>
        <w:t>у 202</w:t>
      </w:r>
      <w:r w:rsidRPr="00D95279">
        <w:rPr>
          <w:rFonts w:ascii="Times New Roman" w:eastAsia="Times New Roman" w:hAnsi="Times New Roman"/>
          <w:sz w:val="28"/>
          <w:szCs w:val="28"/>
          <w:bdr w:val="none" w:sz="0" w:space="0" w:color="auto" w:frame="1"/>
          <w:lang w:val="uk-UA" w:eastAsia="ru-RU"/>
        </w:rPr>
        <w:t>8</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7 341 221 грн</w:t>
      </w:r>
      <w:r w:rsidRPr="00D95279">
        <w:rPr>
          <w:rFonts w:ascii="Times New Roman" w:hAnsi="Times New Roman"/>
          <w:sz w:val="28"/>
          <w:szCs w:val="28"/>
          <w:lang w:val="uk-UA"/>
        </w:rPr>
        <w:t xml:space="preserve">.  </w:t>
      </w:r>
      <w:r w:rsidRPr="00D95279">
        <w:rPr>
          <w:rFonts w:ascii="Times New Roman" w:eastAsia="Times New Roman" w:hAnsi="Times New Roman"/>
          <w:sz w:val="28"/>
          <w:szCs w:val="28"/>
          <w:bdr w:val="none" w:sz="0" w:space="0" w:color="auto" w:frame="1"/>
          <w:lang w:val="uk-UA" w:eastAsia="ru-RU"/>
        </w:rPr>
        <w:t xml:space="preserve">у порівнянні з 2027 роком </w:t>
      </w:r>
      <w:r w:rsidRPr="00D95279">
        <w:rPr>
          <w:rFonts w:ascii="Times New Roman" w:eastAsia="Times New Roman" w:hAnsi="Times New Roman"/>
          <w:sz w:val="28"/>
          <w:szCs w:val="28"/>
          <w:bdr w:val="none" w:sz="0" w:space="0" w:color="auto" w:frame="1"/>
          <w:lang w:eastAsia="ru-RU"/>
        </w:rPr>
        <w:t xml:space="preserve"> та у 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на</w:t>
      </w:r>
      <w:r w:rsidRPr="00D95279">
        <w:rPr>
          <w:rFonts w:ascii="Times New Roman" w:eastAsia="Times New Roman" w:hAnsi="Times New Roman"/>
          <w:sz w:val="28"/>
          <w:szCs w:val="28"/>
          <w:bdr w:val="none" w:sz="0" w:space="0" w:color="auto" w:frame="1"/>
          <w:lang w:val="uk-UA" w:eastAsia="ru-RU"/>
        </w:rPr>
        <w:t xml:space="preserve"> 8 075 344 грн  у порівнянні з 2028 роком.</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proofErr w:type="spellStart"/>
      <w:r w:rsidRPr="00D95279">
        <w:rPr>
          <w:rFonts w:ascii="Times New Roman" w:eastAsia="Times New Roman" w:hAnsi="Times New Roman"/>
          <w:sz w:val="28"/>
          <w:szCs w:val="28"/>
          <w:bdr w:val="none" w:sz="0" w:space="0" w:color="auto" w:frame="1"/>
          <w:lang w:eastAsia="ru-RU"/>
        </w:rPr>
        <w:t>Розрахунок</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суми</w:t>
      </w:r>
      <w:proofErr w:type="spellEnd"/>
      <w:r w:rsidRPr="00D95279">
        <w:rPr>
          <w:rFonts w:ascii="Times New Roman" w:eastAsia="Times New Roman" w:hAnsi="Times New Roman"/>
          <w:sz w:val="28"/>
          <w:szCs w:val="28"/>
          <w:bdr w:val="none" w:sz="0" w:space="0" w:color="auto" w:frame="1"/>
          <w:lang w:eastAsia="ru-RU"/>
        </w:rPr>
        <w:t xml:space="preserve"> плати за землю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проведено</w:t>
      </w:r>
      <w:r w:rsidR="00FB730C">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за </w:t>
      </w:r>
      <w:proofErr w:type="spellStart"/>
      <w:r w:rsidRPr="00D95279">
        <w:rPr>
          <w:rFonts w:ascii="Times New Roman" w:eastAsia="Times New Roman" w:hAnsi="Times New Roman"/>
          <w:sz w:val="28"/>
          <w:szCs w:val="28"/>
          <w:bdr w:val="none" w:sz="0" w:space="0" w:color="auto" w:frame="1"/>
          <w:lang w:eastAsia="ru-RU"/>
        </w:rPr>
        <w:t>підсумками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фактичних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за </w:t>
      </w:r>
      <w:proofErr w:type="spellStart"/>
      <w:r w:rsidRPr="00D95279">
        <w:rPr>
          <w:rFonts w:ascii="Times New Roman" w:eastAsia="Times New Roman" w:hAnsi="Times New Roman"/>
          <w:sz w:val="28"/>
          <w:szCs w:val="28"/>
          <w:bdr w:val="none" w:sz="0" w:space="0" w:color="auto" w:frame="1"/>
          <w:lang w:eastAsia="ru-RU"/>
        </w:rPr>
        <w:t>попередні</w:t>
      </w:r>
      <w:proofErr w:type="spellEnd"/>
      <w:r w:rsidRPr="00D95279">
        <w:rPr>
          <w:rFonts w:ascii="Times New Roman" w:eastAsia="Times New Roman" w:hAnsi="Times New Roman"/>
          <w:sz w:val="28"/>
          <w:szCs w:val="28"/>
          <w:bdr w:val="none" w:sz="0" w:space="0" w:color="auto" w:frame="1"/>
          <w:lang w:eastAsia="ru-RU"/>
        </w:rPr>
        <w:t xml:space="preserve"> роки </w:t>
      </w:r>
      <w:r w:rsidRPr="00D95279">
        <w:rPr>
          <w:rFonts w:ascii="Times New Roman" w:eastAsia="Times New Roman" w:hAnsi="Times New Roman"/>
          <w:sz w:val="28"/>
          <w:szCs w:val="28"/>
          <w:bdr w:val="none" w:sz="0" w:space="0" w:color="auto" w:frame="1"/>
          <w:lang w:val="uk-UA" w:eastAsia="ru-RU"/>
        </w:rPr>
        <w:t>та</w:t>
      </w:r>
      <w:r w:rsidRPr="00D95279">
        <w:rPr>
          <w:rFonts w:ascii="Times New Roman" w:eastAsia="Times New Roman" w:hAnsi="Times New Roman"/>
          <w:sz w:val="28"/>
          <w:szCs w:val="28"/>
          <w:bdr w:val="none" w:sz="0" w:space="0" w:color="auto" w:frame="1"/>
          <w:lang w:eastAsia="ru-RU"/>
        </w:rPr>
        <w:t xml:space="preserve"> за ставками,</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визначеними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рішеннями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міської</w:t>
      </w:r>
      <w:proofErr w:type="spellEnd"/>
      <w:r w:rsidRPr="00D95279">
        <w:rPr>
          <w:rFonts w:ascii="Times New Roman" w:eastAsia="Times New Roman" w:hAnsi="Times New Roman"/>
          <w:sz w:val="28"/>
          <w:szCs w:val="28"/>
          <w:bdr w:val="none" w:sz="0" w:space="0" w:color="auto" w:frame="1"/>
          <w:lang w:eastAsia="ru-RU"/>
        </w:rPr>
        <w:t xml:space="preserve"> ради</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земельного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від</w:t>
      </w:r>
      <w:proofErr w:type="spell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2</w:t>
      </w:r>
      <w:r w:rsidRPr="00D95279">
        <w:rPr>
          <w:rFonts w:ascii="Times New Roman" w:eastAsia="Times New Roman" w:hAnsi="Times New Roman"/>
          <w:sz w:val="28"/>
          <w:szCs w:val="28"/>
          <w:bdr w:val="none" w:sz="0" w:space="0" w:color="auto" w:frame="1"/>
          <w:lang w:eastAsia="ru-RU"/>
        </w:rPr>
        <w:t xml:space="preserve">5 </w:t>
      </w:r>
      <w:r w:rsidRPr="00D95279">
        <w:rPr>
          <w:rFonts w:ascii="Times New Roman" w:eastAsia="Times New Roman" w:hAnsi="Times New Roman"/>
          <w:sz w:val="28"/>
          <w:szCs w:val="28"/>
          <w:bdr w:val="none" w:sz="0" w:space="0" w:color="auto" w:frame="1"/>
          <w:lang w:val="uk-UA" w:eastAsia="ru-RU"/>
        </w:rPr>
        <w:t>червня</w:t>
      </w:r>
      <w:r w:rsidRPr="00D95279">
        <w:rPr>
          <w:rFonts w:ascii="Times New Roman" w:eastAsia="Times New Roman" w:hAnsi="Times New Roman"/>
          <w:sz w:val="28"/>
          <w:szCs w:val="28"/>
          <w:bdr w:val="none" w:sz="0" w:space="0" w:color="auto" w:frame="1"/>
          <w:lang w:eastAsia="ru-RU"/>
        </w:rPr>
        <w:t xml:space="preserve"> 20</w:t>
      </w:r>
      <w:r w:rsidRPr="00D95279">
        <w:rPr>
          <w:rFonts w:ascii="Times New Roman" w:eastAsia="Times New Roman" w:hAnsi="Times New Roman"/>
          <w:sz w:val="28"/>
          <w:szCs w:val="28"/>
          <w:bdr w:val="none" w:sz="0" w:space="0" w:color="auto" w:frame="1"/>
          <w:lang w:val="uk-UA" w:eastAsia="ru-RU"/>
        </w:rPr>
        <w:t>24</w:t>
      </w:r>
      <w:r w:rsidRPr="00D95279">
        <w:rPr>
          <w:rFonts w:ascii="Times New Roman" w:eastAsia="Times New Roman" w:hAnsi="Times New Roman"/>
          <w:sz w:val="28"/>
          <w:szCs w:val="28"/>
          <w:bdr w:val="none" w:sz="0" w:space="0" w:color="auto" w:frame="1"/>
          <w:lang w:eastAsia="ru-RU"/>
        </w:rPr>
        <w:t xml:space="preserve"> року № </w:t>
      </w:r>
      <w:r w:rsidRPr="00D95279">
        <w:rPr>
          <w:rFonts w:ascii="Times New Roman" w:eastAsia="Times New Roman" w:hAnsi="Times New Roman"/>
          <w:sz w:val="28"/>
          <w:szCs w:val="28"/>
          <w:bdr w:val="none" w:sz="0" w:space="0" w:color="auto" w:frame="1"/>
          <w:lang w:val="uk-UA" w:eastAsia="ru-RU"/>
        </w:rPr>
        <w:t>1337-28-</w:t>
      </w:r>
      <w:r w:rsidRPr="00D95279">
        <w:rPr>
          <w:rFonts w:ascii="Times New Roman" w:eastAsia="Times New Roman" w:hAnsi="Times New Roman"/>
          <w:sz w:val="28"/>
          <w:szCs w:val="28"/>
          <w:bdr w:val="none" w:sz="0" w:space="0" w:color="auto" w:frame="1"/>
          <w:lang w:val="en-US" w:eastAsia="ru-RU"/>
        </w:rPr>
        <w:t>VIII</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орендної</w:t>
      </w:r>
      <w:proofErr w:type="spellEnd"/>
      <w:r w:rsidRPr="00D95279">
        <w:rPr>
          <w:rFonts w:ascii="Times New Roman" w:eastAsia="Times New Roman" w:hAnsi="Times New Roman"/>
          <w:sz w:val="28"/>
          <w:szCs w:val="28"/>
          <w:bdr w:val="none" w:sz="0" w:space="0" w:color="auto" w:frame="1"/>
          <w:lang w:eastAsia="ru-RU"/>
        </w:rPr>
        <w:t xml:space="preserve"> плати </w:t>
      </w:r>
      <w:proofErr w:type="spellStart"/>
      <w:r w:rsidRPr="00D95279">
        <w:rPr>
          <w:rFonts w:ascii="Times New Roman" w:eastAsia="Times New Roman" w:hAnsi="Times New Roman"/>
          <w:sz w:val="28"/>
          <w:szCs w:val="28"/>
          <w:bdr w:val="none" w:sz="0" w:space="0" w:color="auto" w:frame="1"/>
          <w:lang w:eastAsia="ru-RU"/>
        </w:rPr>
        <w:t>від</w:t>
      </w:r>
      <w:proofErr w:type="spellEnd"/>
      <w:r w:rsidRPr="00D95279">
        <w:rPr>
          <w:rFonts w:ascii="Times New Roman" w:eastAsia="Times New Roman" w:hAnsi="Times New Roman"/>
          <w:sz w:val="28"/>
          <w:szCs w:val="28"/>
          <w:bdr w:val="none" w:sz="0" w:space="0" w:color="auto" w:frame="1"/>
          <w:lang w:eastAsia="ru-RU"/>
        </w:rPr>
        <w:t xml:space="preserve"> 2</w:t>
      </w:r>
      <w:r w:rsidRPr="00D95279">
        <w:rPr>
          <w:rFonts w:ascii="Times New Roman" w:eastAsia="Times New Roman" w:hAnsi="Times New Roman"/>
          <w:sz w:val="28"/>
          <w:szCs w:val="28"/>
          <w:bdr w:val="none" w:sz="0" w:space="0" w:color="auto" w:frame="1"/>
          <w:lang w:val="uk-UA" w:eastAsia="ru-RU"/>
        </w:rPr>
        <w:t>4</w:t>
      </w:r>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червня</w:t>
      </w:r>
      <w:r w:rsidRPr="00D95279">
        <w:rPr>
          <w:rFonts w:ascii="Times New Roman" w:eastAsia="Times New Roman" w:hAnsi="Times New Roman"/>
          <w:sz w:val="28"/>
          <w:szCs w:val="28"/>
          <w:bdr w:val="none" w:sz="0" w:space="0" w:color="auto" w:frame="1"/>
          <w:lang w:eastAsia="ru-RU"/>
        </w:rPr>
        <w:t xml:space="preserve"> 2025 року</w:t>
      </w:r>
      <w:r w:rsidRPr="00D95279">
        <w:rPr>
          <w:rFonts w:ascii="Times New Roman" w:eastAsia="Times New Roman" w:hAnsi="Times New Roman"/>
          <w:sz w:val="28"/>
          <w:szCs w:val="28"/>
          <w:bdr w:val="none" w:sz="0" w:space="0" w:color="auto" w:frame="1"/>
          <w:lang w:val="uk-UA" w:eastAsia="ru-RU"/>
        </w:rPr>
        <w:t xml:space="preserve"> №1706-38-</w:t>
      </w:r>
      <w:r w:rsidRPr="00D95279">
        <w:rPr>
          <w:rFonts w:ascii="Times New Roman" w:eastAsia="Times New Roman" w:hAnsi="Times New Roman"/>
          <w:sz w:val="28"/>
          <w:szCs w:val="28"/>
          <w:bdr w:val="none" w:sz="0" w:space="0" w:color="auto" w:frame="1"/>
          <w:lang w:val="en-US" w:eastAsia="ru-RU"/>
        </w:rPr>
        <w:t>VIII</w:t>
      </w:r>
      <w:r w:rsidRPr="00D95279">
        <w:rPr>
          <w:rFonts w:ascii="Times New Roman" w:eastAsia="Times New Roman" w:hAnsi="Times New Roman"/>
          <w:sz w:val="28"/>
          <w:szCs w:val="28"/>
          <w:bdr w:val="none" w:sz="0" w:space="0" w:color="auto" w:frame="1"/>
          <w:lang w:val="uk-UA" w:eastAsia="ru-RU"/>
        </w:rPr>
        <w:t>, також приріст плати за землю  збільшиться за рахунок прийнятого рішення сесії «Про затвердження технічної документації з нормативно грошової оцінки земель усіх категорій та форм власності в межах території Тетіївської міської територіальної громади» від 29 квітня 2025 року №1654-36-</w:t>
      </w:r>
      <w:r w:rsidRPr="00D95279">
        <w:rPr>
          <w:rFonts w:ascii="Times New Roman" w:eastAsia="Times New Roman" w:hAnsi="Times New Roman"/>
          <w:sz w:val="28"/>
          <w:szCs w:val="28"/>
          <w:bdr w:val="none" w:sz="0" w:space="0" w:color="auto" w:frame="1"/>
          <w:lang w:val="en-US" w:eastAsia="ru-RU"/>
        </w:rPr>
        <w:t>VIII</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Темпи</w:t>
      </w:r>
      <w:proofErr w:type="spellEnd"/>
      <w:r w:rsidRPr="00D95279">
        <w:rPr>
          <w:rFonts w:ascii="Times New Roman" w:eastAsia="Times New Roman" w:hAnsi="Times New Roman"/>
          <w:sz w:val="28"/>
          <w:szCs w:val="28"/>
          <w:bdr w:val="none" w:sz="0" w:space="0" w:color="auto" w:frame="1"/>
          <w:lang w:eastAsia="ru-RU"/>
        </w:rPr>
        <w:t xml:space="preserve"> росту з плати за землю </w:t>
      </w:r>
      <w:proofErr w:type="spellStart"/>
      <w:r w:rsidRPr="00D95279">
        <w:rPr>
          <w:rFonts w:ascii="Times New Roman" w:eastAsia="Times New Roman" w:hAnsi="Times New Roman"/>
          <w:sz w:val="28"/>
          <w:szCs w:val="28"/>
          <w:bdr w:val="none" w:sz="0" w:space="0" w:color="auto" w:frame="1"/>
          <w:lang w:eastAsia="ru-RU"/>
        </w:rPr>
        <w:t>прогнозуються</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lastRenderedPageBreak/>
        <w:t xml:space="preserve">збільшитись </w:t>
      </w:r>
      <w:r w:rsidRPr="00D95279">
        <w:rPr>
          <w:rFonts w:ascii="Times New Roman" w:eastAsia="Times New Roman" w:hAnsi="Times New Roman"/>
          <w:sz w:val="28"/>
          <w:szCs w:val="28"/>
          <w:bdr w:val="none" w:sz="0" w:space="0" w:color="auto" w:frame="1"/>
          <w:lang w:eastAsia="ru-RU"/>
        </w:rPr>
        <w:t>у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 з аналогічним періодом 2026 </w:t>
      </w:r>
      <w:proofErr w:type="gramStart"/>
      <w:r w:rsidRPr="00D95279">
        <w:rPr>
          <w:rFonts w:ascii="Times New Roman" w:eastAsia="Times New Roman" w:hAnsi="Times New Roman"/>
          <w:sz w:val="28"/>
          <w:szCs w:val="28"/>
          <w:bdr w:val="none" w:sz="0" w:space="0" w:color="auto" w:frame="1"/>
          <w:lang w:val="uk-UA" w:eastAsia="ru-RU"/>
        </w:rPr>
        <w:t xml:space="preserve">року  </w:t>
      </w:r>
      <w:r w:rsidRPr="00D95279">
        <w:rPr>
          <w:rFonts w:ascii="Times New Roman" w:eastAsia="Times New Roman" w:hAnsi="Times New Roman"/>
          <w:sz w:val="28"/>
          <w:szCs w:val="28"/>
          <w:bdr w:val="none" w:sz="0" w:space="0" w:color="auto" w:frame="1"/>
          <w:lang w:eastAsia="ru-RU"/>
        </w:rPr>
        <w:t>на</w:t>
      </w:r>
      <w:proofErr w:type="gramEnd"/>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2 777 338 грн, </w:t>
      </w:r>
      <w:r w:rsidRPr="00D95279">
        <w:rPr>
          <w:rFonts w:ascii="Times New Roman" w:eastAsia="Times New Roman" w:hAnsi="Times New Roman"/>
          <w:sz w:val="28"/>
          <w:szCs w:val="28"/>
          <w:bdr w:val="none" w:sz="0" w:space="0" w:color="auto" w:frame="1"/>
          <w:lang w:eastAsia="ru-RU"/>
        </w:rPr>
        <w:t xml:space="preserve"> у 202</w:t>
      </w:r>
      <w:r w:rsidRPr="00D95279">
        <w:rPr>
          <w:rFonts w:ascii="Times New Roman" w:eastAsia="Times New Roman" w:hAnsi="Times New Roman"/>
          <w:sz w:val="28"/>
          <w:szCs w:val="28"/>
          <w:bdr w:val="none" w:sz="0" w:space="0" w:color="auto" w:frame="1"/>
          <w:lang w:val="uk-UA" w:eastAsia="ru-RU"/>
        </w:rPr>
        <w:t>8</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w:t>
      </w:r>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 xml:space="preserve">з 2027 роком </w:t>
      </w:r>
      <w:r w:rsidRPr="00D95279">
        <w:rPr>
          <w:rFonts w:ascii="Times New Roman" w:eastAsia="Times New Roman" w:hAnsi="Times New Roman"/>
          <w:sz w:val="28"/>
          <w:szCs w:val="28"/>
          <w:bdr w:val="none" w:sz="0" w:space="0" w:color="auto" w:frame="1"/>
          <w:lang w:eastAsia="ru-RU"/>
        </w:rPr>
        <w:t xml:space="preserve">на </w:t>
      </w:r>
      <w:r w:rsidRPr="00D95279">
        <w:rPr>
          <w:rFonts w:ascii="Times New Roman" w:eastAsia="Times New Roman" w:hAnsi="Times New Roman"/>
          <w:sz w:val="28"/>
          <w:szCs w:val="28"/>
          <w:bdr w:val="none" w:sz="0" w:space="0" w:color="auto" w:frame="1"/>
          <w:lang w:val="uk-UA" w:eastAsia="ru-RU"/>
        </w:rPr>
        <w:t>3 055 071</w:t>
      </w:r>
      <w:r w:rsidRPr="00D95279">
        <w:rPr>
          <w:rFonts w:ascii="Times New Roman" w:eastAsia="Times New Roman" w:hAnsi="Times New Roman"/>
          <w:sz w:val="28"/>
          <w:szCs w:val="28"/>
          <w:bdr w:val="none" w:sz="0" w:space="0" w:color="auto" w:frame="1"/>
          <w:lang w:eastAsia="ru-RU"/>
        </w:rPr>
        <w:t xml:space="preserve"> </w:t>
      </w:r>
      <w:r w:rsidRPr="00D95279">
        <w:rPr>
          <w:rFonts w:ascii="Times New Roman" w:eastAsia="Times New Roman" w:hAnsi="Times New Roman"/>
          <w:sz w:val="28"/>
          <w:szCs w:val="28"/>
          <w:bdr w:val="none" w:sz="0" w:space="0" w:color="auto" w:frame="1"/>
          <w:lang w:val="uk-UA" w:eastAsia="ru-RU"/>
        </w:rPr>
        <w:t>грн, та</w:t>
      </w:r>
      <w:r w:rsidRPr="00D95279">
        <w:rPr>
          <w:rFonts w:ascii="Times New Roman" w:eastAsia="Times New Roman" w:hAnsi="Times New Roman"/>
          <w:sz w:val="28"/>
          <w:szCs w:val="28"/>
          <w:bdr w:val="none" w:sz="0" w:space="0" w:color="auto" w:frame="1"/>
          <w:lang w:eastAsia="ru-RU"/>
        </w:rPr>
        <w:t xml:space="preserve"> у 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val="uk-UA" w:eastAsia="ru-RU"/>
        </w:rPr>
        <w:t xml:space="preserve"> у порівнянні з 2028 роком</w:t>
      </w:r>
      <w:r w:rsidRPr="00D95279">
        <w:rPr>
          <w:rFonts w:ascii="Times New Roman" w:eastAsia="Times New Roman" w:hAnsi="Times New Roman"/>
          <w:sz w:val="28"/>
          <w:szCs w:val="28"/>
          <w:bdr w:val="none" w:sz="0" w:space="0" w:color="auto" w:frame="1"/>
          <w:lang w:eastAsia="ru-RU"/>
        </w:rPr>
        <w:t xml:space="preserve"> – на </w:t>
      </w:r>
      <w:r w:rsidRPr="00D95279">
        <w:rPr>
          <w:rFonts w:ascii="Times New Roman" w:eastAsia="Times New Roman" w:hAnsi="Times New Roman"/>
          <w:sz w:val="28"/>
          <w:szCs w:val="28"/>
          <w:bdr w:val="none" w:sz="0" w:space="0" w:color="auto" w:frame="1"/>
          <w:lang w:val="uk-UA" w:eastAsia="ru-RU"/>
        </w:rPr>
        <w:t>3 360 577 грн</w:t>
      </w:r>
      <w:r w:rsidRPr="00D95279">
        <w:rPr>
          <w:rFonts w:ascii="Times New Roman" w:eastAsia="Times New Roman" w:hAnsi="Times New Roman"/>
          <w:sz w:val="28"/>
          <w:szCs w:val="28"/>
          <w:bdr w:val="none" w:sz="0" w:space="0" w:color="auto" w:frame="1"/>
          <w:lang w:eastAsia="ru-RU"/>
        </w:rPr>
        <w:t>.</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r w:rsidRPr="00D95279">
        <w:rPr>
          <w:rFonts w:ascii="Times New Roman" w:eastAsia="Times New Roman" w:hAnsi="Times New Roman"/>
          <w:sz w:val="28"/>
          <w:szCs w:val="28"/>
          <w:bdr w:val="none" w:sz="0" w:space="0" w:color="auto" w:frame="1"/>
          <w:lang w:val="uk-UA" w:eastAsia="ru-RU"/>
        </w:rPr>
        <w:t>Податок на нерухоме майно, відмінне від земельної ділянки на 2027-2029 роки прогнозується з урахуванням збільшення ставок податку, які встановлені рішенням Тетіївської міської ради від 24 червня 2024 р. № 1303-28-</w:t>
      </w:r>
      <w:r w:rsidRPr="00D95279">
        <w:rPr>
          <w:rFonts w:ascii="Times New Roman" w:eastAsia="Times New Roman" w:hAnsi="Times New Roman"/>
          <w:sz w:val="28"/>
          <w:szCs w:val="28"/>
          <w:bdr w:val="none" w:sz="0" w:space="0" w:color="auto" w:frame="1"/>
          <w:lang w:val="en-US" w:eastAsia="ru-RU"/>
        </w:rPr>
        <w:t>VIII</w:t>
      </w:r>
      <w:r w:rsidRPr="00D95279">
        <w:rPr>
          <w:rFonts w:ascii="Times New Roman" w:eastAsia="Times New Roman" w:hAnsi="Times New Roman"/>
          <w:sz w:val="28"/>
          <w:szCs w:val="28"/>
          <w:bdr w:val="none" w:sz="0" w:space="0" w:color="auto" w:frame="1"/>
          <w:lang w:val="uk-UA" w:eastAsia="ru-RU"/>
        </w:rPr>
        <w:t xml:space="preserve"> та темпів зростання мінімальної заробітної плати, податок  прогнозується</w:t>
      </w:r>
      <w:r w:rsidRPr="00D95279">
        <w:rPr>
          <w:rFonts w:ascii="Times New Roman" w:eastAsia="Times New Roman" w:hAnsi="Times New Roman"/>
          <w:color w:val="FF0000"/>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збільшитись у 2027 році у порівнянні з аналогічним періодом 2026 року  на 658 362 грн,  у 2028 році у порівнянні з 2027 роком</w:t>
      </w:r>
      <w:r w:rsidRPr="00D95279">
        <w:rPr>
          <w:rFonts w:ascii="Times New Roman" w:eastAsia="Times New Roman" w:hAnsi="Times New Roman"/>
          <w:color w:val="FF0000"/>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на 724 198 грн,</w:t>
      </w:r>
      <w:r w:rsidRPr="00D95279">
        <w:rPr>
          <w:rFonts w:ascii="Times New Roman" w:eastAsia="Times New Roman" w:hAnsi="Times New Roman"/>
          <w:color w:val="FF0000"/>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 xml:space="preserve">та у 2029 році у порівнянні з 2028 роком </w:t>
      </w:r>
      <w:r w:rsidRPr="00D95279">
        <w:rPr>
          <w:rFonts w:ascii="Times New Roman" w:eastAsia="Times New Roman" w:hAnsi="Times New Roman"/>
          <w:color w:val="FF0000"/>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на 796 617 грн.</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eastAsia="ru-RU"/>
        </w:rPr>
      </w:pPr>
      <w:proofErr w:type="spellStart"/>
      <w:r w:rsidRPr="00D95279">
        <w:rPr>
          <w:rFonts w:ascii="Times New Roman" w:eastAsia="Times New Roman" w:hAnsi="Times New Roman"/>
          <w:sz w:val="28"/>
          <w:szCs w:val="28"/>
          <w:bdr w:val="none" w:sz="0" w:space="0" w:color="auto" w:frame="1"/>
          <w:lang w:eastAsia="ru-RU"/>
        </w:rPr>
        <w:t>Прогнозні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надходження</w:t>
      </w:r>
      <w:proofErr w:type="spellEnd"/>
      <w:r w:rsidRPr="00D95279">
        <w:rPr>
          <w:rFonts w:ascii="Times New Roman" w:eastAsia="Times New Roman" w:hAnsi="Times New Roman"/>
          <w:sz w:val="28"/>
          <w:szCs w:val="28"/>
          <w:bdr w:val="none" w:sz="0" w:space="0" w:color="auto" w:frame="1"/>
          <w:lang w:eastAsia="ru-RU"/>
        </w:rPr>
        <w:t xml:space="preserve"> акцизного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на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9</w:t>
      </w:r>
      <w:r w:rsidRPr="00D95279">
        <w:rPr>
          <w:rFonts w:ascii="Times New Roman" w:eastAsia="Times New Roman" w:hAnsi="Times New Roman"/>
          <w:sz w:val="28"/>
          <w:szCs w:val="28"/>
          <w:bdr w:val="none" w:sz="0" w:space="0" w:color="auto" w:frame="1"/>
          <w:lang w:eastAsia="ru-RU"/>
        </w:rPr>
        <w:t xml:space="preserve"> роки </w:t>
      </w:r>
      <w:proofErr w:type="spellStart"/>
      <w:r w:rsidRPr="00D95279">
        <w:rPr>
          <w:rFonts w:ascii="Times New Roman" w:eastAsia="Times New Roman" w:hAnsi="Times New Roman"/>
          <w:sz w:val="28"/>
          <w:szCs w:val="28"/>
          <w:bdr w:val="none" w:sz="0" w:space="0" w:color="auto" w:frame="1"/>
          <w:lang w:eastAsia="ru-RU"/>
        </w:rPr>
        <w:t>розраховані</w:t>
      </w:r>
      <w:proofErr w:type="spellEnd"/>
      <w:r w:rsidRPr="00D95279">
        <w:rPr>
          <w:rFonts w:ascii="Times New Roman" w:eastAsia="Times New Roman" w:hAnsi="Times New Roman"/>
          <w:sz w:val="28"/>
          <w:szCs w:val="28"/>
          <w:bdr w:val="none" w:sz="0" w:space="0" w:color="auto" w:frame="1"/>
          <w:lang w:val="uk-UA" w:eastAsia="ru-RU"/>
        </w:rPr>
        <w:t>,</w:t>
      </w:r>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виходячи</w:t>
      </w:r>
      <w:proofErr w:type="spellEnd"/>
      <w:r w:rsidRPr="00D95279">
        <w:rPr>
          <w:rFonts w:ascii="Times New Roman" w:eastAsia="Times New Roman" w:hAnsi="Times New Roman"/>
          <w:sz w:val="28"/>
          <w:szCs w:val="28"/>
          <w:bdr w:val="none" w:sz="0" w:space="0" w:color="auto" w:frame="1"/>
          <w:lang w:eastAsia="ru-RU"/>
        </w:rPr>
        <w:t xml:space="preserve"> з </w:t>
      </w:r>
      <w:proofErr w:type="spellStart"/>
      <w:r w:rsidRPr="00D95279">
        <w:rPr>
          <w:rFonts w:ascii="Times New Roman" w:eastAsia="Times New Roman" w:hAnsi="Times New Roman"/>
          <w:sz w:val="28"/>
          <w:szCs w:val="28"/>
          <w:bdr w:val="none" w:sz="0" w:space="0" w:color="auto" w:frame="1"/>
          <w:lang w:eastAsia="ru-RU"/>
        </w:rPr>
        <w:t>фактичних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надходжень</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розширення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бази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оподаткування</w:t>
      </w:r>
      <w:proofErr w:type="spellEnd"/>
      <w:r w:rsidRPr="00D95279">
        <w:rPr>
          <w:rFonts w:ascii="Times New Roman" w:eastAsia="Times New Roman" w:hAnsi="Times New Roman"/>
          <w:sz w:val="28"/>
          <w:szCs w:val="28"/>
          <w:bdr w:val="none" w:sz="0" w:space="0" w:color="auto" w:frame="1"/>
          <w:lang w:eastAsia="ru-RU"/>
        </w:rPr>
        <w:t xml:space="preserve"> за</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ставкою</w:t>
      </w:r>
      <w:proofErr w:type="spellEnd"/>
      <w:r w:rsidRPr="00D95279">
        <w:rPr>
          <w:rFonts w:ascii="Times New Roman" w:eastAsia="Times New Roman" w:hAnsi="Times New Roman"/>
          <w:sz w:val="28"/>
          <w:szCs w:val="28"/>
          <w:bdr w:val="none" w:sz="0" w:space="0" w:color="auto" w:frame="1"/>
          <w:lang w:eastAsia="ru-RU"/>
        </w:rPr>
        <w:t xml:space="preserve"> 5 % в </w:t>
      </w:r>
      <w:proofErr w:type="spellStart"/>
      <w:r w:rsidRPr="00D95279">
        <w:rPr>
          <w:rFonts w:ascii="Times New Roman" w:eastAsia="Times New Roman" w:hAnsi="Times New Roman"/>
          <w:sz w:val="28"/>
          <w:szCs w:val="28"/>
          <w:bdr w:val="none" w:sz="0" w:space="0" w:color="auto" w:frame="1"/>
          <w:lang w:eastAsia="ru-RU"/>
        </w:rPr>
        <w:t>частині</w:t>
      </w:r>
      <w:proofErr w:type="spellEnd"/>
      <w:r w:rsidRPr="00D95279">
        <w:rPr>
          <w:rFonts w:ascii="Times New Roman" w:eastAsia="Times New Roman" w:hAnsi="Times New Roman"/>
          <w:sz w:val="28"/>
          <w:szCs w:val="28"/>
          <w:bdr w:val="none" w:sz="0" w:space="0" w:color="auto" w:frame="1"/>
          <w:lang w:eastAsia="ru-RU"/>
        </w:rPr>
        <w:t xml:space="preserve"> акцизного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з </w:t>
      </w:r>
      <w:proofErr w:type="spellStart"/>
      <w:r w:rsidRPr="00D95279">
        <w:rPr>
          <w:rFonts w:ascii="Times New Roman" w:eastAsia="Times New Roman" w:hAnsi="Times New Roman"/>
          <w:sz w:val="28"/>
          <w:szCs w:val="28"/>
          <w:bdr w:val="none" w:sz="0" w:space="0" w:color="auto" w:frame="1"/>
          <w:lang w:eastAsia="ru-RU"/>
        </w:rPr>
        <w:t>реалізації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суб'єктами</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господарювання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роздрібної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торгівлі</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підакцизних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товарів</w:t>
      </w:r>
      <w:proofErr w:type="spellEnd"/>
      <w:r w:rsidRPr="00D95279">
        <w:rPr>
          <w:rFonts w:ascii="Times New Roman" w:eastAsia="Times New Roman" w:hAnsi="Times New Roman"/>
          <w:sz w:val="28"/>
          <w:szCs w:val="28"/>
          <w:bdr w:val="none" w:sz="0" w:space="0" w:color="auto" w:frame="1"/>
          <w:lang w:eastAsia="ru-RU"/>
        </w:rPr>
        <w:t xml:space="preserve"> (пива, </w:t>
      </w:r>
      <w:proofErr w:type="spellStart"/>
      <w:r w:rsidRPr="00D95279">
        <w:rPr>
          <w:rFonts w:ascii="Times New Roman" w:eastAsia="Times New Roman" w:hAnsi="Times New Roman"/>
          <w:sz w:val="28"/>
          <w:szCs w:val="28"/>
          <w:bdr w:val="none" w:sz="0" w:space="0" w:color="auto" w:frame="1"/>
          <w:lang w:eastAsia="ru-RU"/>
        </w:rPr>
        <w:t>алкогольних</w:t>
      </w:r>
      <w:proofErr w:type="spellEnd"/>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напоїв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тютюнових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виробів</w:t>
      </w:r>
      <w:proofErr w:type="spellEnd"/>
      <w:r w:rsidRPr="00D95279">
        <w:rPr>
          <w:rFonts w:ascii="Times New Roman" w:eastAsia="Times New Roman" w:hAnsi="Times New Roman"/>
          <w:sz w:val="28"/>
          <w:szCs w:val="28"/>
          <w:bdr w:val="none" w:sz="0" w:space="0" w:color="auto" w:frame="1"/>
          <w:lang w:eastAsia="ru-RU"/>
        </w:rPr>
        <w:t xml:space="preserve">, тютюну та </w:t>
      </w:r>
      <w:proofErr w:type="spellStart"/>
      <w:r w:rsidRPr="00D95279">
        <w:rPr>
          <w:rFonts w:ascii="Times New Roman" w:eastAsia="Times New Roman" w:hAnsi="Times New Roman"/>
          <w:sz w:val="28"/>
          <w:szCs w:val="28"/>
          <w:bdr w:val="none" w:sz="0" w:space="0" w:color="auto" w:frame="1"/>
          <w:lang w:eastAsia="ru-RU"/>
        </w:rPr>
        <w:t>промислових</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замінників</w:t>
      </w:r>
      <w:proofErr w:type="spellEnd"/>
      <w:r w:rsidRPr="00D95279">
        <w:rPr>
          <w:rFonts w:ascii="Times New Roman" w:eastAsia="Times New Roman" w:hAnsi="Times New Roman"/>
          <w:sz w:val="28"/>
          <w:szCs w:val="28"/>
          <w:bdr w:val="none" w:sz="0" w:space="0" w:color="auto" w:frame="1"/>
          <w:lang w:eastAsia="ru-RU"/>
        </w:rPr>
        <w:t xml:space="preserve"> тютюну) та з</w:t>
      </w:r>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урахуванням</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вимог</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діючого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законодавства</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щодо</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спрямування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частини</w:t>
      </w:r>
      <w:proofErr w:type="spellEnd"/>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 xml:space="preserve">акцизного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з </w:t>
      </w:r>
      <w:proofErr w:type="spellStart"/>
      <w:r w:rsidRPr="00D95279">
        <w:rPr>
          <w:rFonts w:ascii="Times New Roman" w:eastAsia="Times New Roman" w:hAnsi="Times New Roman"/>
          <w:sz w:val="28"/>
          <w:szCs w:val="28"/>
          <w:bdr w:val="none" w:sz="0" w:space="0" w:color="auto" w:frame="1"/>
          <w:lang w:eastAsia="ru-RU"/>
        </w:rPr>
        <w:t>виробленого</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Україні</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ввезеного</w:t>
      </w:r>
      <w:proofErr w:type="spellEnd"/>
      <w:r w:rsidRPr="00D95279">
        <w:rPr>
          <w:rFonts w:ascii="Times New Roman" w:eastAsia="Times New Roman" w:hAnsi="Times New Roman"/>
          <w:sz w:val="28"/>
          <w:szCs w:val="28"/>
          <w:bdr w:val="none" w:sz="0" w:space="0" w:color="auto" w:frame="1"/>
          <w:lang w:eastAsia="ru-RU"/>
        </w:rPr>
        <w:t xml:space="preserve"> на </w:t>
      </w:r>
      <w:proofErr w:type="spellStart"/>
      <w:r w:rsidRPr="00D95279">
        <w:rPr>
          <w:rFonts w:ascii="Times New Roman" w:eastAsia="Times New Roman" w:hAnsi="Times New Roman"/>
          <w:sz w:val="28"/>
          <w:szCs w:val="28"/>
          <w:bdr w:val="none" w:sz="0" w:space="0" w:color="auto" w:frame="1"/>
          <w:lang w:eastAsia="ru-RU"/>
        </w:rPr>
        <w:t>митну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територію</w:t>
      </w:r>
      <w:proofErr w:type="spellEnd"/>
      <w:r w:rsidR="00FB730C">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України</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пального</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розмірі</w:t>
      </w:r>
      <w:proofErr w:type="spellEnd"/>
      <w:r w:rsidRPr="00D95279">
        <w:rPr>
          <w:rFonts w:ascii="Times New Roman" w:eastAsia="Times New Roman" w:hAnsi="Times New Roman"/>
          <w:sz w:val="28"/>
          <w:szCs w:val="28"/>
          <w:bdr w:val="none" w:sz="0" w:space="0" w:color="auto" w:frame="1"/>
          <w:lang w:eastAsia="ru-RU"/>
        </w:rPr>
        <w:t xml:space="preserve"> 13,44 </w:t>
      </w:r>
      <w:proofErr w:type="spellStart"/>
      <w:r w:rsidRPr="00D95279">
        <w:rPr>
          <w:rFonts w:ascii="Times New Roman" w:eastAsia="Times New Roman" w:hAnsi="Times New Roman"/>
          <w:sz w:val="28"/>
          <w:szCs w:val="28"/>
          <w:bdr w:val="none" w:sz="0" w:space="0" w:color="auto" w:frame="1"/>
          <w:lang w:eastAsia="ru-RU"/>
        </w:rPr>
        <w:t>відсотка</w:t>
      </w:r>
      <w:proofErr w:type="spellEnd"/>
      <w:r w:rsidRPr="00D95279">
        <w:rPr>
          <w:rFonts w:ascii="Times New Roman" w:eastAsia="Times New Roman" w:hAnsi="Times New Roman"/>
          <w:sz w:val="28"/>
          <w:szCs w:val="28"/>
          <w:bdr w:val="none" w:sz="0" w:space="0" w:color="auto" w:frame="1"/>
          <w:lang w:eastAsia="ru-RU"/>
        </w:rPr>
        <w:t xml:space="preserve"> до </w:t>
      </w:r>
      <w:proofErr w:type="spellStart"/>
      <w:r w:rsidRPr="00D95279">
        <w:rPr>
          <w:rFonts w:ascii="Times New Roman" w:eastAsia="Times New Roman" w:hAnsi="Times New Roman"/>
          <w:sz w:val="28"/>
          <w:szCs w:val="28"/>
          <w:bdr w:val="none" w:sz="0" w:space="0" w:color="auto" w:frame="1"/>
          <w:lang w:eastAsia="ru-RU"/>
        </w:rPr>
        <w:t>бюджетів</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територіальних</w:t>
      </w:r>
      <w:proofErr w:type="spellEnd"/>
      <w:r w:rsidRPr="00D95279">
        <w:rPr>
          <w:rFonts w:ascii="Times New Roman" w:eastAsia="Times New Roman" w:hAnsi="Times New Roman"/>
          <w:sz w:val="28"/>
          <w:szCs w:val="28"/>
          <w:bdr w:val="none" w:sz="0" w:space="0" w:color="auto" w:frame="1"/>
          <w:lang w:eastAsia="ru-RU"/>
        </w:rPr>
        <w:t xml:space="preserve"> громад.</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Темпи</w:t>
      </w:r>
      <w:proofErr w:type="spellEnd"/>
      <w:r w:rsidRPr="00D95279">
        <w:rPr>
          <w:rFonts w:ascii="Times New Roman" w:eastAsia="Times New Roman" w:hAnsi="Times New Roman"/>
          <w:sz w:val="28"/>
          <w:szCs w:val="28"/>
          <w:bdr w:val="none" w:sz="0" w:space="0" w:color="auto" w:frame="1"/>
          <w:lang w:eastAsia="ru-RU"/>
        </w:rPr>
        <w:t xml:space="preserve"> росту акцизного </w:t>
      </w:r>
      <w:proofErr w:type="spellStart"/>
      <w:r w:rsidRPr="00D95279">
        <w:rPr>
          <w:rFonts w:ascii="Times New Roman" w:eastAsia="Times New Roman" w:hAnsi="Times New Roman"/>
          <w:sz w:val="28"/>
          <w:szCs w:val="28"/>
          <w:bdr w:val="none" w:sz="0" w:space="0" w:color="auto" w:frame="1"/>
          <w:lang w:eastAsia="ru-RU"/>
        </w:rPr>
        <w:t>податку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прогнозуються</w:t>
      </w:r>
      <w:proofErr w:type="spellEnd"/>
      <w:r w:rsidRPr="00D95279">
        <w:rPr>
          <w:rFonts w:ascii="Times New Roman" w:eastAsia="Times New Roman" w:hAnsi="Times New Roman"/>
          <w:sz w:val="28"/>
          <w:szCs w:val="28"/>
          <w:bdr w:val="none" w:sz="0" w:space="0" w:color="auto" w:frame="1"/>
          <w:lang w:eastAsia="ru-RU"/>
        </w:rPr>
        <w:t xml:space="preserve"> у 202</w:t>
      </w:r>
      <w:r w:rsidRPr="00D95279">
        <w:rPr>
          <w:rFonts w:ascii="Times New Roman" w:eastAsia="Times New Roman" w:hAnsi="Times New Roman"/>
          <w:sz w:val="28"/>
          <w:szCs w:val="28"/>
          <w:bdr w:val="none" w:sz="0" w:space="0" w:color="auto" w:frame="1"/>
          <w:lang w:val="uk-UA" w:eastAsia="ru-RU"/>
        </w:rPr>
        <w:t>7</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на </w:t>
      </w:r>
      <w:r w:rsidRPr="00D95279">
        <w:rPr>
          <w:rFonts w:ascii="Times New Roman" w:eastAsia="Times New Roman" w:hAnsi="Times New Roman"/>
          <w:sz w:val="28"/>
          <w:szCs w:val="28"/>
          <w:bdr w:val="none" w:sz="0" w:space="0" w:color="auto" w:frame="1"/>
          <w:lang w:val="uk-UA" w:eastAsia="ru-RU"/>
        </w:rPr>
        <w:t>1 694 600 грн</w:t>
      </w:r>
      <w:r w:rsidR="00FB730C">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у порівнянні з 2026 роком</w:t>
      </w:r>
      <w:r w:rsidRPr="00D95279">
        <w:rPr>
          <w:rFonts w:ascii="Times New Roman" w:eastAsia="Times New Roman" w:hAnsi="Times New Roman"/>
          <w:sz w:val="28"/>
          <w:szCs w:val="28"/>
          <w:bdr w:val="none" w:sz="0" w:space="0" w:color="auto" w:frame="1"/>
          <w:lang w:eastAsia="ru-RU"/>
        </w:rPr>
        <w:t>, у</w:t>
      </w:r>
      <w:r w:rsidRPr="00D95279">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eastAsia="ru-RU"/>
        </w:rPr>
        <w:t>202</w:t>
      </w:r>
      <w:r w:rsidRPr="00D95279">
        <w:rPr>
          <w:rFonts w:ascii="Times New Roman" w:eastAsia="Times New Roman" w:hAnsi="Times New Roman"/>
          <w:sz w:val="28"/>
          <w:szCs w:val="28"/>
          <w:bdr w:val="none" w:sz="0" w:space="0" w:color="auto" w:frame="1"/>
          <w:lang w:val="uk-UA" w:eastAsia="ru-RU"/>
        </w:rPr>
        <w:t>8</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 на </w:t>
      </w:r>
      <w:r w:rsidR="00FB730C">
        <w:rPr>
          <w:rFonts w:ascii="Times New Roman" w:eastAsia="Times New Roman" w:hAnsi="Times New Roman"/>
          <w:sz w:val="28"/>
          <w:szCs w:val="28"/>
          <w:bdr w:val="none" w:sz="0" w:space="0" w:color="auto" w:frame="1"/>
          <w:lang w:val="uk-UA" w:eastAsia="ru-RU"/>
        </w:rPr>
        <w:t xml:space="preserve">     </w:t>
      </w:r>
      <w:r w:rsidRPr="00D95279">
        <w:rPr>
          <w:rFonts w:ascii="Times New Roman" w:eastAsia="Times New Roman" w:hAnsi="Times New Roman"/>
          <w:sz w:val="28"/>
          <w:szCs w:val="28"/>
          <w:bdr w:val="none" w:sz="0" w:space="0" w:color="auto" w:frame="1"/>
          <w:lang w:val="uk-UA" w:eastAsia="ru-RU"/>
        </w:rPr>
        <w:t xml:space="preserve">1 864 060 </w:t>
      </w:r>
      <w:proofErr w:type="gramStart"/>
      <w:r w:rsidRPr="00D95279">
        <w:rPr>
          <w:rFonts w:ascii="Times New Roman" w:eastAsia="Times New Roman" w:hAnsi="Times New Roman"/>
          <w:sz w:val="28"/>
          <w:szCs w:val="28"/>
          <w:bdr w:val="none" w:sz="0" w:space="0" w:color="auto" w:frame="1"/>
          <w:lang w:val="uk-UA" w:eastAsia="ru-RU"/>
        </w:rPr>
        <w:t>грн  у</w:t>
      </w:r>
      <w:proofErr w:type="gramEnd"/>
      <w:r w:rsidRPr="00D95279">
        <w:rPr>
          <w:rFonts w:ascii="Times New Roman" w:eastAsia="Times New Roman" w:hAnsi="Times New Roman"/>
          <w:sz w:val="28"/>
          <w:szCs w:val="28"/>
          <w:bdr w:val="none" w:sz="0" w:space="0" w:color="auto" w:frame="1"/>
          <w:lang w:val="uk-UA" w:eastAsia="ru-RU"/>
        </w:rPr>
        <w:t xml:space="preserve"> порівнянні з 2027 роком, </w:t>
      </w:r>
      <w:r w:rsidRPr="00D95279">
        <w:rPr>
          <w:rFonts w:ascii="Times New Roman" w:eastAsia="Times New Roman" w:hAnsi="Times New Roman"/>
          <w:sz w:val="28"/>
          <w:szCs w:val="28"/>
          <w:bdr w:val="none" w:sz="0" w:space="0" w:color="auto" w:frame="1"/>
          <w:lang w:eastAsia="ru-RU"/>
        </w:rPr>
        <w:t xml:space="preserve"> та у 202</w:t>
      </w:r>
      <w:r w:rsidRPr="00D95279">
        <w:rPr>
          <w:rFonts w:ascii="Times New Roman" w:eastAsia="Times New Roman" w:hAnsi="Times New Roman"/>
          <w:sz w:val="28"/>
          <w:szCs w:val="28"/>
          <w:bdr w:val="none" w:sz="0" w:space="0" w:color="auto" w:frame="1"/>
          <w:lang w:val="uk-UA" w:eastAsia="ru-RU"/>
        </w:rPr>
        <w:t>8</w:t>
      </w:r>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році</w:t>
      </w:r>
      <w:proofErr w:type="spellEnd"/>
      <w:r w:rsidRPr="00D95279">
        <w:rPr>
          <w:rFonts w:ascii="Times New Roman" w:eastAsia="Times New Roman" w:hAnsi="Times New Roman"/>
          <w:sz w:val="28"/>
          <w:szCs w:val="28"/>
          <w:bdr w:val="none" w:sz="0" w:space="0" w:color="auto" w:frame="1"/>
          <w:lang w:eastAsia="ru-RU"/>
        </w:rPr>
        <w:t xml:space="preserve"> – на </w:t>
      </w:r>
      <w:r w:rsidRPr="00D95279">
        <w:rPr>
          <w:rFonts w:ascii="Times New Roman" w:eastAsia="Times New Roman" w:hAnsi="Times New Roman"/>
          <w:sz w:val="28"/>
          <w:szCs w:val="28"/>
          <w:bdr w:val="none" w:sz="0" w:space="0" w:color="auto" w:frame="1"/>
          <w:lang w:val="uk-UA" w:eastAsia="ru-RU"/>
        </w:rPr>
        <w:t>2 050 466 грн  у порівнянні з 2028 роком.</w:t>
      </w:r>
    </w:p>
    <w:p w:rsidR="003777A0" w:rsidRPr="00D95279" w:rsidRDefault="003777A0" w:rsidP="00FB730C">
      <w:pPr>
        <w:shd w:val="clear" w:color="auto" w:fill="FFFFFF"/>
        <w:spacing w:after="0" w:line="240" w:lineRule="auto"/>
        <w:ind w:firstLine="709"/>
        <w:jc w:val="both"/>
        <w:rPr>
          <w:rFonts w:ascii="Times New Roman" w:eastAsia="Times New Roman" w:hAnsi="Times New Roman"/>
          <w:sz w:val="28"/>
          <w:szCs w:val="28"/>
          <w:bdr w:val="none" w:sz="0" w:space="0" w:color="auto" w:frame="1"/>
          <w:lang w:val="uk-UA" w:eastAsia="ru-RU"/>
        </w:rPr>
      </w:pPr>
      <w:proofErr w:type="spellStart"/>
      <w:r w:rsidRPr="00D95279">
        <w:rPr>
          <w:rFonts w:ascii="Times New Roman" w:eastAsia="Times New Roman" w:hAnsi="Times New Roman"/>
          <w:sz w:val="28"/>
          <w:szCs w:val="28"/>
          <w:bdr w:val="none" w:sz="0" w:space="0" w:color="auto" w:frame="1"/>
          <w:lang w:eastAsia="ru-RU"/>
        </w:rPr>
        <w:t>Впровадження</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послідовної</w:t>
      </w:r>
      <w:proofErr w:type="spellEnd"/>
      <w:r w:rsidRPr="00D95279">
        <w:rPr>
          <w:rFonts w:ascii="Times New Roman" w:eastAsia="Times New Roman" w:hAnsi="Times New Roman"/>
          <w:sz w:val="28"/>
          <w:szCs w:val="28"/>
          <w:bdr w:val="none" w:sz="0" w:space="0" w:color="auto" w:frame="1"/>
          <w:lang w:eastAsia="ru-RU"/>
        </w:rPr>
        <w:t xml:space="preserve"> та </w:t>
      </w:r>
      <w:proofErr w:type="spellStart"/>
      <w:r w:rsidRPr="00D95279">
        <w:rPr>
          <w:rFonts w:ascii="Times New Roman" w:eastAsia="Times New Roman" w:hAnsi="Times New Roman"/>
          <w:sz w:val="28"/>
          <w:szCs w:val="28"/>
          <w:bdr w:val="none" w:sz="0" w:space="0" w:color="auto" w:frame="1"/>
          <w:lang w:eastAsia="ru-RU"/>
        </w:rPr>
        <w:t>передбачуваної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податкової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політики</w:t>
      </w:r>
      <w:proofErr w:type="spellEnd"/>
      <w:r w:rsidRPr="00D95279">
        <w:rPr>
          <w:rFonts w:ascii="Times New Roman" w:eastAsia="Times New Roman" w:hAnsi="Times New Roman"/>
          <w:sz w:val="28"/>
          <w:szCs w:val="28"/>
          <w:bdr w:val="none" w:sz="0" w:space="0" w:color="auto" w:frame="1"/>
          <w:lang w:eastAsia="ru-RU"/>
        </w:rPr>
        <w:t xml:space="preserve"> на</w:t>
      </w:r>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території</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громади</w:t>
      </w:r>
      <w:proofErr w:type="spellEnd"/>
      <w:r w:rsidRPr="00D95279">
        <w:rPr>
          <w:rFonts w:ascii="Times New Roman" w:eastAsia="Times New Roman" w:hAnsi="Times New Roman"/>
          <w:sz w:val="28"/>
          <w:szCs w:val="28"/>
          <w:bdr w:val="none" w:sz="0" w:space="0" w:color="auto" w:frame="1"/>
          <w:lang w:eastAsia="ru-RU"/>
        </w:rPr>
        <w:t xml:space="preserve"> в </w:t>
      </w:r>
      <w:proofErr w:type="spellStart"/>
      <w:r w:rsidRPr="00D95279">
        <w:rPr>
          <w:rFonts w:ascii="Times New Roman" w:eastAsia="Times New Roman" w:hAnsi="Times New Roman"/>
          <w:sz w:val="28"/>
          <w:szCs w:val="28"/>
          <w:bdr w:val="none" w:sz="0" w:space="0" w:color="auto" w:frame="1"/>
          <w:lang w:eastAsia="ru-RU"/>
        </w:rPr>
        <w:t>середньостроковому</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періоді</w:t>
      </w:r>
      <w:proofErr w:type="spellEnd"/>
      <w:r w:rsidRPr="00D95279">
        <w:rPr>
          <w:rFonts w:ascii="Times New Roman" w:eastAsia="Times New Roman" w:hAnsi="Times New Roman"/>
          <w:sz w:val="28"/>
          <w:szCs w:val="28"/>
          <w:bdr w:val="none" w:sz="0" w:space="0" w:color="auto" w:frame="1"/>
          <w:lang w:eastAsia="ru-RU"/>
        </w:rPr>
        <w:t xml:space="preserve"> дозволить </w:t>
      </w:r>
      <w:proofErr w:type="spellStart"/>
      <w:r w:rsidRPr="00D95279">
        <w:rPr>
          <w:rFonts w:ascii="Times New Roman" w:eastAsia="Times New Roman" w:hAnsi="Times New Roman"/>
          <w:sz w:val="28"/>
          <w:szCs w:val="28"/>
          <w:bdr w:val="none" w:sz="0" w:space="0" w:color="auto" w:frame="1"/>
          <w:lang w:eastAsia="ru-RU"/>
        </w:rPr>
        <w:t>забезпечити</w:t>
      </w:r>
      <w:proofErr w:type="spellEnd"/>
      <w:r w:rsidRPr="00D95279">
        <w:rPr>
          <w:rFonts w:ascii="Times New Roman" w:eastAsia="Times New Roman" w:hAnsi="Times New Roman"/>
          <w:sz w:val="28"/>
          <w:szCs w:val="28"/>
          <w:bdr w:val="none" w:sz="0" w:space="0" w:color="auto" w:frame="1"/>
          <w:lang w:val="uk-UA" w:eastAsia="ru-RU"/>
        </w:rPr>
        <w:t xml:space="preserve"> </w:t>
      </w:r>
      <w:proofErr w:type="spellStart"/>
      <w:r w:rsidRPr="00D95279">
        <w:rPr>
          <w:rFonts w:ascii="Times New Roman" w:eastAsia="Times New Roman" w:hAnsi="Times New Roman"/>
          <w:sz w:val="28"/>
          <w:szCs w:val="28"/>
          <w:bdr w:val="none" w:sz="0" w:space="0" w:color="auto" w:frame="1"/>
          <w:lang w:eastAsia="ru-RU"/>
        </w:rPr>
        <w:t>середньорічний</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приріст</w:t>
      </w:r>
      <w:proofErr w:type="spellEnd"/>
      <w:r w:rsidRPr="00D95279">
        <w:rPr>
          <w:rFonts w:ascii="Times New Roman" w:eastAsia="Times New Roman" w:hAnsi="Times New Roman"/>
          <w:sz w:val="28"/>
          <w:szCs w:val="28"/>
          <w:bdr w:val="none" w:sz="0" w:space="0" w:color="auto" w:frame="1"/>
          <w:lang w:eastAsia="ru-RU"/>
        </w:rPr>
        <w:t xml:space="preserve"> </w:t>
      </w:r>
      <w:proofErr w:type="spellStart"/>
      <w:r w:rsidRPr="00D95279">
        <w:rPr>
          <w:rFonts w:ascii="Times New Roman" w:eastAsia="Times New Roman" w:hAnsi="Times New Roman"/>
          <w:sz w:val="28"/>
          <w:szCs w:val="28"/>
          <w:bdr w:val="none" w:sz="0" w:space="0" w:color="auto" w:frame="1"/>
          <w:lang w:eastAsia="ru-RU"/>
        </w:rPr>
        <w:t>доходів</w:t>
      </w:r>
      <w:proofErr w:type="spellEnd"/>
      <w:r w:rsidRPr="00D95279">
        <w:rPr>
          <w:rFonts w:ascii="Times New Roman" w:eastAsia="Times New Roman" w:hAnsi="Times New Roman"/>
          <w:sz w:val="28"/>
          <w:szCs w:val="28"/>
          <w:bdr w:val="none" w:sz="0" w:space="0" w:color="auto" w:frame="1"/>
          <w:lang w:eastAsia="ru-RU"/>
        </w:rPr>
        <w:t xml:space="preserve"> бюджету на </w:t>
      </w:r>
      <w:r w:rsidRPr="00D95279">
        <w:rPr>
          <w:rFonts w:ascii="Times New Roman" w:eastAsia="Times New Roman" w:hAnsi="Times New Roman"/>
          <w:sz w:val="28"/>
          <w:szCs w:val="28"/>
          <w:bdr w:val="none" w:sz="0" w:space="0" w:color="auto" w:frame="1"/>
          <w:lang w:val="uk-UA" w:eastAsia="ru-RU"/>
        </w:rPr>
        <w:t xml:space="preserve">10 </w:t>
      </w:r>
      <w:r w:rsidRPr="00D95279">
        <w:rPr>
          <w:rFonts w:ascii="Times New Roman" w:eastAsia="Times New Roman" w:hAnsi="Times New Roman"/>
          <w:sz w:val="28"/>
          <w:szCs w:val="28"/>
          <w:bdr w:val="none" w:sz="0" w:space="0" w:color="auto" w:frame="1"/>
          <w:lang w:eastAsia="ru-RU"/>
        </w:rPr>
        <w:t>%</w:t>
      </w:r>
      <w:r w:rsidRPr="00D95279">
        <w:rPr>
          <w:rFonts w:ascii="Times New Roman" w:eastAsia="Times New Roman" w:hAnsi="Times New Roman"/>
          <w:sz w:val="28"/>
          <w:szCs w:val="28"/>
          <w:bdr w:val="none" w:sz="0" w:space="0" w:color="auto" w:frame="1"/>
          <w:lang w:val="uk-UA" w:eastAsia="ru-RU"/>
        </w:rPr>
        <w:t>.</w:t>
      </w:r>
    </w:p>
    <w:p w:rsidR="003777A0" w:rsidRPr="00D95279" w:rsidRDefault="003777A0" w:rsidP="003777A0">
      <w:pPr>
        <w:shd w:val="clear" w:color="auto" w:fill="FFFFFF"/>
        <w:spacing w:after="0" w:line="360" w:lineRule="auto"/>
        <w:jc w:val="both"/>
        <w:rPr>
          <w:rFonts w:ascii="Times New Roman" w:eastAsia="Times New Roman" w:hAnsi="Times New Roman"/>
          <w:sz w:val="28"/>
          <w:szCs w:val="28"/>
          <w:bdr w:val="none" w:sz="0" w:space="0" w:color="auto" w:frame="1"/>
          <w:lang w:val="uk-UA" w:eastAsia="ru-RU"/>
        </w:rPr>
      </w:pPr>
    </w:p>
    <w:p w:rsidR="00070CC0" w:rsidRPr="0024632A" w:rsidRDefault="00070CC0" w:rsidP="00C775DF">
      <w:pPr>
        <w:shd w:val="clear" w:color="auto" w:fill="FFFFFF"/>
        <w:spacing w:after="0" w:line="240" w:lineRule="auto"/>
        <w:ind w:firstLine="720"/>
        <w:jc w:val="both"/>
        <w:rPr>
          <w:rFonts w:ascii="Times New Roman" w:hAnsi="Times New Roman"/>
          <w:b/>
          <w:sz w:val="28"/>
          <w:szCs w:val="28"/>
          <w:highlight w:val="yellow"/>
          <w:bdr w:val="none" w:sz="0" w:space="0" w:color="auto" w:frame="1"/>
          <w:lang w:val="uk-UA" w:eastAsia="ru-RU"/>
        </w:rPr>
      </w:pPr>
      <w:r w:rsidRPr="0024632A">
        <w:rPr>
          <w:rFonts w:ascii="Times New Roman" w:hAnsi="Times New Roman"/>
          <w:b/>
          <w:sz w:val="28"/>
          <w:szCs w:val="28"/>
          <w:highlight w:val="yellow"/>
          <w:bdr w:val="none" w:sz="0" w:space="0" w:color="auto" w:frame="1"/>
          <w:lang w:val="en-US" w:eastAsia="ru-RU"/>
        </w:rPr>
        <w:t>V</w:t>
      </w:r>
      <w:r w:rsidRPr="0024632A">
        <w:rPr>
          <w:rFonts w:ascii="Times New Roman" w:hAnsi="Times New Roman"/>
          <w:b/>
          <w:sz w:val="28"/>
          <w:szCs w:val="28"/>
          <w:highlight w:val="yellow"/>
          <w:bdr w:val="none" w:sz="0" w:space="0" w:color="auto" w:frame="1"/>
          <w:lang w:eastAsia="ru-RU"/>
        </w:rPr>
        <w:t>.</w:t>
      </w:r>
      <w:r w:rsidRPr="0024632A">
        <w:rPr>
          <w:rFonts w:ascii="Times New Roman" w:hAnsi="Times New Roman"/>
          <w:b/>
          <w:sz w:val="28"/>
          <w:szCs w:val="28"/>
          <w:highlight w:val="yellow"/>
          <w:bdr w:val="none" w:sz="0" w:space="0" w:color="auto" w:frame="1"/>
          <w:lang w:val="uk-UA" w:eastAsia="ru-RU"/>
        </w:rPr>
        <w:t xml:space="preserve">Показники фінансування бюджету, показники місцевого боргу, гарантованого територіальною громадою міста боргу та надання місцевих гарантій </w:t>
      </w:r>
    </w:p>
    <w:p w:rsidR="00070CC0" w:rsidRPr="0024632A" w:rsidRDefault="00070CC0" w:rsidP="00C775DF">
      <w:pPr>
        <w:shd w:val="clear" w:color="auto" w:fill="FFFFFF"/>
        <w:spacing w:after="0" w:line="240" w:lineRule="auto"/>
        <w:ind w:firstLine="720"/>
        <w:jc w:val="both"/>
        <w:rPr>
          <w:rFonts w:ascii="Times New Roman" w:hAnsi="Times New Roman"/>
          <w:b/>
          <w:sz w:val="28"/>
          <w:szCs w:val="28"/>
          <w:highlight w:val="yellow"/>
          <w:bdr w:val="none" w:sz="0" w:space="0" w:color="auto" w:frame="1"/>
          <w:lang w:val="uk-UA" w:eastAsia="ru-RU"/>
        </w:rPr>
      </w:pPr>
    </w:p>
    <w:p w:rsidR="00070CC0" w:rsidRPr="0024632A" w:rsidRDefault="00070CC0" w:rsidP="00320B87">
      <w:pPr>
        <w:spacing w:after="0" w:line="240" w:lineRule="auto"/>
        <w:ind w:firstLine="720"/>
        <w:jc w:val="both"/>
        <w:rPr>
          <w:rFonts w:ascii="Times New Roman" w:hAnsi="Times New Roman"/>
          <w:sz w:val="28"/>
          <w:szCs w:val="28"/>
          <w:highlight w:val="yellow"/>
          <w:lang w:val="uk-UA" w:eastAsia="ru-RU"/>
        </w:rPr>
      </w:pPr>
      <w:r w:rsidRPr="0024632A">
        <w:rPr>
          <w:rFonts w:ascii="Times New Roman" w:hAnsi="Times New Roman"/>
          <w:b/>
          <w:sz w:val="28"/>
          <w:szCs w:val="28"/>
          <w:highlight w:val="yellow"/>
          <w:bdr w:val="none" w:sz="0" w:space="0" w:color="auto" w:frame="1"/>
          <w:lang w:val="uk-UA" w:eastAsia="ru-RU"/>
        </w:rPr>
        <w:t xml:space="preserve"> </w:t>
      </w:r>
      <w:r w:rsidRPr="0024632A">
        <w:rPr>
          <w:rFonts w:ascii="Times New Roman" w:hAnsi="Times New Roman"/>
          <w:sz w:val="28"/>
          <w:szCs w:val="28"/>
          <w:highlight w:val="yellow"/>
          <w:lang w:val="uk-UA" w:eastAsia="ru-RU"/>
        </w:rPr>
        <w:t>Профіцит за загальним фондом та дефіцит за спеціальним фондом бюджету Тетіївської міської територіальної громади на 202</w:t>
      </w:r>
      <w:r w:rsidR="00FB730C">
        <w:rPr>
          <w:rFonts w:ascii="Times New Roman" w:hAnsi="Times New Roman"/>
          <w:sz w:val="28"/>
          <w:szCs w:val="28"/>
          <w:highlight w:val="yellow"/>
          <w:lang w:val="uk-UA" w:eastAsia="ru-RU"/>
        </w:rPr>
        <w:t>7</w:t>
      </w:r>
      <w:r w:rsidR="004A5D7B">
        <w:rPr>
          <w:rFonts w:ascii="Times New Roman" w:hAnsi="Times New Roman"/>
          <w:sz w:val="28"/>
          <w:szCs w:val="28"/>
          <w:highlight w:val="yellow"/>
          <w:lang w:val="uk-UA" w:eastAsia="ru-RU"/>
        </w:rPr>
        <w:t>-2029 роки не планувався</w:t>
      </w:r>
      <w:r w:rsidRPr="0024632A">
        <w:rPr>
          <w:rFonts w:ascii="Times New Roman" w:hAnsi="Times New Roman"/>
          <w:sz w:val="28"/>
          <w:szCs w:val="28"/>
          <w:highlight w:val="yellow"/>
          <w:lang w:val="uk-UA" w:eastAsia="ru-RU"/>
        </w:rPr>
        <w:t>.</w:t>
      </w:r>
    </w:p>
    <w:p w:rsidR="00070CC0" w:rsidRPr="0024632A" w:rsidRDefault="00070CC0" w:rsidP="00320B87">
      <w:pPr>
        <w:spacing w:after="0" w:line="240" w:lineRule="auto"/>
        <w:ind w:firstLine="720"/>
        <w:jc w:val="both"/>
        <w:rPr>
          <w:rFonts w:ascii="Times New Roman" w:hAnsi="Times New Roman"/>
          <w:sz w:val="28"/>
          <w:szCs w:val="28"/>
          <w:highlight w:val="yellow"/>
          <w:lang w:val="uk-UA" w:eastAsia="ru-RU"/>
        </w:rPr>
      </w:pPr>
      <w:r w:rsidRPr="0024632A">
        <w:rPr>
          <w:rFonts w:ascii="Times New Roman" w:hAnsi="Times New Roman"/>
          <w:sz w:val="28"/>
          <w:szCs w:val="28"/>
          <w:highlight w:val="yellow"/>
          <w:lang w:val="uk-UA" w:eastAsia="ru-RU"/>
        </w:rPr>
        <w:t>Показники фінансування бюджету наведені у додатку 3 до Прогнозу бюджету Тетіївської міської територіальної громади на 202</w:t>
      </w:r>
      <w:r w:rsidR="00FB730C">
        <w:rPr>
          <w:rFonts w:ascii="Times New Roman" w:hAnsi="Times New Roman"/>
          <w:sz w:val="28"/>
          <w:szCs w:val="28"/>
          <w:highlight w:val="yellow"/>
          <w:lang w:val="uk-UA" w:eastAsia="ru-RU"/>
        </w:rPr>
        <w:t>7</w:t>
      </w:r>
      <w:r w:rsidRPr="0024632A">
        <w:rPr>
          <w:rFonts w:ascii="Times New Roman" w:hAnsi="Times New Roman"/>
          <w:sz w:val="28"/>
          <w:szCs w:val="28"/>
          <w:highlight w:val="yellow"/>
          <w:lang w:val="uk-UA" w:eastAsia="ru-RU"/>
        </w:rPr>
        <w:t>-202</w:t>
      </w:r>
      <w:r w:rsidR="00FB730C">
        <w:rPr>
          <w:rFonts w:ascii="Times New Roman" w:hAnsi="Times New Roman"/>
          <w:sz w:val="28"/>
          <w:szCs w:val="28"/>
          <w:highlight w:val="yellow"/>
          <w:lang w:val="uk-UA" w:eastAsia="ru-RU"/>
        </w:rPr>
        <w:t>9</w:t>
      </w:r>
      <w:r w:rsidRPr="0024632A">
        <w:rPr>
          <w:rFonts w:ascii="Times New Roman" w:hAnsi="Times New Roman"/>
          <w:sz w:val="28"/>
          <w:szCs w:val="28"/>
          <w:highlight w:val="yellow"/>
          <w:lang w:val="uk-UA" w:eastAsia="ru-RU"/>
        </w:rPr>
        <w:t xml:space="preserve"> роки.</w:t>
      </w:r>
    </w:p>
    <w:p w:rsidR="005E53AD" w:rsidRDefault="00070CC0" w:rsidP="00320B87">
      <w:pPr>
        <w:shd w:val="clear" w:color="auto" w:fill="FFFFFF"/>
        <w:spacing w:after="0" w:line="240" w:lineRule="auto"/>
        <w:ind w:firstLine="720"/>
        <w:jc w:val="both"/>
        <w:rPr>
          <w:rFonts w:ascii="Times New Roman" w:hAnsi="Times New Roman"/>
          <w:sz w:val="28"/>
          <w:szCs w:val="28"/>
          <w:highlight w:val="yellow"/>
          <w:lang w:val="uk-UA" w:eastAsia="ru-RU"/>
        </w:rPr>
      </w:pPr>
      <w:r w:rsidRPr="0024632A">
        <w:rPr>
          <w:rFonts w:ascii="Times New Roman" w:hAnsi="Times New Roman"/>
          <w:sz w:val="28"/>
          <w:szCs w:val="28"/>
          <w:highlight w:val="yellow"/>
          <w:lang w:val="uk-UA" w:eastAsia="ru-RU"/>
        </w:rPr>
        <w:t xml:space="preserve">У </w:t>
      </w:r>
      <w:proofErr w:type="spellStart"/>
      <w:r w:rsidRPr="0024632A">
        <w:rPr>
          <w:rFonts w:ascii="Times New Roman" w:hAnsi="Times New Roman"/>
          <w:sz w:val="28"/>
          <w:szCs w:val="28"/>
          <w:highlight w:val="yellow"/>
          <w:lang w:val="uk-UA" w:eastAsia="ru-RU"/>
        </w:rPr>
        <w:t>Додатоку</w:t>
      </w:r>
      <w:proofErr w:type="spellEnd"/>
      <w:r w:rsidRPr="0024632A">
        <w:rPr>
          <w:rFonts w:ascii="Times New Roman" w:hAnsi="Times New Roman"/>
          <w:sz w:val="28"/>
          <w:szCs w:val="28"/>
          <w:highlight w:val="yellow"/>
          <w:lang w:val="uk-UA" w:eastAsia="ru-RU"/>
        </w:rPr>
        <w:t xml:space="preserve"> 4 «Показники місцевого боргу» та </w:t>
      </w:r>
      <w:proofErr w:type="spellStart"/>
      <w:r w:rsidRPr="0024632A">
        <w:rPr>
          <w:rFonts w:ascii="Times New Roman" w:hAnsi="Times New Roman"/>
          <w:sz w:val="28"/>
          <w:szCs w:val="28"/>
          <w:highlight w:val="yellow"/>
          <w:lang w:val="uk-UA" w:eastAsia="ru-RU"/>
        </w:rPr>
        <w:t>Додатоку</w:t>
      </w:r>
      <w:proofErr w:type="spellEnd"/>
      <w:r w:rsidRPr="0024632A">
        <w:rPr>
          <w:rFonts w:ascii="Times New Roman" w:hAnsi="Times New Roman"/>
          <w:sz w:val="28"/>
          <w:szCs w:val="28"/>
          <w:highlight w:val="yellow"/>
          <w:lang w:val="uk-UA" w:eastAsia="ru-RU"/>
        </w:rPr>
        <w:t xml:space="preserve">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показники відсутні. </w:t>
      </w:r>
    </w:p>
    <w:p w:rsidR="00070CC0" w:rsidRPr="0024632A" w:rsidRDefault="00070CC0" w:rsidP="00320B87">
      <w:pPr>
        <w:shd w:val="clear" w:color="auto" w:fill="FFFFFF"/>
        <w:spacing w:after="0" w:line="240" w:lineRule="auto"/>
        <w:ind w:firstLine="720"/>
        <w:jc w:val="both"/>
        <w:rPr>
          <w:rFonts w:ascii="Times New Roman" w:hAnsi="Times New Roman"/>
          <w:sz w:val="28"/>
          <w:szCs w:val="28"/>
          <w:highlight w:val="yellow"/>
          <w:lang w:val="uk-UA" w:eastAsia="ru-RU"/>
        </w:rPr>
      </w:pPr>
      <w:r w:rsidRPr="0024632A">
        <w:rPr>
          <w:rFonts w:ascii="Times New Roman" w:hAnsi="Times New Roman"/>
          <w:sz w:val="28"/>
          <w:szCs w:val="28"/>
          <w:highlight w:val="yellow"/>
          <w:lang w:val="uk-UA" w:eastAsia="ru-RU"/>
        </w:rPr>
        <w:t>На середньострокове бюджетне прогнозування міською територіальною громадою не планується погашення внутрішнього та зовнішнього місцевого боргу у зв’язку з його відсутністю. Місцеві гарантії Тетіївською міською радою не надавалися і не плануються надаватися.</w:t>
      </w:r>
    </w:p>
    <w:p w:rsidR="00070CC0" w:rsidRDefault="00070CC0" w:rsidP="00501925">
      <w:pPr>
        <w:shd w:val="clear" w:color="auto" w:fill="FFFFFF"/>
        <w:tabs>
          <w:tab w:val="num" w:pos="360"/>
        </w:tabs>
        <w:spacing w:after="0" w:line="240" w:lineRule="auto"/>
        <w:ind w:firstLine="720"/>
        <w:jc w:val="both"/>
        <w:rPr>
          <w:rFonts w:ascii="Times New Roman" w:hAnsi="Times New Roman"/>
          <w:sz w:val="28"/>
          <w:szCs w:val="28"/>
          <w:lang w:val="uk-UA" w:eastAsia="ru-RU"/>
        </w:rPr>
      </w:pPr>
      <w:r w:rsidRPr="005E53AD">
        <w:rPr>
          <w:rFonts w:ascii="Times New Roman" w:hAnsi="Times New Roman"/>
          <w:sz w:val="28"/>
          <w:szCs w:val="28"/>
          <w:lang w:val="uk-UA" w:eastAsia="ru-RU"/>
        </w:rPr>
        <w:lastRenderedPageBreak/>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(територіальної громади) на 202</w:t>
      </w:r>
      <w:r w:rsidR="005E53AD" w:rsidRPr="005E53AD">
        <w:rPr>
          <w:rFonts w:ascii="Times New Roman" w:hAnsi="Times New Roman"/>
          <w:sz w:val="28"/>
          <w:szCs w:val="28"/>
          <w:lang w:val="uk-UA" w:eastAsia="ru-RU"/>
        </w:rPr>
        <w:t>7</w:t>
      </w:r>
      <w:r w:rsidRPr="005E53AD">
        <w:rPr>
          <w:rFonts w:ascii="Times New Roman" w:hAnsi="Times New Roman"/>
          <w:sz w:val="28"/>
          <w:szCs w:val="28"/>
          <w:lang w:val="uk-UA" w:eastAsia="ru-RU"/>
        </w:rPr>
        <w:t xml:space="preserve"> рік прогнозується в сумі </w:t>
      </w:r>
      <w:r w:rsidR="005E53AD" w:rsidRPr="005E53AD">
        <w:rPr>
          <w:rFonts w:ascii="Times New Roman" w:hAnsi="Times New Roman"/>
          <w:sz w:val="28"/>
          <w:szCs w:val="28"/>
          <w:lang w:val="uk-UA" w:eastAsia="ru-RU"/>
        </w:rPr>
        <w:t>9</w:t>
      </w:r>
      <w:r w:rsidRPr="005E53AD">
        <w:rPr>
          <w:rFonts w:ascii="Times New Roman" w:hAnsi="Times New Roman"/>
          <w:sz w:val="28"/>
          <w:szCs w:val="28"/>
          <w:lang w:val="uk-UA" w:eastAsia="ru-RU"/>
        </w:rPr>
        <w:t> </w:t>
      </w:r>
      <w:r w:rsidR="005E53AD" w:rsidRPr="005E53AD">
        <w:rPr>
          <w:rFonts w:ascii="Times New Roman" w:hAnsi="Times New Roman"/>
          <w:sz w:val="28"/>
          <w:szCs w:val="28"/>
          <w:lang w:val="uk-UA" w:eastAsia="ru-RU"/>
        </w:rPr>
        <w:t>7</w:t>
      </w:r>
      <w:r w:rsidRPr="005E53AD">
        <w:rPr>
          <w:rFonts w:ascii="Times New Roman" w:hAnsi="Times New Roman"/>
          <w:sz w:val="28"/>
          <w:szCs w:val="28"/>
          <w:lang w:val="uk-UA" w:eastAsia="ru-RU"/>
        </w:rPr>
        <w:t>00 000 грн (кошти спеціального фонду бюджету розвитку</w:t>
      </w:r>
      <w:r w:rsidR="005E53AD" w:rsidRPr="005E53AD">
        <w:rPr>
          <w:rFonts w:ascii="Times New Roman" w:hAnsi="Times New Roman"/>
          <w:sz w:val="28"/>
          <w:szCs w:val="28"/>
          <w:lang w:val="uk-UA" w:eastAsia="ru-RU"/>
        </w:rPr>
        <w:t xml:space="preserve"> </w:t>
      </w:r>
      <w:r w:rsidRPr="005E53AD">
        <w:rPr>
          <w:rFonts w:ascii="Times New Roman" w:hAnsi="Times New Roman"/>
          <w:sz w:val="28"/>
          <w:szCs w:val="28"/>
          <w:lang w:val="uk-UA" w:eastAsia="ru-RU"/>
        </w:rPr>
        <w:t xml:space="preserve">– </w:t>
      </w:r>
      <w:r w:rsidR="005E53AD" w:rsidRPr="005E53AD">
        <w:rPr>
          <w:rFonts w:ascii="Times New Roman" w:hAnsi="Times New Roman"/>
          <w:sz w:val="28"/>
          <w:szCs w:val="28"/>
          <w:lang w:val="uk-UA" w:eastAsia="ru-RU"/>
        </w:rPr>
        <w:t>9 700</w:t>
      </w:r>
      <w:r w:rsidRPr="005E53AD">
        <w:rPr>
          <w:rFonts w:ascii="Times New Roman" w:hAnsi="Times New Roman"/>
          <w:sz w:val="28"/>
          <w:szCs w:val="28"/>
          <w:lang w:val="uk-UA" w:eastAsia="ru-RU"/>
        </w:rPr>
        <w:t> 000 грн)</w:t>
      </w:r>
      <w:r w:rsidR="005E53AD" w:rsidRPr="005E53AD">
        <w:rPr>
          <w:rFonts w:ascii="Times New Roman" w:hAnsi="Times New Roman"/>
          <w:sz w:val="28"/>
          <w:szCs w:val="28"/>
          <w:lang w:val="uk-UA" w:eastAsia="ru-RU"/>
        </w:rPr>
        <w:t xml:space="preserve">; на 2028 рік прогнозується в сумі 2 500 000 грн (кошти спеціального фонду бюджету розвитку – 2 500 000 грн); </w:t>
      </w:r>
      <w:r w:rsidRPr="005E53AD">
        <w:rPr>
          <w:rFonts w:ascii="Times New Roman" w:hAnsi="Times New Roman"/>
          <w:sz w:val="28"/>
          <w:szCs w:val="28"/>
          <w:lang w:val="uk-UA" w:eastAsia="ru-RU"/>
        </w:rPr>
        <w:t xml:space="preserve"> </w:t>
      </w:r>
      <w:r w:rsidR="005E53AD" w:rsidRPr="005E53AD">
        <w:rPr>
          <w:rFonts w:ascii="Times New Roman" w:hAnsi="Times New Roman"/>
          <w:sz w:val="28"/>
          <w:szCs w:val="28"/>
          <w:lang w:val="uk-UA" w:eastAsia="ru-RU"/>
        </w:rPr>
        <w:t xml:space="preserve">на 2029 рік прогнозується в сумі 1 300 000 грн (кошти спеціального фонду бюджету розвитку – 1 300 000 грн)  </w:t>
      </w:r>
      <w:r w:rsidRPr="005E53AD">
        <w:rPr>
          <w:rFonts w:ascii="Times New Roman" w:hAnsi="Times New Roman"/>
          <w:sz w:val="28"/>
          <w:szCs w:val="28"/>
          <w:lang w:val="uk-UA" w:eastAsia="ru-RU"/>
        </w:rPr>
        <w:t>наведено у додатку 9 до Прогнозу.</w:t>
      </w:r>
    </w:p>
    <w:p w:rsidR="00070CC0" w:rsidRDefault="00070CC0" w:rsidP="00C775DF">
      <w:pPr>
        <w:shd w:val="clear" w:color="auto" w:fill="FFFFFF"/>
        <w:spacing w:after="0" w:line="240" w:lineRule="auto"/>
        <w:ind w:firstLine="720"/>
        <w:jc w:val="both"/>
        <w:rPr>
          <w:rFonts w:ascii="Times New Roman" w:hAnsi="Times New Roman"/>
          <w:sz w:val="28"/>
          <w:szCs w:val="28"/>
          <w:lang w:val="uk-UA" w:eastAsia="ru-RU"/>
        </w:rPr>
      </w:pPr>
    </w:p>
    <w:p w:rsidR="00070CC0" w:rsidRPr="00871C1C" w:rsidRDefault="00070CC0" w:rsidP="00C775DF">
      <w:pPr>
        <w:shd w:val="clear" w:color="auto" w:fill="FFFFFF"/>
        <w:spacing w:after="0" w:line="240" w:lineRule="auto"/>
        <w:ind w:firstLine="720"/>
        <w:jc w:val="both"/>
        <w:rPr>
          <w:rFonts w:ascii="Times New Roman" w:hAnsi="Times New Roman"/>
          <w:b/>
          <w:sz w:val="28"/>
          <w:szCs w:val="28"/>
          <w:lang w:val="uk-UA" w:eastAsia="ru-RU"/>
        </w:rPr>
      </w:pPr>
      <w:r w:rsidRPr="00871C1C">
        <w:rPr>
          <w:rFonts w:ascii="Times New Roman" w:hAnsi="Times New Roman"/>
          <w:b/>
          <w:sz w:val="28"/>
          <w:szCs w:val="28"/>
          <w:lang w:val="en-US" w:eastAsia="ru-RU"/>
        </w:rPr>
        <w:t>VI</w:t>
      </w:r>
      <w:r w:rsidRPr="00871C1C">
        <w:rPr>
          <w:rFonts w:ascii="Times New Roman" w:hAnsi="Times New Roman"/>
          <w:b/>
          <w:sz w:val="28"/>
          <w:szCs w:val="28"/>
          <w:lang w:val="uk-UA" w:eastAsia="ru-RU"/>
        </w:rPr>
        <w:t xml:space="preserve">. Показники видатків бюджету та надання кредитів з бюджету </w:t>
      </w:r>
    </w:p>
    <w:p w:rsidR="00070CC0" w:rsidRPr="00871C1C" w:rsidRDefault="00070CC0" w:rsidP="00C775DF">
      <w:pPr>
        <w:shd w:val="clear" w:color="auto" w:fill="FFFFFF"/>
        <w:spacing w:after="0" w:line="240" w:lineRule="auto"/>
        <w:ind w:firstLine="720"/>
        <w:jc w:val="both"/>
        <w:rPr>
          <w:rFonts w:ascii="Times New Roman" w:hAnsi="Times New Roman"/>
          <w:b/>
          <w:sz w:val="28"/>
          <w:szCs w:val="28"/>
          <w:lang w:val="uk-UA" w:eastAsia="ru-RU"/>
        </w:rPr>
      </w:pPr>
      <w:r w:rsidRPr="00871C1C">
        <w:rPr>
          <w:rFonts w:ascii="Times New Roman" w:hAnsi="Times New Roman"/>
          <w:b/>
          <w:sz w:val="28"/>
          <w:szCs w:val="28"/>
          <w:lang w:val="uk-UA" w:eastAsia="ru-RU"/>
        </w:rPr>
        <w:t xml:space="preserve"> </w:t>
      </w:r>
    </w:p>
    <w:p w:rsidR="00817BCD" w:rsidRDefault="00817BCD" w:rsidP="00C775DF">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Перехід до середньострокового прогнозування є складовою частиною програмно-цільового методу, який використовується у бюджетному процесі, та передбачає узгодження стратегічних планів, проектів, програм з реальними можливостями бюджету громади.</w:t>
      </w:r>
    </w:p>
    <w:p w:rsidR="00817BCD" w:rsidRDefault="00817BCD" w:rsidP="00C775DF">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В основу формування обс</w:t>
      </w:r>
      <w:r w:rsidR="005C182D">
        <w:rPr>
          <w:rFonts w:ascii="Times New Roman" w:hAnsi="Times New Roman"/>
          <w:sz w:val="28"/>
          <w:szCs w:val="28"/>
          <w:lang w:val="uk-UA" w:eastAsia="ru-RU"/>
        </w:rPr>
        <w:t>я</w:t>
      </w:r>
      <w:r>
        <w:rPr>
          <w:rFonts w:ascii="Times New Roman" w:hAnsi="Times New Roman"/>
          <w:sz w:val="28"/>
          <w:szCs w:val="28"/>
          <w:lang w:val="uk-UA" w:eastAsia="ru-RU"/>
        </w:rPr>
        <w:t xml:space="preserve">гів </w:t>
      </w:r>
      <w:r w:rsidR="005C182D">
        <w:rPr>
          <w:rFonts w:ascii="Times New Roman" w:hAnsi="Times New Roman"/>
          <w:sz w:val="28"/>
          <w:szCs w:val="28"/>
          <w:lang w:val="uk-UA" w:eastAsia="ru-RU"/>
        </w:rPr>
        <w:t>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2027-2028 роки, схваленою постановою Кабінету Міністрів України від 17 червня 2026 р. № 793.</w:t>
      </w:r>
    </w:p>
    <w:p w:rsidR="005C182D" w:rsidRDefault="005C182D" w:rsidP="00C775DF">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Основним завданням бюджетної політики на місцевому рівні на середньостроковий період залишатиметься забезпечення стабільності, результативності, ефективне використання бюджетних коштів в умовах обмеженості бюджетних ресурсів</w:t>
      </w:r>
      <w:r w:rsidR="006C7C01">
        <w:rPr>
          <w:rFonts w:ascii="Times New Roman" w:hAnsi="Times New Roman"/>
          <w:sz w:val="28"/>
          <w:szCs w:val="28"/>
          <w:lang w:val="uk-UA" w:eastAsia="ru-RU"/>
        </w:rPr>
        <w:t>.</w:t>
      </w:r>
    </w:p>
    <w:p w:rsidR="00070CC0" w:rsidRPr="00871C1C"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871C1C">
        <w:rPr>
          <w:rFonts w:ascii="Times New Roman" w:hAnsi="Times New Roman"/>
          <w:sz w:val="28"/>
          <w:szCs w:val="28"/>
          <w:lang w:val="uk-UA" w:eastAsia="ru-RU"/>
        </w:rPr>
        <w:t>Під час формування видаткової частини</w:t>
      </w:r>
      <w:r>
        <w:rPr>
          <w:rFonts w:ascii="Times New Roman" w:hAnsi="Times New Roman"/>
          <w:sz w:val="28"/>
          <w:szCs w:val="28"/>
          <w:lang w:val="uk-UA" w:eastAsia="ru-RU"/>
        </w:rPr>
        <w:t xml:space="preserve"> бюджету Тетіївської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спрямування коштів на заходи відповідно до пріоритетності та актуальності, а також з урахуванням економного використання коштів за діючими бюджетними програмами. </w:t>
      </w:r>
    </w:p>
    <w:p w:rsidR="00070CC0"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7B3B9E">
        <w:rPr>
          <w:rFonts w:ascii="Times New Roman" w:hAnsi="Times New Roman"/>
          <w:sz w:val="28"/>
          <w:szCs w:val="28"/>
          <w:lang w:val="uk-UA" w:eastAsia="ru-RU"/>
        </w:rPr>
        <w:t>Прогнозні показники</w:t>
      </w:r>
      <w:r>
        <w:rPr>
          <w:rFonts w:ascii="Times New Roman" w:hAnsi="Times New Roman"/>
          <w:sz w:val="28"/>
          <w:szCs w:val="28"/>
          <w:lang w:val="uk-UA" w:eastAsia="ru-RU"/>
        </w:rPr>
        <w:t xml:space="preserve"> видатків та кредитування бюджету Тетіївської міської територіальної громади на 202</w:t>
      </w:r>
      <w:r w:rsidR="00D3476F">
        <w:rPr>
          <w:rFonts w:ascii="Times New Roman" w:hAnsi="Times New Roman"/>
          <w:sz w:val="28"/>
          <w:szCs w:val="28"/>
          <w:lang w:val="uk-UA" w:eastAsia="ru-RU"/>
        </w:rPr>
        <w:t>7 – 2029</w:t>
      </w:r>
      <w:r>
        <w:rPr>
          <w:rFonts w:ascii="Times New Roman" w:hAnsi="Times New Roman"/>
          <w:sz w:val="28"/>
          <w:szCs w:val="28"/>
          <w:lang w:val="uk-UA" w:eastAsia="ru-RU"/>
        </w:rPr>
        <w:t xml:space="preserve"> року відображені на підставі поданих головними розпорядниками коштів пропозицій до Прогнозу, а саме:</w:t>
      </w:r>
    </w:p>
    <w:p w:rsidR="00070CC0" w:rsidRDefault="00070CC0" w:rsidP="00BE5594">
      <w:pPr>
        <w:shd w:val="clear" w:color="auto" w:fill="FFFFFF"/>
        <w:tabs>
          <w:tab w:val="num" w:pos="360"/>
        </w:tabs>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граничні показники видатків бюджету та надання кредитів з бюджету головним розпорядникам коштів – додаток 6;</w:t>
      </w:r>
    </w:p>
    <w:p w:rsidR="00070CC0" w:rsidRDefault="00070CC0" w:rsidP="00BE5594">
      <w:pPr>
        <w:shd w:val="clear" w:color="auto" w:fill="FFFFFF"/>
        <w:tabs>
          <w:tab w:val="num" w:pos="360"/>
        </w:tabs>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граничні показники видатків бюджету за Типовою програмною класифікацією видатків та кредитування місцевого бюджету – додаток 7;</w:t>
      </w:r>
    </w:p>
    <w:p w:rsidR="00070CC0" w:rsidRDefault="00070CC0" w:rsidP="00BE5594">
      <w:pPr>
        <w:shd w:val="clear" w:color="auto" w:fill="FFFFFF"/>
        <w:tabs>
          <w:tab w:val="num" w:pos="360"/>
        </w:tabs>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граничні показники кредитування бюджету за Типовою програмною класифікацією видатків та кредитування місцевого бюджету – додаток 8.</w:t>
      </w:r>
    </w:p>
    <w:p w:rsidR="00070CC0" w:rsidRDefault="00070CC0" w:rsidP="00C775DF">
      <w:pPr>
        <w:shd w:val="clear" w:color="auto" w:fill="FFFFFF"/>
        <w:spacing w:after="0" w:line="240" w:lineRule="auto"/>
        <w:ind w:firstLine="720"/>
        <w:jc w:val="both"/>
        <w:rPr>
          <w:rFonts w:ascii="Times New Roman" w:hAnsi="Times New Roman"/>
          <w:sz w:val="28"/>
          <w:szCs w:val="28"/>
          <w:lang w:val="uk-UA"/>
        </w:rPr>
      </w:pPr>
      <w:r w:rsidRPr="00103F8B">
        <w:rPr>
          <w:rFonts w:ascii="Times New Roman" w:hAnsi="Times New Roman"/>
          <w:sz w:val="28"/>
          <w:szCs w:val="28"/>
          <w:lang w:val="uk-UA" w:eastAsia="ru-RU"/>
        </w:rPr>
        <w:t>В процесі формування видаткової частини бюджету враховані</w:t>
      </w:r>
      <w:r>
        <w:rPr>
          <w:rFonts w:ascii="Times New Roman" w:hAnsi="Times New Roman"/>
          <w:sz w:val="28"/>
          <w:szCs w:val="28"/>
          <w:lang w:val="uk-UA" w:eastAsia="ru-RU"/>
        </w:rPr>
        <w:t xml:space="preserve"> прогнозні розміри мінімальної заробітної плати та посадового окладу працівника І тарифного розря</w:t>
      </w:r>
      <w:r w:rsidR="00D3476F">
        <w:rPr>
          <w:rFonts w:ascii="Times New Roman" w:hAnsi="Times New Roman"/>
          <w:sz w:val="28"/>
          <w:szCs w:val="28"/>
          <w:lang w:val="uk-UA" w:eastAsia="ru-RU"/>
        </w:rPr>
        <w:t>ду Єдиної тарифної сітки на 2027</w:t>
      </w:r>
      <w:r>
        <w:rPr>
          <w:rFonts w:ascii="Times New Roman" w:hAnsi="Times New Roman"/>
          <w:sz w:val="28"/>
          <w:szCs w:val="28"/>
          <w:lang w:val="uk-UA" w:eastAsia="ru-RU"/>
        </w:rPr>
        <w:t xml:space="preserve"> – 202</w:t>
      </w:r>
      <w:r w:rsidR="00D3476F">
        <w:rPr>
          <w:rFonts w:ascii="Times New Roman" w:hAnsi="Times New Roman"/>
          <w:sz w:val="28"/>
          <w:szCs w:val="28"/>
          <w:lang w:val="uk-UA" w:eastAsia="ru-RU"/>
        </w:rPr>
        <w:t>9</w:t>
      </w:r>
      <w:r>
        <w:rPr>
          <w:rFonts w:ascii="Times New Roman" w:hAnsi="Times New Roman"/>
          <w:sz w:val="28"/>
          <w:szCs w:val="28"/>
          <w:lang w:val="uk-UA" w:eastAsia="ru-RU"/>
        </w:rPr>
        <w:t xml:space="preserve"> роки </w:t>
      </w:r>
      <w:r>
        <w:rPr>
          <w:rFonts w:ascii="Times New Roman" w:hAnsi="Times New Roman"/>
          <w:sz w:val="28"/>
          <w:szCs w:val="28"/>
          <w:lang w:val="uk-UA" w:eastAsia="ru-RU"/>
        </w:rPr>
        <w:lastRenderedPageBreak/>
        <w:t xml:space="preserve">відповідно до </w:t>
      </w:r>
      <w:r w:rsidRPr="00405558">
        <w:rPr>
          <w:rFonts w:ascii="Times New Roman" w:hAnsi="Times New Roman"/>
          <w:sz w:val="28"/>
          <w:szCs w:val="28"/>
          <w:lang w:val="uk-UA"/>
        </w:rPr>
        <w:t>постанов</w:t>
      </w:r>
      <w:r>
        <w:rPr>
          <w:rFonts w:ascii="Times New Roman" w:hAnsi="Times New Roman"/>
          <w:sz w:val="28"/>
          <w:szCs w:val="28"/>
          <w:lang w:val="uk-UA"/>
        </w:rPr>
        <w:t>и</w:t>
      </w:r>
      <w:r w:rsidRPr="00405558">
        <w:rPr>
          <w:rFonts w:ascii="Times New Roman" w:hAnsi="Times New Roman"/>
          <w:sz w:val="28"/>
          <w:szCs w:val="28"/>
          <w:lang w:val="uk-UA"/>
        </w:rPr>
        <w:t xml:space="preserve"> Кабінету міністрів України від </w:t>
      </w:r>
      <w:r w:rsidR="00D3476F">
        <w:rPr>
          <w:rFonts w:ascii="Times New Roman" w:hAnsi="Times New Roman"/>
          <w:sz w:val="28"/>
          <w:szCs w:val="28"/>
          <w:lang w:val="uk-UA"/>
        </w:rPr>
        <w:t>1</w:t>
      </w:r>
      <w:r w:rsidRPr="00405558">
        <w:rPr>
          <w:rFonts w:ascii="Times New Roman" w:hAnsi="Times New Roman"/>
          <w:sz w:val="28"/>
          <w:szCs w:val="28"/>
          <w:lang w:val="uk-UA"/>
        </w:rPr>
        <w:t>7 червня 202</w:t>
      </w:r>
      <w:r w:rsidR="00D3476F">
        <w:rPr>
          <w:rFonts w:ascii="Times New Roman" w:hAnsi="Times New Roman"/>
          <w:sz w:val="28"/>
          <w:szCs w:val="28"/>
          <w:lang w:val="uk-UA"/>
        </w:rPr>
        <w:t>6</w:t>
      </w:r>
      <w:r w:rsidRPr="00405558">
        <w:rPr>
          <w:rFonts w:ascii="Times New Roman" w:hAnsi="Times New Roman"/>
          <w:sz w:val="28"/>
          <w:szCs w:val="28"/>
          <w:lang w:val="uk-UA"/>
        </w:rPr>
        <w:t xml:space="preserve"> року    № 7</w:t>
      </w:r>
      <w:r w:rsidR="00D3476F">
        <w:rPr>
          <w:rFonts w:ascii="Times New Roman" w:hAnsi="Times New Roman"/>
          <w:sz w:val="28"/>
          <w:szCs w:val="28"/>
          <w:lang w:val="uk-UA"/>
        </w:rPr>
        <w:t>93</w:t>
      </w:r>
      <w:r w:rsidRPr="00405558">
        <w:rPr>
          <w:rFonts w:ascii="Times New Roman" w:hAnsi="Times New Roman"/>
          <w:sz w:val="28"/>
          <w:szCs w:val="28"/>
          <w:lang w:val="uk-UA"/>
        </w:rPr>
        <w:t xml:space="preserve"> «Про схвалення Бюджетної декларації на 202</w:t>
      </w:r>
      <w:r w:rsidR="00D3476F">
        <w:rPr>
          <w:rFonts w:ascii="Times New Roman" w:hAnsi="Times New Roman"/>
          <w:sz w:val="28"/>
          <w:szCs w:val="28"/>
          <w:lang w:val="uk-UA"/>
        </w:rPr>
        <w:t>7</w:t>
      </w:r>
      <w:r w:rsidRPr="00405558">
        <w:rPr>
          <w:rFonts w:ascii="Times New Roman" w:hAnsi="Times New Roman"/>
          <w:sz w:val="28"/>
          <w:szCs w:val="28"/>
          <w:lang w:val="uk-UA"/>
        </w:rPr>
        <w:t xml:space="preserve"> – 202</w:t>
      </w:r>
      <w:r w:rsidR="00D3476F">
        <w:rPr>
          <w:rFonts w:ascii="Times New Roman" w:hAnsi="Times New Roman"/>
          <w:sz w:val="28"/>
          <w:szCs w:val="28"/>
          <w:lang w:val="uk-UA"/>
        </w:rPr>
        <w:t>9</w:t>
      </w:r>
      <w:r w:rsidRPr="00405558">
        <w:rPr>
          <w:rFonts w:ascii="Times New Roman" w:hAnsi="Times New Roman"/>
          <w:sz w:val="28"/>
          <w:szCs w:val="28"/>
          <w:lang w:val="uk-UA"/>
        </w:rPr>
        <w:t xml:space="preserve"> роки»</w:t>
      </w:r>
      <w:r>
        <w:rPr>
          <w:rFonts w:ascii="Times New Roman" w:hAnsi="Times New Roman"/>
          <w:sz w:val="28"/>
          <w:szCs w:val="28"/>
          <w:lang w:val="uk-UA"/>
        </w:rPr>
        <w:t>, а саме:</w:t>
      </w:r>
    </w:p>
    <w:p w:rsidR="00070CC0" w:rsidRPr="00D3476F" w:rsidRDefault="00070CC0" w:rsidP="00C775DF">
      <w:pPr>
        <w:shd w:val="clear" w:color="auto" w:fill="FFFFFF"/>
        <w:spacing w:after="0" w:line="240" w:lineRule="auto"/>
        <w:ind w:firstLine="720"/>
        <w:jc w:val="both"/>
        <w:rPr>
          <w:rFonts w:ascii="Times New Roman" w:hAnsi="Times New Roman"/>
          <w:color w:val="000000"/>
          <w:sz w:val="28"/>
          <w:szCs w:val="28"/>
          <w:lang w:val="uk-UA"/>
        </w:rPr>
      </w:pPr>
      <w:r w:rsidRPr="00D3476F">
        <w:rPr>
          <w:rFonts w:ascii="Times New Roman" w:hAnsi="Times New Roman"/>
          <w:i/>
          <w:iCs/>
          <w:color w:val="000000"/>
          <w:sz w:val="28"/>
          <w:szCs w:val="28"/>
          <w:lang w:val="uk-UA"/>
        </w:rPr>
        <w:t xml:space="preserve">- мінімальної заробітної плати: </w:t>
      </w:r>
      <w:r w:rsidRPr="00D3476F">
        <w:rPr>
          <w:rFonts w:ascii="Times New Roman" w:hAnsi="Times New Roman"/>
          <w:color w:val="000000"/>
          <w:sz w:val="28"/>
          <w:szCs w:val="28"/>
          <w:lang w:val="uk-UA"/>
        </w:rPr>
        <w:t>з 1 січня 202</w:t>
      </w:r>
      <w:r w:rsidR="00D3476F" w:rsidRPr="00D3476F">
        <w:rPr>
          <w:rFonts w:ascii="Times New Roman" w:hAnsi="Times New Roman"/>
          <w:color w:val="000000"/>
          <w:sz w:val="28"/>
          <w:szCs w:val="28"/>
          <w:lang w:val="uk-UA"/>
        </w:rPr>
        <w:t>7</w:t>
      </w:r>
      <w:r w:rsidRPr="00D3476F">
        <w:rPr>
          <w:rFonts w:ascii="Times New Roman" w:hAnsi="Times New Roman"/>
          <w:color w:val="000000"/>
          <w:sz w:val="28"/>
          <w:szCs w:val="28"/>
          <w:lang w:val="uk-UA"/>
        </w:rPr>
        <w:t xml:space="preserve"> р. в розмірі </w:t>
      </w:r>
      <w:r w:rsidR="00D3476F" w:rsidRPr="00D3476F">
        <w:rPr>
          <w:rFonts w:ascii="Times New Roman" w:hAnsi="Times New Roman"/>
          <w:color w:val="000000"/>
          <w:sz w:val="28"/>
          <w:szCs w:val="28"/>
          <w:lang w:val="uk-UA"/>
        </w:rPr>
        <w:t>9 546</w:t>
      </w:r>
      <w:r w:rsidRPr="00D3476F">
        <w:rPr>
          <w:rFonts w:ascii="Times New Roman" w:hAnsi="Times New Roman"/>
          <w:color w:val="000000"/>
          <w:sz w:val="28"/>
          <w:szCs w:val="28"/>
          <w:lang w:val="uk-UA"/>
        </w:rPr>
        <w:t xml:space="preserve"> гривень; з 1 січня 202</w:t>
      </w:r>
      <w:r w:rsidR="00D3476F">
        <w:rPr>
          <w:rFonts w:ascii="Times New Roman" w:hAnsi="Times New Roman"/>
          <w:color w:val="000000"/>
          <w:sz w:val="28"/>
          <w:szCs w:val="28"/>
          <w:lang w:val="uk-UA"/>
        </w:rPr>
        <w:t>8</w:t>
      </w:r>
      <w:r w:rsidRPr="00D3476F">
        <w:rPr>
          <w:rFonts w:ascii="Times New Roman" w:hAnsi="Times New Roman"/>
          <w:color w:val="000000"/>
          <w:sz w:val="28"/>
          <w:szCs w:val="28"/>
          <w:lang w:val="uk-UA"/>
        </w:rPr>
        <w:t xml:space="preserve"> р. в розмірі </w:t>
      </w:r>
      <w:r w:rsidR="00D3476F">
        <w:rPr>
          <w:rFonts w:ascii="Times New Roman" w:hAnsi="Times New Roman"/>
          <w:color w:val="000000"/>
          <w:sz w:val="28"/>
          <w:szCs w:val="28"/>
          <w:lang w:val="uk-UA"/>
        </w:rPr>
        <w:t>10 377</w:t>
      </w:r>
      <w:r w:rsidRPr="00D3476F">
        <w:rPr>
          <w:rFonts w:ascii="Times New Roman" w:hAnsi="Times New Roman"/>
          <w:color w:val="000000"/>
          <w:sz w:val="28"/>
          <w:szCs w:val="28"/>
          <w:lang w:val="uk-UA"/>
        </w:rPr>
        <w:t xml:space="preserve"> гривні; з 1 січня 202</w:t>
      </w:r>
      <w:r w:rsidR="00D3476F">
        <w:rPr>
          <w:rFonts w:ascii="Times New Roman" w:hAnsi="Times New Roman"/>
          <w:color w:val="000000"/>
          <w:sz w:val="28"/>
          <w:szCs w:val="28"/>
          <w:lang w:val="uk-UA"/>
        </w:rPr>
        <w:t>9</w:t>
      </w:r>
      <w:r w:rsidRPr="00D3476F">
        <w:rPr>
          <w:rFonts w:ascii="Times New Roman" w:hAnsi="Times New Roman"/>
          <w:color w:val="000000"/>
          <w:sz w:val="28"/>
          <w:szCs w:val="28"/>
          <w:lang w:val="uk-UA"/>
        </w:rPr>
        <w:t xml:space="preserve"> р. в розмірі   </w:t>
      </w:r>
      <w:r w:rsidR="00D3476F">
        <w:rPr>
          <w:rFonts w:ascii="Times New Roman" w:hAnsi="Times New Roman"/>
          <w:color w:val="000000"/>
          <w:sz w:val="28"/>
          <w:szCs w:val="28"/>
          <w:lang w:val="uk-UA"/>
        </w:rPr>
        <w:t>11 114</w:t>
      </w:r>
      <w:r w:rsidRPr="00D3476F">
        <w:rPr>
          <w:rFonts w:ascii="Times New Roman" w:hAnsi="Times New Roman"/>
          <w:color w:val="000000"/>
          <w:sz w:val="28"/>
          <w:szCs w:val="28"/>
          <w:lang w:val="uk-UA"/>
        </w:rPr>
        <w:t xml:space="preserve"> гривень;</w:t>
      </w:r>
    </w:p>
    <w:p w:rsidR="00070CC0" w:rsidRPr="00D3476F" w:rsidRDefault="00070CC0" w:rsidP="00C775DF">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color w:val="000000"/>
          <w:sz w:val="28"/>
          <w:szCs w:val="28"/>
          <w:lang w:val="uk-UA"/>
        </w:rPr>
        <w:t xml:space="preserve">- </w:t>
      </w:r>
      <w:r w:rsidRPr="00405558">
        <w:rPr>
          <w:rFonts w:ascii="TimesNewRomanPS-ItalicMT" w:hAnsi="TimesNewRomanPS-ItalicMT"/>
          <w:i/>
          <w:iCs/>
          <w:color w:val="000000"/>
          <w:sz w:val="28"/>
          <w:szCs w:val="28"/>
          <w:lang w:val="uk-UA"/>
        </w:rPr>
        <w:t>посадового окладу працівника І тарифного розряду Єдиної тарифної</w:t>
      </w:r>
      <w:r w:rsidRPr="00405558">
        <w:rPr>
          <w:rFonts w:ascii="TimesNewRomanPS-ItalicMT" w:hAnsi="TimesNewRomanPS-ItalicMT"/>
          <w:color w:val="000000"/>
          <w:sz w:val="28"/>
          <w:szCs w:val="28"/>
          <w:lang w:val="uk-UA"/>
        </w:rPr>
        <w:br/>
      </w:r>
      <w:r w:rsidRPr="00405558">
        <w:rPr>
          <w:rFonts w:ascii="TimesNewRomanPS-ItalicMT" w:hAnsi="TimesNewRomanPS-ItalicMT"/>
          <w:i/>
          <w:iCs/>
          <w:color w:val="000000"/>
          <w:sz w:val="28"/>
          <w:szCs w:val="28"/>
          <w:lang w:val="uk-UA"/>
        </w:rPr>
        <w:t>сітки:</w:t>
      </w:r>
      <w:r>
        <w:rPr>
          <w:rFonts w:ascii="Times New Roman" w:hAnsi="Times New Roman"/>
          <w:i/>
          <w:iCs/>
          <w:color w:val="000000"/>
          <w:sz w:val="28"/>
          <w:szCs w:val="28"/>
          <w:lang w:val="uk-UA"/>
        </w:rPr>
        <w:t xml:space="preserve"> </w:t>
      </w:r>
      <w:r w:rsidRPr="00405558">
        <w:rPr>
          <w:rFonts w:ascii="TimesNewRomanPSMT" w:hAnsi="TimesNewRomanPSMT"/>
          <w:color w:val="000000"/>
          <w:sz w:val="28"/>
          <w:szCs w:val="28"/>
          <w:lang w:val="uk-UA"/>
        </w:rPr>
        <w:t>з 1 січня 202</w:t>
      </w:r>
      <w:r w:rsidR="00D3476F" w:rsidRPr="00302131">
        <w:rPr>
          <w:color w:val="000000"/>
          <w:sz w:val="28"/>
          <w:szCs w:val="28"/>
          <w:lang w:val="uk-UA"/>
        </w:rPr>
        <w:t>7</w:t>
      </w:r>
      <w:r w:rsidRPr="00405558">
        <w:rPr>
          <w:rFonts w:ascii="TimesNewRomanPSMT" w:hAnsi="TimesNewRomanPSMT"/>
          <w:color w:val="000000"/>
          <w:sz w:val="28"/>
          <w:szCs w:val="28"/>
          <w:lang w:val="uk-UA"/>
        </w:rPr>
        <w:t xml:space="preserve"> р. в розмірі </w:t>
      </w:r>
      <w:r w:rsidR="00D3476F">
        <w:rPr>
          <w:rFonts w:ascii="Times New Roman" w:hAnsi="Times New Roman"/>
          <w:color w:val="000000"/>
          <w:sz w:val="28"/>
          <w:szCs w:val="28"/>
          <w:lang w:val="uk-UA"/>
        </w:rPr>
        <w:t>3 819</w:t>
      </w:r>
      <w:r w:rsidRPr="00405558">
        <w:rPr>
          <w:rFonts w:ascii="TimesNewRomanPSMT" w:hAnsi="TimesNewRomanPSMT"/>
          <w:color w:val="000000"/>
          <w:sz w:val="28"/>
          <w:szCs w:val="28"/>
          <w:lang w:val="uk-UA"/>
        </w:rPr>
        <w:t xml:space="preserve"> гривень;</w:t>
      </w:r>
      <w:r>
        <w:rPr>
          <w:rFonts w:ascii="Times New Roman" w:hAnsi="Times New Roman"/>
          <w:color w:val="000000"/>
          <w:sz w:val="28"/>
          <w:szCs w:val="28"/>
          <w:lang w:val="uk-UA"/>
        </w:rPr>
        <w:t xml:space="preserve"> </w:t>
      </w:r>
      <w:r w:rsidRPr="00405558">
        <w:rPr>
          <w:rFonts w:ascii="TimesNewRomanPSMT" w:hAnsi="TimesNewRomanPSMT"/>
          <w:color w:val="000000"/>
          <w:sz w:val="28"/>
          <w:szCs w:val="28"/>
          <w:lang w:val="uk-UA"/>
        </w:rPr>
        <w:t xml:space="preserve">з 1 січня 2027 р. в розмірі </w:t>
      </w:r>
      <w:r>
        <w:rPr>
          <w:rFonts w:ascii="Times New Roman" w:hAnsi="Times New Roman"/>
          <w:color w:val="000000"/>
          <w:sz w:val="28"/>
          <w:szCs w:val="28"/>
          <w:lang w:val="uk-UA"/>
        </w:rPr>
        <w:t xml:space="preserve">     </w:t>
      </w:r>
      <w:r w:rsidR="00D3476F" w:rsidRPr="00D3476F">
        <w:rPr>
          <w:rFonts w:ascii="Times New Roman" w:hAnsi="Times New Roman"/>
          <w:color w:val="000000"/>
          <w:sz w:val="28"/>
          <w:szCs w:val="28"/>
          <w:lang w:val="uk-UA"/>
        </w:rPr>
        <w:t>4 151</w:t>
      </w:r>
      <w:r w:rsidRPr="00D3476F">
        <w:rPr>
          <w:rFonts w:ascii="Times New Roman" w:hAnsi="Times New Roman"/>
          <w:color w:val="000000"/>
          <w:sz w:val="28"/>
          <w:szCs w:val="28"/>
          <w:lang w:val="uk-UA"/>
        </w:rPr>
        <w:t xml:space="preserve"> гривні; з 1 січня 2028 р. в розмірі </w:t>
      </w:r>
      <w:r w:rsidR="00D3476F" w:rsidRPr="00D3476F">
        <w:rPr>
          <w:rFonts w:ascii="Times New Roman" w:hAnsi="Times New Roman"/>
          <w:color w:val="000000"/>
          <w:sz w:val="28"/>
          <w:szCs w:val="28"/>
          <w:lang w:val="uk-UA"/>
        </w:rPr>
        <w:t>4 446</w:t>
      </w:r>
      <w:r w:rsidRPr="00D3476F">
        <w:rPr>
          <w:rFonts w:ascii="Times New Roman" w:hAnsi="Times New Roman"/>
          <w:color w:val="000000"/>
          <w:sz w:val="28"/>
          <w:szCs w:val="28"/>
          <w:lang w:val="uk-UA"/>
        </w:rPr>
        <w:t xml:space="preserve"> гривень.</w:t>
      </w:r>
      <w:r w:rsidRPr="00D3476F">
        <w:rPr>
          <w:rFonts w:ascii="Times New Roman" w:hAnsi="Times New Roman"/>
          <w:sz w:val="28"/>
          <w:szCs w:val="28"/>
          <w:lang w:val="uk-UA"/>
        </w:rPr>
        <w:t xml:space="preserve"> </w:t>
      </w:r>
      <w:r w:rsidRPr="00D3476F">
        <w:rPr>
          <w:rFonts w:ascii="Times New Roman" w:hAnsi="Times New Roman"/>
          <w:sz w:val="28"/>
          <w:szCs w:val="28"/>
          <w:lang w:val="uk-UA" w:eastAsia="ru-RU"/>
        </w:rPr>
        <w:t xml:space="preserve"> </w:t>
      </w:r>
    </w:p>
    <w:p w:rsidR="00070CC0" w:rsidRPr="009C75B4"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9C75B4">
        <w:rPr>
          <w:rFonts w:ascii="Times New Roman" w:hAnsi="Times New Roman"/>
          <w:sz w:val="28"/>
          <w:szCs w:val="28"/>
          <w:lang w:val="uk-UA" w:eastAsia="ru-RU"/>
        </w:rPr>
        <w:t>В першу чергу при формуванні видаткової частини прогнозу бюджету</w:t>
      </w:r>
      <w:r>
        <w:rPr>
          <w:rFonts w:ascii="Times New Roman" w:hAnsi="Times New Roman"/>
          <w:sz w:val="28"/>
          <w:szCs w:val="28"/>
          <w:lang w:val="uk-UA" w:eastAsia="ru-RU"/>
        </w:rPr>
        <w:t xml:space="preserve"> враховано вимоги статті 77 Бюджетного кодексу України щодо забезпечення потреби в коштах на оплату праці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 зв’язку, які споживаються бюджетними установами та некомерційними підприємствами охорони здоров'я.</w:t>
      </w:r>
    </w:p>
    <w:p w:rsidR="00070CC0" w:rsidRDefault="00070CC0" w:rsidP="005C182D">
      <w:pPr>
        <w:spacing w:after="0" w:line="240" w:lineRule="auto"/>
        <w:ind w:firstLine="720"/>
        <w:jc w:val="both"/>
        <w:rPr>
          <w:rFonts w:ascii="Times New Roman" w:hAnsi="Times New Roman"/>
          <w:sz w:val="28"/>
          <w:szCs w:val="28"/>
          <w:lang w:val="uk-UA" w:eastAsia="ru-RU"/>
        </w:rPr>
      </w:pPr>
      <w:r w:rsidRPr="005A6654">
        <w:rPr>
          <w:rFonts w:ascii="Times New Roman" w:hAnsi="Times New Roman"/>
          <w:sz w:val="28"/>
          <w:szCs w:val="28"/>
          <w:lang w:val="uk-UA" w:eastAsia="ru-RU"/>
        </w:rPr>
        <w:t xml:space="preserve">Враховані також обсяги видатків, необхідні для забезпечення стабільної роботи установ та закладів соціально-культурної сфери, </w:t>
      </w:r>
      <w:r>
        <w:rPr>
          <w:rFonts w:ascii="Times New Roman" w:hAnsi="Times New Roman"/>
          <w:sz w:val="28"/>
          <w:szCs w:val="28"/>
          <w:lang w:val="uk-UA" w:eastAsia="ru-RU"/>
        </w:rPr>
        <w:t xml:space="preserve">надання встановлених власних соціальних гарантів для </w:t>
      </w:r>
      <w:r w:rsidR="005C182D" w:rsidRPr="005C182D">
        <w:rPr>
          <w:rFonts w:ascii="Times New Roman" w:hAnsi="Times New Roman"/>
          <w:sz w:val="28"/>
          <w:szCs w:val="28"/>
          <w:lang w:val="uk-UA" w:eastAsia="ru-RU"/>
        </w:rPr>
        <w:t>мало захищених</w:t>
      </w:r>
      <w:r>
        <w:rPr>
          <w:rFonts w:ascii="Times New Roman" w:hAnsi="Times New Roman"/>
          <w:sz w:val="28"/>
          <w:szCs w:val="28"/>
          <w:lang w:val="uk-UA" w:eastAsia="ru-RU"/>
        </w:rPr>
        <w:t xml:space="preserve"> категорій громадян, ветеранів війни та членів їх сімей, підтримки в належному стані об’єктів житлово-комунального господарства, інших об’єктів інфраструктури міста, виконання в межах фінансових можливостей міських цільових програм та інше.</w:t>
      </w:r>
    </w:p>
    <w:p w:rsidR="006C7C01" w:rsidRPr="00ED26EB" w:rsidRDefault="006C7C01" w:rsidP="00C775DF">
      <w:pPr>
        <w:shd w:val="clear" w:color="auto" w:fill="FFFFFF"/>
        <w:spacing w:after="0" w:line="240" w:lineRule="auto"/>
        <w:ind w:firstLine="720"/>
        <w:jc w:val="both"/>
        <w:rPr>
          <w:rFonts w:ascii="Times New Roman" w:hAnsi="Times New Roman"/>
          <w:sz w:val="28"/>
          <w:szCs w:val="28"/>
          <w:lang w:val="uk-UA" w:eastAsia="ru-RU"/>
        </w:rPr>
      </w:pPr>
      <w:r w:rsidRPr="00ED26EB">
        <w:rPr>
          <w:rFonts w:ascii="Times New Roman" w:hAnsi="Times New Roman"/>
          <w:sz w:val="28"/>
          <w:szCs w:val="28"/>
          <w:lang w:val="uk-UA" w:eastAsia="ru-RU"/>
        </w:rPr>
        <w:t>Загальний обсяг видатків Прогнозу бюджету Тетіївської міської територіального громади на середньостроковий період (з урахуванням обсягів субвенції та дотацій з державного бюджету) складає:</w:t>
      </w:r>
    </w:p>
    <w:p w:rsidR="006C7C01" w:rsidRPr="00ED26EB"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ED26EB">
        <w:rPr>
          <w:rFonts w:ascii="Times New Roman" w:hAnsi="Times New Roman"/>
          <w:sz w:val="28"/>
          <w:szCs w:val="28"/>
          <w:lang w:val="uk-UA" w:eastAsia="ru-RU"/>
        </w:rPr>
        <w:t>на 202</w:t>
      </w:r>
      <w:r w:rsidR="006C7C01" w:rsidRPr="00ED26EB">
        <w:rPr>
          <w:rFonts w:ascii="Times New Roman" w:hAnsi="Times New Roman"/>
          <w:sz w:val="28"/>
          <w:szCs w:val="28"/>
          <w:lang w:val="uk-UA" w:eastAsia="ru-RU"/>
        </w:rPr>
        <w:t>7</w:t>
      </w:r>
      <w:r w:rsidRPr="00ED26EB">
        <w:rPr>
          <w:rFonts w:ascii="Times New Roman" w:hAnsi="Times New Roman"/>
          <w:sz w:val="28"/>
          <w:szCs w:val="28"/>
          <w:lang w:val="uk-UA" w:eastAsia="ru-RU"/>
        </w:rPr>
        <w:t xml:space="preserve"> рік становить </w:t>
      </w:r>
      <w:r w:rsidR="00ED26EB">
        <w:rPr>
          <w:rFonts w:ascii="Times New Roman" w:hAnsi="Times New Roman"/>
          <w:sz w:val="28"/>
          <w:szCs w:val="28"/>
          <w:lang w:val="uk-UA" w:eastAsia="ru-RU"/>
        </w:rPr>
        <w:t>543 290 060</w:t>
      </w:r>
      <w:r w:rsidRPr="00ED26EB">
        <w:rPr>
          <w:rFonts w:ascii="Times New Roman" w:hAnsi="Times New Roman"/>
          <w:sz w:val="28"/>
          <w:szCs w:val="28"/>
          <w:lang w:val="uk-UA" w:eastAsia="ru-RU"/>
        </w:rPr>
        <w:t xml:space="preserve"> грн, у тому числі загального фонду – </w:t>
      </w:r>
      <w:r w:rsidR="00ED26EB">
        <w:rPr>
          <w:rFonts w:ascii="Times New Roman" w:hAnsi="Times New Roman"/>
          <w:sz w:val="28"/>
          <w:szCs w:val="28"/>
          <w:lang w:val="uk-UA" w:eastAsia="ru-RU"/>
        </w:rPr>
        <w:t>537 451 860</w:t>
      </w:r>
      <w:r w:rsidRPr="00ED26EB">
        <w:rPr>
          <w:rFonts w:ascii="Times New Roman" w:hAnsi="Times New Roman"/>
          <w:sz w:val="28"/>
          <w:szCs w:val="28"/>
          <w:lang w:val="uk-UA" w:eastAsia="ru-RU"/>
        </w:rPr>
        <w:t xml:space="preserve"> грн, спеціального фонду – </w:t>
      </w:r>
      <w:r w:rsidR="00ED26EB">
        <w:rPr>
          <w:rFonts w:ascii="Times New Roman" w:hAnsi="Times New Roman"/>
          <w:sz w:val="28"/>
          <w:szCs w:val="28"/>
          <w:lang w:val="uk-UA" w:eastAsia="ru-RU"/>
        </w:rPr>
        <w:t>5 838 200</w:t>
      </w:r>
      <w:r w:rsidRPr="00ED26EB">
        <w:rPr>
          <w:rFonts w:ascii="Times New Roman" w:hAnsi="Times New Roman"/>
          <w:sz w:val="28"/>
          <w:szCs w:val="28"/>
          <w:lang w:val="uk-UA" w:eastAsia="ru-RU"/>
        </w:rPr>
        <w:t xml:space="preserve"> грн; </w:t>
      </w:r>
    </w:p>
    <w:p w:rsidR="006C7C01" w:rsidRPr="00ED26EB"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ED26EB">
        <w:rPr>
          <w:rFonts w:ascii="Times New Roman" w:hAnsi="Times New Roman"/>
          <w:sz w:val="28"/>
          <w:szCs w:val="28"/>
          <w:lang w:val="uk-UA" w:eastAsia="ru-RU"/>
        </w:rPr>
        <w:t>на 202</w:t>
      </w:r>
      <w:r w:rsidR="006C7C01" w:rsidRPr="00ED26EB">
        <w:rPr>
          <w:rFonts w:ascii="Times New Roman" w:hAnsi="Times New Roman"/>
          <w:sz w:val="28"/>
          <w:szCs w:val="28"/>
          <w:lang w:val="uk-UA" w:eastAsia="ru-RU"/>
        </w:rPr>
        <w:t>8</w:t>
      </w:r>
      <w:r w:rsidRPr="00ED26EB">
        <w:rPr>
          <w:rFonts w:ascii="Times New Roman" w:hAnsi="Times New Roman"/>
          <w:sz w:val="28"/>
          <w:szCs w:val="28"/>
          <w:lang w:val="uk-UA" w:eastAsia="ru-RU"/>
        </w:rPr>
        <w:t xml:space="preserve"> рік – </w:t>
      </w:r>
      <w:r w:rsidR="00ED26EB">
        <w:rPr>
          <w:rFonts w:ascii="Times New Roman" w:hAnsi="Times New Roman"/>
          <w:sz w:val="28"/>
          <w:szCs w:val="28"/>
          <w:lang w:val="uk-UA" w:eastAsia="ru-RU"/>
        </w:rPr>
        <w:t>595 576 630</w:t>
      </w:r>
      <w:r w:rsidRPr="00ED26EB">
        <w:rPr>
          <w:rFonts w:ascii="Times New Roman" w:hAnsi="Times New Roman"/>
          <w:sz w:val="28"/>
          <w:szCs w:val="28"/>
          <w:lang w:val="uk-UA" w:eastAsia="ru-RU"/>
        </w:rPr>
        <w:t xml:space="preserve"> грн, у тому числі загального фонду – </w:t>
      </w:r>
      <w:r w:rsidR="00ED26EB">
        <w:rPr>
          <w:rFonts w:ascii="Times New Roman" w:hAnsi="Times New Roman"/>
          <w:sz w:val="28"/>
          <w:szCs w:val="28"/>
          <w:lang w:val="uk-UA" w:eastAsia="ru-RU"/>
        </w:rPr>
        <w:t xml:space="preserve">589 350 930 </w:t>
      </w:r>
      <w:r w:rsidRPr="00ED26EB">
        <w:rPr>
          <w:rFonts w:ascii="Times New Roman" w:hAnsi="Times New Roman"/>
          <w:sz w:val="28"/>
          <w:szCs w:val="28"/>
          <w:lang w:val="uk-UA" w:eastAsia="ru-RU"/>
        </w:rPr>
        <w:t xml:space="preserve">грн, спеціального фонду – </w:t>
      </w:r>
      <w:r w:rsidR="00ED26EB">
        <w:rPr>
          <w:rFonts w:ascii="Times New Roman" w:hAnsi="Times New Roman"/>
          <w:sz w:val="28"/>
          <w:szCs w:val="28"/>
          <w:lang w:val="uk-UA" w:eastAsia="ru-RU"/>
        </w:rPr>
        <w:t>6 225 700</w:t>
      </w:r>
      <w:r w:rsidRPr="00ED26EB">
        <w:rPr>
          <w:rFonts w:ascii="Times New Roman" w:hAnsi="Times New Roman"/>
          <w:sz w:val="28"/>
          <w:szCs w:val="28"/>
          <w:lang w:val="uk-UA" w:eastAsia="ru-RU"/>
        </w:rPr>
        <w:t xml:space="preserve"> грн; </w:t>
      </w:r>
    </w:p>
    <w:p w:rsidR="00070CC0" w:rsidRDefault="00070CC0" w:rsidP="00C775DF">
      <w:pPr>
        <w:shd w:val="clear" w:color="auto" w:fill="FFFFFF"/>
        <w:spacing w:after="0" w:line="240" w:lineRule="auto"/>
        <w:ind w:firstLine="720"/>
        <w:jc w:val="both"/>
        <w:rPr>
          <w:rFonts w:ascii="Times New Roman" w:hAnsi="Times New Roman"/>
          <w:sz w:val="28"/>
          <w:szCs w:val="28"/>
          <w:lang w:val="uk-UA" w:eastAsia="ru-RU"/>
        </w:rPr>
      </w:pPr>
      <w:r w:rsidRPr="00ED26EB">
        <w:rPr>
          <w:rFonts w:ascii="Times New Roman" w:hAnsi="Times New Roman"/>
          <w:sz w:val="28"/>
          <w:szCs w:val="28"/>
          <w:lang w:val="uk-UA" w:eastAsia="ru-RU"/>
        </w:rPr>
        <w:t>на 202</w:t>
      </w:r>
      <w:r w:rsidR="006C7C01" w:rsidRPr="00ED26EB">
        <w:rPr>
          <w:rFonts w:ascii="Times New Roman" w:hAnsi="Times New Roman"/>
          <w:sz w:val="28"/>
          <w:szCs w:val="28"/>
          <w:lang w:val="uk-UA" w:eastAsia="ru-RU"/>
        </w:rPr>
        <w:t>9</w:t>
      </w:r>
      <w:r w:rsidRPr="00ED26EB">
        <w:rPr>
          <w:rFonts w:ascii="Times New Roman" w:hAnsi="Times New Roman"/>
          <w:sz w:val="28"/>
          <w:szCs w:val="28"/>
          <w:lang w:val="uk-UA" w:eastAsia="ru-RU"/>
        </w:rPr>
        <w:t xml:space="preserve"> рік – </w:t>
      </w:r>
      <w:r w:rsidR="00ED26EB">
        <w:rPr>
          <w:rFonts w:ascii="Times New Roman" w:hAnsi="Times New Roman"/>
          <w:sz w:val="28"/>
          <w:szCs w:val="28"/>
          <w:lang w:val="uk-UA" w:eastAsia="ru-RU"/>
        </w:rPr>
        <w:t>649 642 964</w:t>
      </w:r>
      <w:r w:rsidRPr="00ED26EB">
        <w:rPr>
          <w:rFonts w:ascii="Times New Roman" w:hAnsi="Times New Roman"/>
          <w:sz w:val="28"/>
          <w:szCs w:val="28"/>
          <w:lang w:val="uk-UA" w:eastAsia="ru-RU"/>
        </w:rPr>
        <w:t xml:space="preserve"> грн,  в тому  числі загального фонду – </w:t>
      </w:r>
      <w:r w:rsidR="00ED26EB">
        <w:rPr>
          <w:rFonts w:ascii="Times New Roman" w:hAnsi="Times New Roman"/>
          <w:sz w:val="28"/>
          <w:szCs w:val="28"/>
          <w:lang w:val="uk-UA" w:eastAsia="ru-RU"/>
        </w:rPr>
        <w:t xml:space="preserve">642 969 264 </w:t>
      </w:r>
      <w:r w:rsidRPr="00ED26EB">
        <w:rPr>
          <w:rFonts w:ascii="Times New Roman" w:hAnsi="Times New Roman"/>
          <w:sz w:val="28"/>
          <w:szCs w:val="28"/>
          <w:lang w:val="uk-UA" w:eastAsia="ru-RU"/>
        </w:rPr>
        <w:t xml:space="preserve">грн,  спеціального фонду – </w:t>
      </w:r>
      <w:r w:rsidR="00ED26EB">
        <w:rPr>
          <w:rFonts w:ascii="Times New Roman" w:hAnsi="Times New Roman"/>
          <w:sz w:val="28"/>
          <w:szCs w:val="28"/>
          <w:lang w:val="uk-UA" w:eastAsia="ru-RU"/>
        </w:rPr>
        <w:t>6 673 700</w:t>
      </w:r>
      <w:r w:rsidRPr="00ED26EB">
        <w:rPr>
          <w:rFonts w:ascii="Times New Roman" w:hAnsi="Times New Roman"/>
          <w:sz w:val="28"/>
          <w:szCs w:val="28"/>
          <w:lang w:val="uk-UA" w:eastAsia="ru-RU"/>
        </w:rPr>
        <w:t xml:space="preserve"> грн.</w:t>
      </w:r>
    </w:p>
    <w:p w:rsidR="00070CC0" w:rsidRDefault="00070CC0" w:rsidP="00CB4165">
      <w:pPr>
        <w:shd w:val="clear" w:color="auto" w:fill="FFFFFF"/>
        <w:spacing w:after="0" w:line="240" w:lineRule="auto"/>
        <w:jc w:val="center"/>
        <w:rPr>
          <w:rFonts w:ascii="Times New Roman" w:hAnsi="Times New Roman"/>
          <w:b/>
          <w:bCs/>
          <w:i/>
          <w:sz w:val="28"/>
          <w:szCs w:val="28"/>
          <w:u w:val="single"/>
          <w:lang w:val="uk-UA" w:eastAsia="ru-RU"/>
        </w:rPr>
      </w:pPr>
    </w:p>
    <w:p w:rsidR="00070CC0" w:rsidRPr="00CB4165" w:rsidRDefault="00070CC0" w:rsidP="00CB4165">
      <w:pPr>
        <w:shd w:val="clear" w:color="auto" w:fill="FFFFFF"/>
        <w:spacing w:after="0" w:line="240" w:lineRule="auto"/>
        <w:jc w:val="center"/>
        <w:rPr>
          <w:rFonts w:ascii="Times New Roman" w:hAnsi="Times New Roman"/>
          <w:b/>
          <w:i/>
          <w:sz w:val="28"/>
          <w:szCs w:val="28"/>
          <w:u w:val="single"/>
          <w:lang w:val="uk-UA" w:eastAsia="ru-RU"/>
        </w:rPr>
      </w:pPr>
      <w:r w:rsidRPr="00CB4165">
        <w:rPr>
          <w:rFonts w:ascii="Times New Roman" w:hAnsi="Times New Roman"/>
          <w:b/>
          <w:bCs/>
          <w:i/>
          <w:sz w:val="28"/>
          <w:szCs w:val="28"/>
          <w:u w:val="single"/>
          <w:lang w:val="uk-UA" w:eastAsia="ru-RU"/>
        </w:rPr>
        <w:t>Державне управління</w:t>
      </w:r>
    </w:p>
    <w:p w:rsidR="00070CC0" w:rsidRDefault="00070CC0" w:rsidP="00C775DF">
      <w:pPr>
        <w:shd w:val="clear" w:color="auto" w:fill="FFFFFF"/>
        <w:spacing w:after="0" w:line="240" w:lineRule="auto"/>
        <w:jc w:val="both"/>
        <w:rPr>
          <w:rFonts w:ascii="Times New Roman" w:hAnsi="Times New Roman"/>
          <w:sz w:val="28"/>
          <w:szCs w:val="28"/>
          <w:lang w:val="uk-UA" w:eastAsia="ru-RU"/>
        </w:rPr>
      </w:pPr>
    </w:p>
    <w:p w:rsidR="00070CC0" w:rsidRPr="000E22AD" w:rsidRDefault="00070CC0" w:rsidP="00471BB4">
      <w:pPr>
        <w:shd w:val="clear" w:color="auto" w:fill="FFFFFF"/>
        <w:spacing w:after="0" w:line="240" w:lineRule="auto"/>
        <w:ind w:firstLine="720"/>
        <w:jc w:val="both"/>
        <w:rPr>
          <w:rFonts w:ascii="Times New Roman" w:hAnsi="Times New Roman"/>
          <w:sz w:val="28"/>
          <w:szCs w:val="28"/>
          <w:lang w:val="uk-UA" w:eastAsia="ru-RU"/>
        </w:rPr>
      </w:pPr>
      <w:r w:rsidRPr="000E22AD">
        <w:rPr>
          <w:rFonts w:ascii="Times New Roman" w:hAnsi="Times New Roman"/>
          <w:sz w:val="28"/>
          <w:szCs w:val="28"/>
          <w:lang w:val="uk-UA" w:eastAsia="ru-RU"/>
        </w:rPr>
        <w:t>Ціл</w:t>
      </w:r>
      <w:r>
        <w:rPr>
          <w:rFonts w:ascii="Times New Roman" w:hAnsi="Times New Roman"/>
          <w:sz w:val="28"/>
          <w:szCs w:val="28"/>
          <w:lang w:val="uk-UA" w:eastAsia="ru-RU"/>
        </w:rPr>
        <w:t>і державної політики у сфері місцевого самоврядування в Україні полягають у забезпеченні ефективного управління на місцевому рівні, розвитку територіальної громади, підвищення якості життя населення та зміцнення демократичних засад держави. Державна політика спрямована на створення умов для самостійного вирішення громадою питань місцевого значення, забезпечення їх фінансової та організаційної спроможності, а також на реалізацію прав громадян на участь в управлінні державою через місцеве самоврядування</w:t>
      </w:r>
    </w:p>
    <w:p w:rsidR="00070CC0" w:rsidRPr="00E01EF2" w:rsidRDefault="00070CC0" w:rsidP="00471BB4">
      <w:pPr>
        <w:shd w:val="clear" w:color="auto" w:fill="FFFFFF"/>
        <w:spacing w:after="0" w:line="240" w:lineRule="auto"/>
        <w:ind w:firstLine="720"/>
        <w:jc w:val="both"/>
        <w:rPr>
          <w:rFonts w:ascii="Times New Roman" w:hAnsi="Times New Roman"/>
          <w:sz w:val="28"/>
          <w:szCs w:val="28"/>
          <w:lang w:val="uk-UA" w:eastAsia="ru-RU"/>
        </w:rPr>
      </w:pPr>
      <w:r w:rsidRPr="00E01EF2">
        <w:rPr>
          <w:rFonts w:ascii="Times New Roman" w:hAnsi="Times New Roman"/>
          <w:sz w:val="28"/>
          <w:szCs w:val="28"/>
          <w:lang w:val="uk-UA" w:eastAsia="ru-RU"/>
        </w:rPr>
        <w:t>Пріоритетними завданнями розвитку галузі є:</w:t>
      </w:r>
    </w:p>
    <w:p w:rsidR="00070CC0" w:rsidRPr="00E01EF2" w:rsidRDefault="00070CC0" w:rsidP="00471BB4">
      <w:pPr>
        <w:shd w:val="clear" w:color="auto" w:fill="FFFFFF"/>
        <w:spacing w:after="0" w:line="240" w:lineRule="auto"/>
        <w:ind w:firstLine="720"/>
        <w:jc w:val="both"/>
        <w:rPr>
          <w:rFonts w:ascii="Times New Roman" w:hAnsi="Times New Roman"/>
          <w:sz w:val="28"/>
          <w:szCs w:val="28"/>
          <w:lang w:val="uk-UA" w:eastAsia="ru-RU"/>
        </w:rPr>
      </w:pPr>
      <w:r w:rsidRPr="00E01EF2">
        <w:rPr>
          <w:rFonts w:ascii="Times New Roman" w:hAnsi="Times New Roman"/>
          <w:sz w:val="28"/>
          <w:szCs w:val="28"/>
          <w:lang w:val="uk-UA" w:eastAsia="ru-RU"/>
        </w:rPr>
        <w:lastRenderedPageBreak/>
        <w:t xml:space="preserve">- забезпечення якісного виконання повноважень, визначених Конституцією України та іншими законами, створення та підтримки сприятливого життєвого середовища, необхідного для всебічного розвитку людини, її самореалізації, захисту її прав, надання населенню високоякісних та доступних адміністративних, соціальних та інших послуг, створення належних матеріальних, фінансових та організаційних умов для здійснення власних та делегованих повноважень.     </w:t>
      </w:r>
    </w:p>
    <w:p w:rsidR="00070CC0" w:rsidRDefault="00070CC0" w:rsidP="001C2536">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bCs/>
          <w:sz w:val="28"/>
          <w:szCs w:val="28"/>
          <w:lang w:val="uk-UA" w:eastAsia="ru-RU"/>
        </w:rPr>
        <w:t>Основними результатами, яких планується досягти, є:</w:t>
      </w:r>
    </w:p>
    <w:p w:rsidR="00070CC0" w:rsidRDefault="00070CC0" w:rsidP="001C2536">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bCs/>
          <w:sz w:val="28"/>
          <w:szCs w:val="28"/>
          <w:lang w:val="uk-UA" w:eastAsia="ru-RU"/>
        </w:rPr>
        <w:t>- посилення правової, організаційної та матеріальної спроможності територіальної громади;</w:t>
      </w:r>
    </w:p>
    <w:p w:rsidR="00070CC0" w:rsidRDefault="00070CC0" w:rsidP="001C2536">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bCs/>
          <w:sz w:val="28"/>
          <w:szCs w:val="28"/>
          <w:lang w:val="uk-UA" w:eastAsia="ru-RU"/>
        </w:rPr>
        <w:t>- створення прозорої системи рішень, підвищення рівня довіри до місцевої влади;</w:t>
      </w:r>
    </w:p>
    <w:p w:rsidR="00070CC0" w:rsidRDefault="00070CC0" w:rsidP="001C2536">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bCs/>
          <w:sz w:val="28"/>
          <w:szCs w:val="28"/>
          <w:lang w:val="uk-UA" w:eastAsia="ru-RU"/>
        </w:rPr>
        <w:t>- поліпшення умов надання населенню адміністративних послуг на належному рівні, підвищення їх якості.</w:t>
      </w:r>
    </w:p>
    <w:p w:rsidR="00070CC0" w:rsidRDefault="00070CC0" w:rsidP="001C2536">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Реалізація програми «Державне управління» здійснюється в</w:t>
      </w:r>
      <w:r w:rsidRPr="00CB4165">
        <w:rPr>
          <w:rFonts w:ascii="Times New Roman" w:hAnsi="Times New Roman"/>
          <w:sz w:val="28"/>
          <w:szCs w:val="28"/>
          <w:lang w:val="uk-UA" w:eastAsia="ru-RU"/>
        </w:rPr>
        <w:t>иконавч</w:t>
      </w:r>
      <w:r>
        <w:rPr>
          <w:rFonts w:ascii="Times New Roman" w:hAnsi="Times New Roman"/>
          <w:sz w:val="28"/>
          <w:szCs w:val="28"/>
          <w:lang w:val="uk-UA" w:eastAsia="ru-RU"/>
        </w:rPr>
        <w:t>им</w:t>
      </w:r>
      <w:r w:rsidRPr="00CB4165">
        <w:rPr>
          <w:rFonts w:ascii="Times New Roman" w:hAnsi="Times New Roman"/>
          <w:sz w:val="28"/>
          <w:szCs w:val="28"/>
          <w:lang w:val="uk-UA" w:eastAsia="ru-RU"/>
        </w:rPr>
        <w:t xml:space="preserve"> коміт</w:t>
      </w:r>
      <w:r>
        <w:rPr>
          <w:rFonts w:ascii="Times New Roman" w:hAnsi="Times New Roman"/>
          <w:sz w:val="28"/>
          <w:szCs w:val="28"/>
          <w:lang w:val="uk-UA" w:eastAsia="ru-RU"/>
        </w:rPr>
        <w:t>етом</w:t>
      </w:r>
      <w:r w:rsidRPr="00CB4165">
        <w:rPr>
          <w:rFonts w:ascii="Times New Roman" w:hAnsi="Times New Roman"/>
          <w:sz w:val="28"/>
          <w:szCs w:val="28"/>
          <w:lang w:val="uk-UA" w:eastAsia="ru-RU"/>
        </w:rPr>
        <w:t>, відділ</w:t>
      </w:r>
      <w:r>
        <w:rPr>
          <w:rFonts w:ascii="Times New Roman" w:hAnsi="Times New Roman"/>
          <w:sz w:val="28"/>
          <w:szCs w:val="28"/>
          <w:lang w:val="uk-UA" w:eastAsia="ru-RU"/>
        </w:rPr>
        <w:t>ами</w:t>
      </w:r>
      <w:r w:rsidRPr="00CB4165">
        <w:rPr>
          <w:rFonts w:ascii="Times New Roman" w:hAnsi="Times New Roman"/>
          <w:sz w:val="28"/>
          <w:szCs w:val="28"/>
          <w:lang w:val="uk-UA" w:eastAsia="ru-RU"/>
        </w:rPr>
        <w:t xml:space="preserve"> та управлінн</w:t>
      </w:r>
      <w:r>
        <w:rPr>
          <w:rFonts w:ascii="Times New Roman" w:hAnsi="Times New Roman"/>
          <w:sz w:val="28"/>
          <w:szCs w:val="28"/>
          <w:lang w:val="uk-UA" w:eastAsia="ru-RU"/>
        </w:rPr>
        <w:t>ями</w:t>
      </w:r>
      <w:r w:rsidRPr="00CB4165">
        <w:rPr>
          <w:rFonts w:ascii="Times New Roman" w:hAnsi="Times New Roman"/>
          <w:sz w:val="28"/>
          <w:szCs w:val="28"/>
          <w:lang w:val="uk-UA" w:eastAsia="ru-RU"/>
        </w:rPr>
        <w:t xml:space="preserve"> Тетіївської міської ради</w:t>
      </w:r>
      <w:r>
        <w:rPr>
          <w:rFonts w:ascii="Times New Roman" w:hAnsi="Times New Roman"/>
          <w:sz w:val="28"/>
          <w:szCs w:val="28"/>
          <w:lang w:val="uk-UA" w:eastAsia="ru-RU"/>
        </w:rPr>
        <w:t xml:space="preserve"> в кількості 5 установ із статусом юридичної особи, а саме: виконавчий комітет Тетіївської міської ради, в</w:t>
      </w:r>
      <w:r w:rsidRPr="007B1AB4">
        <w:rPr>
          <w:rFonts w:ascii="Times New Roman" w:hAnsi="Times New Roman"/>
          <w:sz w:val="28"/>
          <w:szCs w:val="28"/>
          <w:lang w:val="uk-UA" w:eastAsia="ru-RU"/>
        </w:rPr>
        <w:t>ідділ освіти Тетіївської міської ради</w:t>
      </w:r>
      <w:r>
        <w:rPr>
          <w:rFonts w:ascii="Times New Roman" w:hAnsi="Times New Roman"/>
          <w:sz w:val="28"/>
          <w:szCs w:val="28"/>
          <w:lang w:val="uk-UA" w:eastAsia="ru-RU"/>
        </w:rPr>
        <w:t>, у</w:t>
      </w:r>
      <w:r w:rsidRPr="007B1AB4">
        <w:rPr>
          <w:rFonts w:ascii="Times New Roman" w:hAnsi="Times New Roman"/>
          <w:sz w:val="28"/>
          <w:szCs w:val="28"/>
          <w:lang w:val="uk-UA" w:eastAsia="ru-RU"/>
        </w:rPr>
        <w:t>правління соціального захисту населення Тетіївської міської ради</w:t>
      </w:r>
      <w:r>
        <w:rPr>
          <w:rFonts w:ascii="Times New Roman" w:hAnsi="Times New Roman"/>
          <w:sz w:val="28"/>
          <w:szCs w:val="28"/>
          <w:lang w:val="uk-UA" w:eastAsia="ru-RU"/>
        </w:rPr>
        <w:t>, в</w:t>
      </w:r>
      <w:r w:rsidRPr="007B1AB4">
        <w:rPr>
          <w:rFonts w:ascii="Times New Roman" w:hAnsi="Times New Roman"/>
          <w:sz w:val="28"/>
          <w:szCs w:val="28"/>
          <w:lang w:val="uk-UA" w:eastAsia="ru-RU"/>
        </w:rPr>
        <w:t>ідділ культури, молоді та спорту  Тетіївської міської ради,</w:t>
      </w:r>
      <w:r>
        <w:rPr>
          <w:rFonts w:ascii="Times New Roman" w:hAnsi="Times New Roman"/>
          <w:sz w:val="28"/>
          <w:szCs w:val="28"/>
          <w:lang w:val="uk-UA" w:eastAsia="ru-RU"/>
        </w:rPr>
        <w:t xml:space="preserve"> у</w:t>
      </w:r>
      <w:r w:rsidRPr="007B1AB4">
        <w:rPr>
          <w:rFonts w:ascii="Times New Roman" w:hAnsi="Times New Roman"/>
          <w:sz w:val="28"/>
          <w:szCs w:val="28"/>
          <w:lang w:val="uk-UA" w:eastAsia="ru-RU"/>
        </w:rPr>
        <w:t>правління фінансів Тетіївської міської ради</w:t>
      </w:r>
      <w:r>
        <w:rPr>
          <w:rFonts w:ascii="Times New Roman" w:hAnsi="Times New Roman"/>
          <w:sz w:val="28"/>
          <w:szCs w:val="28"/>
          <w:lang w:val="uk-UA" w:eastAsia="ru-RU"/>
        </w:rPr>
        <w:t>. Дані установи фінансуються за рахунок коштів місцевого бюджету.</w:t>
      </w:r>
    </w:p>
    <w:p w:rsidR="00070CC0" w:rsidRDefault="00070CC0" w:rsidP="00805D14">
      <w:pPr>
        <w:spacing w:after="0" w:line="240" w:lineRule="auto"/>
        <w:ind w:firstLine="720"/>
        <w:jc w:val="both"/>
        <w:rPr>
          <w:rFonts w:ascii="Times New Roman" w:hAnsi="Times New Roman"/>
          <w:bCs/>
          <w:sz w:val="28"/>
          <w:szCs w:val="28"/>
          <w:lang w:val="uk-UA" w:eastAsia="ru-RU"/>
        </w:rPr>
      </w:pPr>
      <w:r w:rsidRPr="00805D14">
        <w:rPr>
          <w:rFonts w:ascii="Times New Roman" w:hAnsi="Times New Roman"/>
          <w:sz w:val="28"/>
          <w:szCs w:val="28"/>
          <w:lang w:val="uk-UA" w:eastAsia="ru-RU"/>
        </w:rPr>
        <w:t>Штатна чисельність працівників виконавчих органів становить 17</w:t>
      </w:r>
      <w:r w:rsidR="00805D14">
        <w:rPr>
          <w:rFonts w:ascii="Times New Roman" w:hAnsi="Times New Roman"/>
          <w:sz w:val="28"/>
          <w:szCs w:val="28"/>
          <w:lang w:val="uk-UA" w:eastAsia="ru-RU"/>
        </w:rPr>
        <w:t>5 одиниць, станом на 01.07.2026</w:t>
      </w:r>
      <w:r w:rsidRPr="00805D14">
        <w:rPr>
          <w:rFonts w:ascii="Times New Roman" w:hAnsi="Times New Roman"/>
          <w:sz w:val="28"/>
          <w:szCs w:val="28"/>
          <w:lang w:val="uk-UA" w:eastAsia="ru-RU"/>
        </w:rPr>
        <w:t xml:space="preserve"> року фактично зайняті посади – 13</w:t>
      </w:r>
      <w:r w:rsidR="00115F81">
        <w:rPr>
          <w:rFonts w:ascii="Times New Roman" w:hAnsi="Times New Roman"/>
          <w:sz w:val="28"/>
          <w:szCs w:val="28"/>
          <w:lang w:val="uk-UA" w:eastAsia="ru-RU"/>
        </w:rPr>
        <w:t>8</w:t>
      </w:r>
      <w:r w:rsidR="00805D14">
        <w:rPr>
          <w:rFonts w:ascii="Times New Roman" w:hAnsi="Times New Roman"/>
          <w:sz w:val="28"/>
          <w:szCs w:val="28"/>
          <w:lang w:val="uk-UA" w:eastAsia="ru-RU"/>
        </w:rPr>
        <w:t>,5</w:t>
      </w:r>
      <w:r w:rsidRPr="00805D14">
        <w:rPr>
          <w:rFonts w:ascii="Times New Roman" w:hAnsi="Times New Roman"/>
          <w:sz w:val="28"/>
          <w:szCs w:val="28"/>
          <w:lang w:val="uk-UA" w:eastAsia="ru-RU"/>
        </w:rPr>
        <w:t xml:space="preserve"> одиниць.</w:t>
      </w:r>
    </w:p>
    <w:p w:rsidR="00070CC0" w:rsidRDefault="00070CC0" w:rsidP="00CB4165">
      <w:pPr>
        <w:shd w:val="clear" w:color="auto" w:fill="FFFFFF"/>
        <w:spacing w:after="0" w:line="240" w:lineRule="auto"/>
        <w:ind w:firstLine="720"/>
        <w:jc w:val="both"/>
        <w:rPr>
          <w:rFonts w:ascii="Times New Roman" w:hAnsi="Times New Roman"/>
          <w:bCs/>
          <w:sz w:val="28"/>
          <w:szCs w:val="28"/>
          <w:highlight w:val="yellow"/>
          <w:lang w:val="uk-UA" w:eastAsia="ru-RU"/>
        </w:rPr>
      </w:pPr>
    </w:p>
    <w:p w:rsidR="00070CC0" w:rsidRPr="002F5C17" w:rsidRDefault="00070CC0" w:rsidP="002F5C17">
      <w:pPr>
        <w:shd w:val="clear" w:color="auto" w:fill="FFFFFF"/>
        <w:spacing w:after="0" w:line="240" w:lineRule="auto"/>
        <w:ind w:firstLine="720"/>
        <w:jc w:val="center"/>
        <w:rPr>
          <w:rFonts w:ascii="Times New Roman" w:hAnsi="Times New Roman"/>
          <w:b/>
          <w:i/>
          <w:sz w:val="28"/>
          <w:szCs w:val="28"/>
          <w:lang w:val="uk-UA" w:eastAsia="ru-RU"/>
        </w:rPr>
      </w:pPr>
      <w:r w:rsidRPr="002F5C17">
        <w:rPr>
          <w:rFonts w:ascii="Times New Roman" w:hAnsi="Times New Roman"/>
          <w:b/>
          <w:bCs/>
          <w:i/>
          <w:sz w:val="28"/>
          <w:szCs w:val="28"/>
          <w:u w:val="single"/>
          <w:lang w:val="uk-UA" w:eastAsia="ru-RU"/>
        </w:rPr>
        <w:t>Освіта</w:t>
      </w:r>
    </w:p>
    <w:p w:rsidR="00070CC0" w:rsidRDefault="00070CC0" w:rsidP="00CB4165">
      <w:pPr>
        <w:shd w:val="clear" w:color="auto" w:fill="FFFFFF"/>
        <w:spacing w:after="0" w:line="240" w:lineRule="auto"/>
        <w:ind w:firstLine="720"/>
        <w:jc w:val="both"/>
        <w:rPr>
          <w:rFonts w:ascii="Times New Roman" w:hAnsi="Times New Roman"/>
          <w:sz w:val="28"/>
          <w:szCs w:val="28"/>
          <w:highlight w:val="yellow"/>
          <w:lang w:val="uk-UA" w:eastAsia="ru-RU"/>
        </w:rPr>
      </w:pPr>
    </w:p>
    <w:p w:rsidR="00070CC0" w:rsidRPr="003F6C3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3F6C36">
        <w:rPr>
          <w:rFonts w:ascii="Times New Roman" w:hAnsi="Times New Roman"/>
          <w:sz w:val="28"/>
          <w:szCs w:val="28"/>
          <w:lang w:val="uk-UA" w:eastAsia="ru-RU"/>
        </w:rPr>
        <w:t xml:space="preserve">Цілі державної політики у сфері освіти реалізуються через головних розпорядників бюджетних коштів – відділом освіти Тетіївської міської ради та відділом культури, молоді та спорту Тетіївської міської ради. </w:t>
      </w:r>
    </w:p>
    <w:p w:rsidR="0079628E" w:rsidRPr="0079628E" w:rsidRDefault="0079628E" w:rsidP="00CB4165">
      <w:pPr>
        <w:shd w:val="clear" w:color="auto" w:fill="FFFFFF"/>
        <w:spacing w:after="0" w:line="240" w:lineRule="auto"/>
        <w:ind w:firstLine="720"/>
        <w:jc w:val="both"/>
        <w:rPr>
          <w:rFonts w:ascii="Times New Roman" w:hAnsi="Times New Roman"/>
          <w:sz w:val="28"/>
          <w:szCs w:val="28"/>
          <w:lang w:val="uk-UA"/>
        </w:rPr>
      </w:pPr>
      <w:r w:rsidRPr="0079628E">
        <w:rPr>
          <w:rFonts w:ascii="Times New Roman" w:hAnsi="Times New Roman"/>
          <w:sz w:val="28"/>
          <w:szCs w:val="28"/>
          <w:lang w:val="uk-UA"/>
        </w:rPr>
        <w:t>У середньостроковій перспективі у сфері освіти пріоритетними напрямами залишатимуться завершення реформи старшої профільної школи, подолання освітніх втрат, спричинених наслідками збройної агресії Російської Федерації та тривалим використанням дистанційного навчання, відновлення людського капіталу та освітньої інфраструктури.</w:t>
      </w:r>
    </w:p>
    <w:p w:rsidR="00070CC0" w:rsidRPr="003F6C3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3F6C36">
        <w:rPr>
          <w:rFonts w:ascii="Times New Roman" w:hAnsi="Times New Roman"/>
          <w:sz w:val="28"/>
          <w:szCs w:val="28"/>
          <w:lang w:val="uk-UA" w:eastAsia="ru-RU"/>
        </w:rPr>
        <w:t>Основними завданнями у галузі освіти на  місцевому рівні буде:</w:t>
      </w:r>
    </w:p>
    <w:p w:rsidR="0079628E" w:rsidRDefault="0079628E" w:rsidP="0079628E">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продовження реалізація реформи «Нова українська школа»: підготовка до впровадження трирічної профільної середньої освіти, імплементація якої розпочнеться із 2027 року; трансформація мережі закладів загальної середньої освіти шляхом зміни структури, концентрації ресурсів та створення спроможних закладів профільної освіти</w:t>
      </w:r>
      <w:r w:rsidR="007826F3">
        <w:rPr>
          <w:rFonts w:ascii="Times New Roman" w:hAnsi="Times New Roman"/>
          <w:sz w:val="28"/>
          <w:szCs w:val="28"/>
          <w:lang w:val="uk-UA" w:eastAsia="ru-RU"/>
        </w:rPr>
        <w:t>;</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3F6C36">
        <w:rPr>
          <w:rFonts w:ascii="Times New Roman" w:hAnsi="Times New Roman"/>
          <w:sz w:val="28"/>
          <w:szCs w:val="28"/>
          <w:lang w:val="uk-UA" w:eastAsia="ru-RU"/>
        </w:rPr>
        <w:t>- забезпечення доступності високоякісної освіти в дошкільних та загальноосвітніх закладах для всіх громадян України не</w:t>
      </w:r>
      <w:r>
        <w:rPr>
          <w:rFonts w:ascii="Times New Roman" w:hAnsi="Times New Roman"/>
          <w:sz w:val="28"/>
          <w:szCs w:val="28"/>
          <w:lang w:val="uk-UA" w:eastAsia="ru-RU"/>
        </w:rPr>
        <w:t>залежно від місця їх проживання;</w:t>
      </w:r>
    </w:p>
    <w:p w:rsidR="00070CC0" w:rsidRDefault="00070CC0" w:rsidP="003F6C36">
      <w:pPr>
        <w:shd w:val="clear" w:color="auto" w:fill="FFFFFF"/>
        <w:spacing w:after="0" w:line="240" w:lineRule="auto"/>
        <w:ind w:firstLine="720"/>
        <w:jc w:val="both"/>
        <w:rPr>
          <w:rFonts w:ascii="Times New Roman" w:hAnsi="Times New Roman"/>
          <w:sz w:val="28"/>
          <w:szCs w:val="28"/>
          <w:lang w:val="uk-UA" w:eastAsia="ru-RU"/>
        </w:rPr>
      </w:pPr>
      <w:r w:rsidRPr="003F6C36">
        <w:rPr>
          <w:rFonts w:ascii="Times New Roman" w:hAnsi="Times New Roman"/>
          <w:sz w:val="28"/>
          <w:szCs w:val="28"/>
          <w:lang w:val="uk-UA" w:eastAsia="ru-RU"/>
        </w:rPr>
        <w:lastRenderedPageBreak/>
        <w:t xml:space="preserve">- забезпечення доступності </w:t>
      </w:r>
      <w:r>
        <w:rPr>
          <w:rFonts w:ascii="Times New Roman" w:hAnsi="Times New Roman"/>
          <w:sz w:val="28"/>
          <w:szCs w:val="28"/>
          <w:lang w:val="uk-UA" w:eastAsia="ru-RU"/>
        </w:rPr>
        <w:t>мистецької і позашкільної освіти та інтегрування її в європейський простів;</w:t>
      </w:r>
    </w:p>
    <w:p w:rsidR="00070CC0" w:rsidRDefault="00070CC0" w:rsidP="003F6C36">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забезпечення функціонування ефективної та доступної мережі </w:t>
      </w:r>
      <w:proofErr w:type="spellStart"/>
      <w:r>
        <w:rPr>
          <w:rFonts w:ascii="Times New Roman" w:hAnsi="Times New Roman"/>
          <w:sz w:val="28"/>
          <w:szCs w:val="28"/>
          <w:lang w:val="uk-UA" w:eastAsia="ru-RU"/>
        </w:rPr>
        <w:t>інклюзивно</w:t>
      </w:r>
      <w:proofErr w:type="spellEnd"/>
      <w:r>
        <w:rPr>
          <w:rFonts w:ascii="Times New Roman" w:hAnsi="Times New Roman"/>
          <w:sz w:val="28"/>
          <w:szCs w:val="28"/>
          <w:lang w:val="uk-UA" w:eastAsia="ru-RU"/>
        </w:rPr>
        <w:t>-ресурсних центрів;</w:t>
      </w:r>
    </w:p>
    <w:p w:rsidR="00070CC0" w:rsidRPr="00C21F93"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C21F93">
        <w:rPr>
          <w:rFonts w:ascii="Times New Roman" w:hAnsi="Times New Roman"/>
          <w:sz w:val="28"/>
          <w:szCs w:val="28"/>
          <w:lang w:val="uk-UA" w:eastAsia="ru-RU"/>
        </w:rPr>
        <w:t>забезпечення права і комфортних умов на освіту дітей з обмеженими можливостями здоров’я в загальноосвітніх навчальних закладах;</w:t>
      </w:r>
    </w:p>
    <w:p w:rsidR="00070CC0" w:rsidRPr="00C21F93"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C21F93">
        <w:rPr>
          <w:rFonts w:ascii="Times New Roman" w:hAnsi="Times New Roman"/>
          <w:sz w:val="28"/>
          <w:szCs w:val="28"/>
          <w:lang w:val="uk-UA" w:eastAsia="ru-RU"/>
        </w:rPr>
        <w:t>підвищення якості загальної середньої освіти шляхом модернізації матеріально-технічної  бази загальноосвітніх навчальних закладів, підготовки та підвищення рівня професійної компетентності вчителів;</w:t>
      </w:r>
    </w:p>
    <w:p w:rsidR="00070CC0" w:rsidRPr="00C21F93"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організація підвозу дітей до загальноосвітніх закладів;</w:t>
      </w:r>
    </w:p>
    <w:p w:rsidR="00070CC0" w:rsidRPr="00C21F93"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C21F93">
        <w:rPr>
          <w:rFonts w:ascii="Times New Roman" w:hAnsi="Times New Roman"/>
          <w:sz w:val="28"/>
          <w:szCs w:val="28"/>
          <w:lang w:val="uk-UA" w:eastAsia="ru-RU"/>
        </w:rPr>
        <w:t>створення умов для подальшого розвитку позашкільної освіти, проведення модернізації навчальної, матеріально-технічної бази позашкільних навчальних закладів, оснащення їх сучасним обладнанням;</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розвиток та підтримка системи роботи з обдарованими дітьми та учнівською молоддю;</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7826F3">
        <w:rPr>
          <w:rFonts w:ascii="Times New Roman" w:hAnsi="Times New Roman"/>
          <w:sz w:val="28"/>
          <w:szCs w:val="28"/>
          <w:lang w:val="uk-UA" w:eastAsia="ru-RU"/>
        </w:rPr>
        <w:t>забезпечення організації якісного харчування закладів загальної середньої освіти у межах продовження реформи шкільного харчування з урахуванням фінансової спроможності громади</w:t>
      </w:r>
      <w:r>
        <w:rPr>
          <w:rFonts w:ascii="Times New Roman" w:hAnsi="Times New Roman"/>
          <w:sz w:val="28"/>
          <w:szCs w:val="28"/>
          <w:lang w:val="uk-UA" w:eastAsia="ru-RU"/>
        </w:rPr>
        <w:t>.</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Мережа галузі освіти Тетіївської міської територіальної громади на даний час налічує 30 установ, закладів та структурних підрозділів, а саме:</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- 11 закладів дошкільної освіти;</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- 12 закладів загальної середньої освіти;</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 центр позашкільної освіти;</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 музична школа;</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xml:space="preserve">- 2 </w:t>
      </w:r>
      <w:proofErr w:type="spellStart"/>
      <w:r w:rsidRPr="007062A8">
        <w:rPr>
          <w:rFonts w:ascii="Times New Roman" w:hAnsi="Times New Roman"/>
          <w:sz w:val="28"/>
          <w:szCs w:val="28"/>
          <w:lang w:val="uk-UA" w:eastAsia="ru-RU"/>
        </w:rPr>
        <w:t>інклюзивно</w:t>
      </w:r>
      <w:proofErr w:type="spellEnd"/>
      <w:r w:rsidRPr="007062A8">
        <w:rPr>
          <w:rFonts w:ascii="Times New Roman" w:hAnsi="Times New Roman"/>
          <w:sz w:val="28"/>
          <w:szCs w:val="28"/>
          <w:lang w:val="uk-UA" w:eastAsia="ru-RU"/>
        </w:rPr>
        <w:t>-ресурсних центри;</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 центр професійного розвитку педагогічних працівників;</w:t>
      </w:r>
    </w:p>
    <w:p w:rsidR="00070CC0" w:rsidRPr="007062A8"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 централізована бухгалтерія, яка підпорядкована відділу освіти;</w:t>
      </w:r>
    </w:p>
    <w:p w:rsidR="00070CC0" w:rsidRDefault="00070CC0" w:rsidP="00B73554">
      <w:pPr>
        <w:shd w:val="clear" w:color="auto" w:fill="FFFFFF"/>
        <w:spacing w:after="0" w:line="240" w:lineRule="auto"/>
        <w:ind w:firstLine="720"/>
        <w:jc w:val="both"/>
        <w:rPr>
          <w:rFonts w:ascii="Times New Roman" w:hAnsi="Times New Roman"/>
          <w:sz w:val="28"/>
          <w:szCs w:val="28"/>
          <w:lang w:val="uk-UA" w:eastAsia="ru-RU"/>
        </w:rPr>
      </w:pPr>
      <w:r w:rsidRPr="007062A8">
        <w:rPr>
          <w:rFonts w:ascii="Times New Roman" w:hAnsi="Times New Roman"/>
          <w:sz w:val="28"/>
          <w:szCs w:val="28"/>
          <w:lang w:val="uk-UA" w:eastAsia="ru-RU"/>
        </w:rPr>
        <w:t>- 1 господарча група, яка підпорядкована відділу освіти.</w:t>
      </w:r>
    </w:p>
    <w:p w:rsidR="00070CC0" w:rsidRDefault="00070CC0" w:rsidP="00B73554">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sz w:val="28"/>
          <w:szCs w:val="28"/>
          <w:lang w:val="uk-UA" w:eastAsia="ru-RU"/>
        </w:rPr>
        <w:t xml:space="preserve">Штатна чисельність працівників освіти становить </w:t>
      </w:r>
      <w:r w:rsidR="00416DB6">
        <w:rPr>
          <w:rFonts w:ascii="Times New Roman" w:hAnsi="Times New Roman"/>
          <w:sz w:val="28"/>
          <w:szCs w:val="28"/>
          <w:lang w:val="uk-UA" w:eastAsia="ru-RU"/>
        </w:rPr>
        <w:t>1239,5 одиниць, станом на 01.07.2026</w:t>
      </w:r>
      <w:r>
        <w:rPr>
          <w:rFonts w:ascii="Times New Roman" w:hAnsi="Times New Roman"/>
          <w:sz w:val="28"/>
          <w:szCs w:val="28"/>
          <w:lang w:val="uk-UA" w:eastAsia="ru-RU"/>
        </w:rPr>
        <w:t xml:space="preserve"> року фактично зайняті посади – </w:t>
      </w:r>
      <w:r w:rsidR="00416DB6">
        <w:rPr>
          <w:rFonts w:ascii="Times New Roman" w:hAnsi="Times New Roman"/>
          <w:sz w:val="28"/>
          <w:szCs w:val="28"/>
          <w:lang w:val="uk-UA" w:eastAsia="ru-RU"/>
        </w:rPr>
        <w:t>1162,5</w:t>
      </w:r>
      <w:r>
        <w:rPr>
          <w:rFonts w:ascii="Times New Roman" w:hAnsi="Times New Roman"/>
          <w:sz w:val="28"/>
          <w:szCs w:val="28"/>
          <w:lang w:val="uk-UA" w:eastAsia="ru-RU"/>
        </w:rPr>
        <w:t xml:space="preserve"> одиниць.</w:t>
      </w:r>
    </w:p>
    <w:p w:rsidR="00070CC0" w:rsidRDefault="00070CC0" w:rsidP="00B73554">
      <w:pPr>
        <w:shd w:val="clear" w:color="auto" w:fill="FFFFFF"/>
        <w:spacing w:after="0" w:line="240" w:lineRule="auto"/>
        <w:ind w:firstLine="720"/>
        <w:jc w:val="both"/>
        <w:rPr>
          <w:rFonts w:ascii="Times New Roman" w:hAnsi="Times New Roman"/>
          <w:sz w:val="28"/>
          <w:szCs w:val="28"/>
          <w:lang w:val="uk-UA" w:eastAsia="ru-RU"/>
        </w:rPr>
      </w:pPr>
    </w:p>
    <w:p w:rsidR="00070CC0" w:rsidRPr="00AB49D5" w:rsidRDefault="00070CC0" w:rsidP="00AB49D5">
      <w:pPr>
        <w:shd w:val="clear" w:color="auto" w:fill="FFFFFF"/>
        <w:spacing w:after="0" w:line="240" w:lineRule="auto"/>
        <w:ind w:firstLine="720"/>
        <w:jc w:val="center"/>
        <w:rPr>
          <w:rFonts w:ascii="Times New Roman" w:hAnsi="Times New Roman"/>
          <w:b/>
          <w:i/>
          <w:sz w:val="28"/>
          <w:szCs w:val="28"/>
          <w:u w:val="single"/>
          <w:lang w:val="uk-UA" w:eastAsia="ru-RU"/>
        </w:rPr>
      </w:pPr>
      <w:r w:rsidRPr="00AB49D5">
        <w:rPr>
          <w:rFonts w:ascii="Times New Roman" w:hAnsi="Times New Roman"/>
          <w:b/>
          <w:i/>
          <w:sz w:val="28"/>
          <w:szCs w:val="28"/>
          <w:u w:val="single"/>
          <w:lang w:val="uk-UA" w:eastAsia="ru-RU"/>
        </w:rPr>
        <w:t>Охорона здоров’я</w:t>
      </w:r>
    </w:p>
    <w:p w:rsidR="00070CC0" w:rsidRPr="00AB49D5" w:rsidRDefault="00070CC0" w:rsidP="00CB4165">
      <w:pPr>
        <w:shd w:val="clear" w:color="auto" w:fill="FFFFFF"/>
        <w:spacing w:after="0" w:line="240" w:lineRule="auto"/>
        <w:ind w:firstLine="720"/>
        <w:jc w:val="both"/>
        <w:rPr>
          <w:rFonts w:ascii="Times New Roman" w:hAnsi="Times New Roman"/>
          <w:sz w:val="28"/>
          <w:szCs w:val="28"/>
          <w:lang w:val="uk-UA" w:eastAsia="ru-RU"/>
        </w:rPr>
      </w:pPr>
    </w:p>
    <w:p w:rsidR="00070CC0" w:rsidRPr="00AB49D5" w:rsidRDefault="007062A8"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Пріоритетами розвитку галузі </w:t>
      </w:r>
      <w:r w:rsidR="00416DB6">
        <w:rPr>
          <w:rFonts w:ascii="Times New Roman" w:hAnsi="Times New Roman"/>
          <w:sz w:val="28"/>
          <w:szCs w:val="28"/>
          <w:lang w:val="uk-UA" w:eastAsia="ru-RU"/>
        </w:rPr>
        <w:t>у 2027-2029</w:t>
      </w:r>
      <w:r w:rsidR="00070CC0">
        <w:rPr>
          <w:rFonts w:ascii="Times New Roman" w:hAnsi="Times New Roman"/>
          <w:sz w:val="28"/>
          <w:szCs w:val="28"/>
          <w:lang w:val="uk-UA" w:eastAsia="ru-RU"/>
        </w:rPr>
        <w:t xml:space="preserve"> роках </w:t>
      </w:r>
      <w:r w:rsidR="00070CC0" w:rsidRPr="00AB49D5">
        <w:rPr>
          <w:rFonts w:ascii="Times New Roman" w:hAnsi="Times New Roman"/>
          <w:sz w:val="28"/>
          <w:szCs w:val="28"/>
          <w:lang w:val="uk-UA" w:eastAsia="ru-RU"/>
        </w:rPr>
        <w:t>є забезпечення населення високоякісними і доступними медичними послугами та створення сприятливих</w:t>
      </w:r>
      <w:r w:rsidR="00070CC0">
        <w:rPr>
          <w:rFonts w:ascii="Times New Roman" w:hAnsi="Times New Roman"/>
          <w:sz w:val="28"/>
          <w:szCs w:val="28"/>
          <w:lang w:val="uk-UA" w:eastAsia="ru-RU"/>
        </w:rPr>
        <w:t xml:space="preserve"> для здоров'я </w:t>
      </w:r>
      <w:r w:rsidR="00070CC0" w:rsidRPr="00AB49D5">
        <w:rPr>
          <w:rFonts w:ascii="Times New Roman" w:hAnsi="Times New Roman"/>
          <w:sz w:val="28"/>
          <w:szCs w:val="28"/>
          <w:lang w:val="uk-UA" w:eastAsia="ru-RU"/>
        </w:rPr>
        <w:t xml:space="preserve">умов життєдіяльності </w:t>
      </w:r>
      <w:r w:rsidR="00070CC0">
        <w:rPr>
          <w:rFonts w:ascii="Times New Roman" w:hAnsi="Times New Roman"/>
          <w:sz w:val="28"/>
          <w:szCs w:val="28"/>
          <w:lang w:val="uk-UA" w:eastAsia="ru-RU"/>
        </w:rPr>
        <w:t>цивільного населення, а також військовослужбовців</w:t>
      </w:r>
      <w:r w:rsidR="00070CC0" w:rsidRPr="00AB49D5">
        <w:rPr>
          <w:rFonts w:ascii="Times New Roman" w:hAnsi="Times New Roman"/>
          <w:sz w:val="28"/>
          <w:szCs w:val="28"/>
          <w:lang w:val="uk-UA" w:eastAsia="ru-RU"/>
        </w:rPr>
        <w:t>.</w:t>
      </w:r>
    </w:p>
    <w:p w:rsidR="00070CC0" w:rsidRPr="00315BA0" w:rsidRDefault="007B3E2F" w:rsidP="00CB4165">
      <w:pPr>
        <w:shd w:val="clear" w:color="auto" w:fill="FFFFFF"/>
        <w:spacing w:after="0" w:line="240" w:lineRule="auto"/>
        <w:ind w:firstLine="720"/>
        <w:jc w:val="both"/>
        <w:rPr>
          <w:rFonts w:ascii="Times New Roman" w:eastAsia="Batang" w:hAnsi="Times New Roman"/>
          <w:sz w:val="28"/>
          <w:szCs w:val="28"/>
          <w:lang w:val="uk-UA"/>
        </w:rPr>
      </w:pPr>
      <w:r>
        <w:rPr>
          <w:rFonts w:ascii="Times New Roman" w:hAnsi="Times New Roman"/>
          <w:sz w:val="28"/>
          <w:szCs w:val="28"/>
          <w:lang w:val="uk-UA" w:eastAsia="ru-RU"/>
        </w:rPr>
        <w:t xml:space="preserve">У 2027-2029 роках </w:t>
      </w:r>
      <w:r w:rsidR="00070CC0" w:rsidRPr="00315BA0">
        <w:rPr>
          <w:rFonts w:ascii="Times New Roman" w:hAnsi="Times New Roman"/>
          <w:sz w:val="28"/>
          <w:szCs w:val="28"/>
          <w:lang w:val="uk-UA" w:eastAsia="ru-RU"/>
        </w:rPr>
        <w:t xml:space="preserve"> </w:t>
      </w:r>
      <w:r>
        <w:rPr>
          <w:rFonts w:ascii="Times New Roman" w:hAnsi="Times New Roman"/>
          <w:sz w:val="28"/>
          <w:szCs w:val="28"/>
          <w:lang w:val="uk-UA" w:eastAsia="ru-RU"/>
        </w:rPr>
        <w:t>передбачається фінансування медичної галузі</w:t>
      </w:r>
      <w:r w:rsidR="00070CC0">
        <w:rPr>
          <w:rFonts w:ascii="Times New Roman" w:hAnsi="Times New Roman"/>
          <w:sz w:val="28"/>
          <w:szCs w:val="28"/>
          <w:lang w:val="uk-UA" w:eastAsia="ru-RU"/>
        </w:rPr>
        <w:t xml:space="preserve"> на виконання заходів програми </w:t>
      </w:r>
      <w:r w:rsidR="007062A8" w:rsidRPr="007062A8">
        <w:rPr>
          <w:rFonts w:ascii="Times New Roman" w:hAnsi="Times New Roman"/>
          <w:sz w:val="28"/>
          <w:szCs w:val="28"/>
          <w:lang w:val="uk-UA" w:eastAsia="ru-RU"/>
        </w:rPr>
        <w:t xml:space="preserve">фінансової підтримки та розвитку Комунального некомерційного підприємства "Тетіївська центральна лікарня" Тетіївської міської ради </w:t>
      </w:r>
      <w:r w:rsidR="00070CC0">
        <w:rPr>
          <w:rFonts w:ascii="Times New Roman" w:hAnsi="Times New Roman"/>
          <w:sz w:val="28"/>
          <w:szCs w:val="28"/>
          <w:lang w:val="uk-UA" w:eastAsia="ru-RU"/>
        </w:rPr>
        <w:t>та п</w:t>
      </w:r>
      <w:r w:rsidR="00070CC0" w:rsidRPr="00EC73D2">
        <w:rPr>
          <w:rFonts w:ascii="Times New Roman" w:hAnsi="Times New Roman"/>
          <w:sz w:val="28"/>
          <w:szCs w:val="28"/>
          <w:lang w:val="uk-UA" w:eastAsia="ru-RU"/>
        </w:rPr>
        <w:t>рограм</w:t>
      </w:r>
      <w:r w:rsidR="00070CC0">
        <w:rPr>
          <w:rFonts w:ascii="Times New Roman" w:hAnsi="Times New Roman"/>
          <w:sz w:val="28"/>
          <w:szCs w:val="28"/>
          <w:lang w:val="uk-UA" w:eastAsia="ru-RU"/>
        </w:rPr>
        <w:t>и</w:t>
      </w:r>
      <w:r w:rsidR="00070CC0" w:rsidRPr="00EC73D2">
        <w:rPr>
          <w:rFonts w:ascii="Times New Roman" w:hAnsi="Times New Roman"/>
          <w:sz w:val="28"/>
          <w:szCs w:val="28"/>
          <w:lang w:val="uk-UA" w:eastAsia="ru-RU"/>
        </w:rPr>
        <w:t xml:space="preserve"> </w:t>
      </w:r>
      <w:r w:rsidR="007062A8" w:rsidRPr="007062A8">
        <w:rPr>
          <w:rFonts w:ascii="Times New Roman" w:hAnsi="Times New Roman"/>
          <w:sz w:val="28"/>
          <w:szCs w:val="28"/>
          <w:lang w:val="uk-UA" w:eastAsia="ru-RU"/>
        </w:rPr>
        <w:t>розвитку та підтримки Комунального підприємства "Комунальне некомерційне підприємство "Тетіївський центр первинної медико-санітарної допомоги" Тетіївської міської ради"</w:t>
      </w:r>
      <w:r w:rsidR="00070CC0">
        <w:rPr>
          <w:rFonts w:ascii="Times New Roman" w:hAnsi="Times New Roman"/>
          <w:sz w:val="28"/>
          <w:szCs w:val="28"/>
          <w:lang w:val="uk-UA" w:eastAsia="ru-RU"/>
        </w:rPr>
        <w:t xml:space="preserve">, які здійснюються </w:t>
      </w:r>
      <w:r w:rsidR="00070CC0">
        <w:rPr>
          <w:rFonts w:ascii="Times New Roman" w:hAnsi="Times New Roman"/>
          <w:sz w:val="28"/>
          <w:szCs w:val="28"/>
          <w:lang w:val="uk-UA" w:eastAsia="ru-RU"/>
        </w:rPr>
        <w:lastRenderedPageBreak/>
        <w:t>головним розпорядником бюджетних – виконавчим комітетом Тетіївської міської ради.</w:t>
      </w:r>
    </w:p>
    <w:p w:rsidR="00070CC0" w:rsidRPr="0023687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236876">
        <w:rPr>
          <w:rFonts w:ascii="Times New Roman" w:hAnsi="Times New Roman"/>
          <w:sz w:val="28"/>
          <w:szCs w:val="28"/>
          <w:lang w:val="uk-UA" w:eastAsia="ru-RU"/>
        </w:rPr>
        <w:t>Основні результати, яких планується досягти:</w:t>
      </w:r>
    </w:p>
    <w:p w:rsidR="00070CC0" w:rsidRPr="0023687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236876">
        <w:rPr>
          <w:rFonts w:ascii="Times New Roman" w:hAnsi="Times New Roman"/>
          <w:sz w:val="28"/>
          <w:szCs w:val="28"/>
          <w:lang w:val="uk-UA" w:eastAsia="ru-RU"/>
        </w:rPr>
        <w:t>- підвищення доступності і якості медичних послуг;</w:t>
      </w:r>
    </w:p>
    <w:p w:rsidR="00070CC0" w:rsidRPr="0023687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236876">
        <w:rPr>
          <w:rFonts w:ascii="Times New Roman" w:hAnsi="Times New Roman"/>
          <w:sz w:val="28"/>
          <w:szCs w:val="28"/>
          <w:lang w:val="uk-UA" w:eastAsia="ru-RU"/>
        </w:rPr>
        <w:t>- зниження рівня загальної захворюваності населення;</w:t>
      </w:r>
    </w:p>
    <w:p w:rsidR="00070CC0" w:rsidRPr="00236876"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236876">
        <w:rPr>
          <w:rFonts w:ascii="Times New Roman" w:hAnsi="Times New Roman"/>
          <w:sz w:val="28"/>
          <w:szCs w:val="28"/>
          <w:lang w:val="uk-UA" w:eastAsia="ru-RU"/>
        </w:rPr>
        <w:t>- запровадження нових підходів до організації роботи закладів охорони здоров’я та їх фінансового забезпечення;</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236876">
        <w:rPr>
          <w:rFonts w:ascii="Times New Roman" w:hAnsi="Times New Roman"/>
          <w:sz w:val="28"/>
          <w:szCs w:val="28"/>
          <w:lang w:val="uk-UA" w:eastAsia="ru-RU"/>
        </w:rPr>
        <w:t>- надання закладам охорони здоров’я більшої економічної самостійності, розширення переліку платних послуг, які можуть надаватися закладами, з метою раціонального поєднання і ефективного використання бюджетних ресурсів  у галузі охорони здоров’я.</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 територій громади функціонують 2 комунальних некомерційних підприємства охорони здоров'я:</w:t>
      </w:r>
    </w:p>
    <w:p w:rsidR="00070CC0" w:rsidRPr="00ED1A05" w:rsidRDefault="00070CC0" w:rsidP="00ED1A05">
      <w:pPr>
        <w:tabs>
          <w:tab w:val="left" w:pos="3960"/>
        </w:tabs>
        <w:spacing w:line="240" w:lineRule="auto"/>
        <w:ind w:left="180" w:right="103"/>
        <w:jc w:val="both"/>
        <w:rPr>
          <w:rFonts w:ascii="Times New Roman" w:eastAsia="Batang" w:hAnsi="Times New Roman"/>
          <w:sz w:val="28"/>
          <w:szCs w:val="28"/>
          <w:lang w:val="uk-UA"/>
        </w:rPr>
      </w:pPr>
      <w:r w:rsidRPr="00ED1A05">
        <w:rPr>
          <w:rFonts w:ascii="Times New Roman" w:hAnsi="Times New Roman"/>
          <w:sz w:val="28"/>
          <w:szCs w:val="28"/>
          <w:lang w:val="uk-UA" w:eastAsia="ru-RU"/>
        </w:rPr>
        <w:t xml:space="preserve">- </w:t>
      </w:r>
      <w:r w:rsidRPr="00ED1A05">
        <w:rPr>
          <w:rFonts w:ascii="Times New Roman" w:eastAsia="Batang" w:hAnsi="Times New Roman"/>
          <w:sz w:val="28"/>
          <w:szCs w:val="28"/>
          <w:lang w:val="uk-UA"/>
        </w:rPr>
        <w:t>КНП «Тетіївська центральна лікарня» Тетіївської міської ради</w:t>
      </w:r>
      <w:r>
        <w:rPr>
          <w:rFonts w:ascii="Times New Roman" w:eastAsia="Batang" w:hAnsi="Times New Roman"/>
          <w:sz w:val="28"/>
          <w:szCs w:val="28"/>
          <w:lang w:val="uk-UA"/>
        </w:rPr>
        <w:t xml:space="preserve">;                  </w:t>
      </w:r>
      <w:r w:rsidRPr="00ED1A05">
        <w:rPr>
          <w:rFonts w:ascii="Times New Roman" w:hAnsi="Times New Roman"/>
          <w:sz w:val="28"/>
          <w:szCs w:val="28"/>
          <w:lang w:val="uk-UA" w:eastAsia="ru-RU"/>
        </w:rPr>
        <w:t xml:space="preserve">- </w:t>
      </w:r>
      <w:r w:rsidRPr="00ED1A05">
        <w:rPr>
          <w:rFonts w:ascii="Times New Roman" w:eastAsia="Batang" w:hAnsi="Times New Roman"/>
          <w:sz w:val="28"/>
          <w:szCs w:val="28"/>
          <w:lang w:val="uk-UA"/>
        </w:rPr>
        <w:t>КНП «Тетіївський центр первинної медико-санітарної допомоги»</w:t>
      </w:r>
      <w:r>
        <w:rPr>
          <w:rFonts w:ascii="Times New Roman" w:eastAsia="Batang" w:hAnsi="Times New Roman"/>
          <w:sz w:val="28"/>
          <w:szCs w:val="28"/>
          <w:lang w:val="uk-UA"/>
        </w:rPr>
        <w:t xml:space="preserve"> Тетіївської міської ради.</w:t>
      </w:r>
    </w:p>
    <w:p w:rsidR="00070CC0" w:rsidRPr="00A501E5" w:rsidRDefault="00070CC0" w:rsidP="00236876">
      <w:pPr>
        <w:shd w:val="clear" w:color="auto" w:fill="FFFFFF"/>
        <w:spacing w:after="0" w:line="240" w:lineRule="auto"/>
        <w:ind w:firstLine="720"/>
        <w:jc w:val="center"/>
        <w:rPr>
          <w:rFonts w:ascii="Times New Roman" w:hAnsi="Times New Roman"/>
          <w:b/>
          <w:bCs/>
          <w:i/>
          <w:sz w:val="28"/>
          <w:szCs w:val="28"/>
          <w:u w:val="single"/>
          <w:lang w:val="uk-UA" w:eastAsia="ru-RU"/>
        </w:rPr>
      </w:pPr>
      <w:r w:rsidRPr="00A501E5">
        <w:rPr>
          <w:rFonts w:ascii="Times New Roman" w:hAnsi="Times New Roman"/>
          <w:b/>
          <w:bCs/>
          <w:i/>
          <w:sz w:val="28"/>
          <w:szCs w:val="28"/>
          <w:u w:val="single"/>
          <w:lang w:val="uk-UA" w:eastAsia="ru-RU"/>
        </w:rPr>
        <w:t>Соціальний захист та соціальне забезпечення</w:t>
      </w:r>
    </w:p>
    <w:p w:rsidR="00070CC0" w:rsidRDefault="00070CC0" w:rsidP="00CB4165">
      <w:pPr>
        <w:shd w:val="clear" w:color="auto" w:fill="FFFFFF"/>
        <w:spacing w:after="0" w:line="240" w:lineRule="auto"/>
        <w:ind w:firstLine="720"/>
        <w:jc w:val="both"/>
        <w:rPr>
          <w:rFonts w:ascii="Times New Roman" w:hAnsi="Times New Roman"/>
          <w:sz w:val="28"/>
          <w:szCs w:val="28"/>
          <w:highlight w:val="yellow"/>
          <w:lang w:val="uk-UA" w:eastAsia="ru-RU"/>
        </w:rPr>
      </w:pP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Пріоритетними з</w:t>
      </w:r>
      <w:r w:rsidRPr="00013FD8">
        <w:rPr>
          <w:rFonts w:ascii="Times New Roman" w:hAnsi="Times New Roman"/>
          <w:sz w:val="28"/>
          <w:szCs w:val="28"/>
          <w:lang w:val="uk-UA"/>
        </w:rPr>
        <w:t xml:space="preserve">авданнями </w:t>
      </w:r>
      <w:r>
        <w:rPr>
          <w:rFonts w:ascii="Times New Roman" w:hAnsi="Times New Roman"/>
          <w:sz w:val="28"/>
          <w:szCs w:val="28"/>
          <w:lang w:val="uk-UA"/>
        </w:rPr>
        <w:t xml:space="preserve">у сфері соціального захисту та соціального забезпечення </w:t>
      </w:r>
      <w:r w:rsidR="00416DB6">
        <w:rPr>
          <w:rFonts w:ascii="Times New Roman" w:hAnsi="Times New Roman"/>
          <w:sz w:val="28"/>
          <w:szCs w:val="28"/>
          <w:lang w:val="uk-UA"/>
        </w:rPr>
        <w:t>на 2027</w:t>
      </w:r>
      <w:r w:rsidRPr="00013FD8">
        <w:rPr>
          <w:rFonts w:ascii="Times New Roman" w:hAnsi="Times New Roman"/>
          <w:sz w:val="28"/>
          <w:szCs w:val="28"/>
          <w:lang w:val="uk-UA"/>
        </w:rPr>
        <w:t>—202</w:t>
      </w:r>
      <w:r w:rsidR="00416DB6">
        <w:rPr>
          <w:rFonts w:ascii="Times New Roman" w:hAnsi="Times New Roman"/>
          <w:sz w:val="28"/>
          <w:szCs w:val="28"/>
          <w:lang w:val="uk-UA"/>
        </w:rPr>
        <w:t>9</w:t>
      </w:r>
      <w:r w:rsidRPr="00013FD8">
        <w:rPr>
          <w:rFonts w:ascii="Times New Roman" w:hAnsi="Times New Roman"/>
          <w:sz w:val="28"/>
          <w:szCs w:val="28"/>
          <w:lang w:val="uk-UA"/>
        </w:rPr>
        <w:t xml:space="preserve"> роки є: </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забезпечення адресного характеру надання соціальної підтримки;</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підвищення рівня охоплення соціальною підтримкою незахищених верств населення, ветеранів війни, членів їх сімей;</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подальше реформування сфери надання соціальних послуг та соціального захисту;</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підвищення ефективності управління бюджетними коштами;</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 виконання програм місцевого значення («</w:t>
      </w:r>
      <w:r w:rsidR="007062A8" w:rsidRPr="007062A8">
        <w:rPr>
          <w:rFonts w:ascii="Times New Roman" w:hAnsi="Times New Roman"/>
          <w:sz w:val="28"/>
          <w:szCs w:val="28"/>
          <w:lang w:val="uk-UA"/>
        </w:rPr>
        <w:t>Програма підтримки сім'ї та забезпечення прав дітей</w:t>
      </w:r>
      <w:r>
        <w:rPr>
          <w:rFonts w:ascii="Times New Roman" w:hAnsi="Times New Roman"/>
          <w:sz w:val="28"/>
          <w:szCs w:val="28"/>
          <w:lang w:val="uk-UA"/>
        </w:rPr>
        <w:t>», «</w:t>
      </w:r>
      <w:r w:rsidR="00416DB6" w:rsidRPr="00416DB6">
        <w:rPr>
          <w:rFonts w:ascii="Times New Roman" w:hAnsi="Times New Roman"/>
          <w:sz w:val="28"/>
          <w:szCs w:val="28"/>
          <w:lang w:val="uk-UA"/>
        </w:rPr>
        <w:t>Програма по наданню пільг з оплати послуг зв'язку Тетіївської міської ради</w:t>
      </w:r>
      <w:r>
        <w:rPr>
          <w:rFonts w:ascii="Times New Roman" w:hAnsi="Times New Roman"/>
          <w:sz w:val="28"/>
          <w:szCs w:val="28"/>
          <w:lang w:val="uk-UA"/>
        </w:rPr>
        <w:t>», «</w:t>
      </w:r>
      <w:r w:rsidRPr="006C2876">
        <w:rPr>
          <w:rFonts w:ascii="Times New Roman" w:hAnsi="Times New Roman"/>
          <w:sz w:val="28"/>
          <w:szCs w:val="28"/>
          <w:lang w:val="uk-UA"/>
        </w:rPr>
        <w:t>Програма компенсації пільгових перевезень окремих категорій громадян на залізничному транспорті</w:t>
      </w:r>
      <w:r>
        <w:rPr>
          <w:rFonts w:ascii="Times New Roman" w:hAnsi="Times New Roman"/>
          <w:sz w:val="28"/>
          <w:szCs w:val="28"/>
          <w:lang w:val="uk-UA"/>
        </w:rPr>
        <w:t xml:space="preserve">», </w:t>
      </w:r>
      <w:r w:rsidR="00416DB6" w:rsidRPr="00416DB6">
        <w:rPr>
          <w:rFonts w:ascii="Times New Roman" w:hAnsi="Times New Roman"/>
          <w:sz w:val="28"/>
          <w:szCs w:val="28"/>
          <w:lang w:val="uk-UA"/>
        </w:rPr>
        <w:t>Комплексна програма «Турбота»</w:t>
      </w:r>
      <w:r>
        <w:rPr>
          <w:rFonts w:ascii="Times New Roman" w:hAnsi="Times New Roman"/>
          <w:sz w:val="28"/>
          <w:szCs w:val="28"/>
          <w:lang w:val="uk-UA"/>
        </w:rPr>
        <w:t>, «</w:t>
      </w:r>
      <w:r w:rsidR="007062A8" w:rsidRPr="007062A8">
        <w:rPr>
          <w:rFonts w:ascii="Times New Roman" w:hAnsi="Times New Roman"/>
          <w:sz w:val="28"/>
          <w:szCs w:val="28"/>
          <w:lang w:val="uk-UA"/>
        </w:rPr>
        <w:t>Програма соціальної турботи про Захисників та Захисниць України, членів їх родин</w:t>
      </w:r>
      <w:r>
        <w:rPr>
          <w:rFonts w:ascii="Times New Roman" w:hAnsi="Times New Roman"/>
          <w:sz w:val="28"/>
          <w:szCs w:val="28"/>
          <w:lang w:val="uk-UA"/>
        </w:rPr>
        <w:t>» та інші).</w:t>
      </w:r>
    </w:p>
    <w:p w:rsidR="00070CC0" w:rsidRDefault="00070CC0" w:rsidP="00CB4165">
      <w:pPr>
        <w:shd w:val="clear" w:color="auto" w:fill="FFFFFF"/>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В умовах воєнного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961410">
        <w:rPr>
          <w:rFonts w:ascii="Times New Roman" w:hAnsi="Times New Roman"/>
          <w:sz w:val="28"/>
          <w:szCs w:val="28"/>
          <w:lang w:val="uk-UA" w:eastAsia="ru-RU"/>
        </w:rPr>
        <w:t>Ціл</w:t>
      </w:r>
      <w:r>
        <w:rPr>
          <w:rFonts w:ascii="Times New Roman" w:hAnsi="Times New Roman"/>
          <w:sz w:val="28"/>
          <w:szCs w:val="28"/>
          <w:lang w:val="uk-UA" w:eastAsia="ru-RU"/>
        </w:rPr>
        <w:t>ями</w:t>
      </w:r>
      <w:r w:rsidRPr="00961410">
        <w:rPr>
          <w:rFonts w:ascii="Times New Roman" w:hAnsi="Times New Roman"/>
          <w:sz w:val="28"/>
          <w:szCs w:val="28"/>
          <w:lang w:val="uk-UA" w:eastAsia="ru-RU"/>
        </w:rPr>
        <w:t xml:space="preserve"> </w:t>
      </w:r>
      <w:r>
        <w:rPr>
          <w:rFonts w:ascii="Times New Roman" w:hAnsi="Times New Roman"/>
          <w:sz w:val="28"/>
          <w:szCs w:val="28"/>
          <w:lang w:val="uk-UA" w:eastAsia="ru-RU"/>
        </w:rPr>
        <w:t>державної, регіональної та місцевої політики у сфері соціального захисту та соціального забезпечення є:</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lastRenderedPageBreak/>
        <w:t>- підвищення рівня життя вразливих категорій громадян, надання їм необхідних соціальних послуг, забезпечення гідних умов існування;</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п</w:t>
      </w:r>
      <w:r w:rsidRPr="00961410">
        <w:rPr>
          <w:rFonts w:ascii="Times New Roman" w:hAnsi="Times New Roman"/>
          <w:sz w:val="28"/>
          <w:szCs w:val="28"/>
          <w:lang w:val="uk-UA" w:eastAsia="ru-RU"/>
        </w:rPr>
        <w:t>ідвищення рівня та якості послуг у сфері оздоровлення та відпочинку дітей, збільшення кількості дітей, охоплених організованими формами відпочинку та оздоровлення;</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забезпечення підтримкою дітей-сиріт та дітей, позбавлених батьківського піклування, які перебувають під опікою чи піклуванням;</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створення сприятливих умов життєдіяльності одиноких непрацездатних громадян та осіб з інвалідністю;</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поліпшення становища сім’ї;</w:t>
      </w:r>
    </w:p>
    <w:p w:rsidR="00B41F71" w:rsidRDefault="00B41F71"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забезпечення діяльності фахівців із супроводу ветеранів війни та демобілізованих осіб, зокрема у системі повернення з військової служби</w:t>
      </w:r>
      <w:r w:rsidR="00435A66">
        <w:rPr>
          <w:rFonts w:ascii="Times New Roman" w:hAnsi="Times New Roman"/>
          <w:sz w:val="28"/>
          <w:szCs w:val="28"/>
          <w:lang w:val="uk-UA" w:eastAsia="ru-RU"/>
        </w:rPr>
        <w:t xml:space="preserve"> до цивільного життя, сприяння територіальної доступності та функціонування ветеранського простору;</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реалізація державної політики, спрямованої на підвищення якості життя громадян.</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Показниками досягнення цілей є:</w:t>
      </w:r>
    </w:p>
    <w:p w:rsidR="00070CC0" w:rsidRPr="00691499" w:rsidRDefault="00070CC0" w:rsidP="00691499">
      <w:pPr>
        <w:spacing w:after="0" w:line="240" w:lineRule="auto"/>
        <w:ind w:firstLine="720"/>
        <w:jc w:val="both"/>
        <w:rPr>
          <w:rFonts w:ascii="Times New Roman" w:hAnsi="Times New Roman"/>
          <w:sz w:val="28"/>
          <w:szCs w:val="28"/>
          <w:lang w:val="uk-UA" w:eastAsia="ru-RU"/>
        </w:rPr>
      </w:pPr>
      <w:r w:rsidRPr="00691499">
        <w:rPr>
          <w:rFonts w:ascii="Times New Roman" w:hAnsi="Times New Roman"/>
          <w:sz w:val="28"/>
          <w:szCs w:val="28"/>
          <w:lang w:val="uk-UA" w:eastAsia="ru-RU"/>
        </w:rPr>
        <w:t>- надання допомоги соціально незахищеним верствам населення, які зареєстровані та фактично проживають на території г</w:t>
      </w:r>
      <w:r>
        <w:rPr>
          <w:rFonts w:ascii="Times New Roman" w:hAnsi="Times New Roman"/>
          <w:sz w:val="28"/>
          <w:szCs w:val="28"/>
          <w:lang w:val="uk-UA" w:eastAsia="ru-RU"/>
        </w:rPr>
        <w:t>ромади</w:t>
      </w:r>
      <w:r w:rsidRPr="00691499">
        <w:rPr>
          <w:rFonts w:ascii="Times New Roman" w:hAnsi="Times New Roman"/>
          <w:sz w:val="28"/>
          <w:szCs w:val="28"/>
          <w:lang w:val="uk-UA" w:eastAsia="ru-RU"/>
        </w:rPr>
        <w:t xml:space="preserve">; </w:t>
      </w:r>
    </w:p>
    <w:p w:rsidR="00070CC0" w:rsidRDefault="00070CC0" w:rsidP="00691499">
      <w:pPr>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691499">
        <w:rPr>
          <w:rFonts w:ascii="Times New Roman" w:hAnsi="Times New Roman"/>
          <w:sz w:val="28"/>
          <w:szCs w:val="28"/>
          <w:lang w:val="uk-UA" w:eastAsia="ru-RU"/>
        </w:rPr>
        <w:t>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w:t>
      </w:r>
    </w:p>
    <w:p w:rsidR="00070CC0" w:rsidRPr="00691499" w:rsidRDefault="00070CC0" w:rsidP="00691499">
      <w:pPr>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691499">
        <w:rPr>
          <w:rFonts w:ascii="Times New Roman" w:hAnsi="Times New Roman"/>
          <w:sz w:val="28"/>
          <w:szCs w:val="28"/>
          <w:lang w:val="uk-UA" w:eastAsia="ru-RU"/>
        </w:rPr>
        <w:t>створення безперешкодного доступу осіб з інвалідністю до об’єктів</w:t>
      </w:r>
      <w:r w:rsidRPr="00691499">
        <w:rPr>
          <w:rFonts w:ascii="Times New Roman" w:hAnsi="Times New Roman"/>
          <w:sz w:val="28"/>
          <w:szCs w:val="28"/>
          <w:lang w:val="uk-UA" w:eastAsia="ru-RU"/>
        </w:rPr>
        <w:br/>
        <w:t>соціального, громадського та житлового призначення.</w:t>
      </w:r>
    </w:p>
    <w:p w:rsidR="00070CC0" w:rsidRPr="00A24D15" w:rsidRDefault="00070CC0" w:rsidP="00691499">
      <w:pPr>
        <w:shd w:val="clear" w:color="auto" w:fill="FFFFFF"/>
        <w:spacing w:after="0" w:line="240" w:lineRule="auto"/>
        <w:ind w:firstLine="720"/>
        <w:jc w:val="both"/>
        <w:rPr>
          <w:rFonts w:ascii="Times New Roman" w:hAnsi="Times New Roman"/>
          <w:sz w:val="28"/>
          <w:szCs w:val="28"/>
          <w:lang w:val="uk-UA" w:eastAsia="ru-RU"/>
        </w:rPr>
      </w:pPr>
      <w:r w:rsidRPr="00A24D15">
        <w:rPr>
          <w:rFonts w:ascii="Times New Roman" w:hAnsi="Times New Roman"/>
          <w:sz w:val="28"/>
          <w:szCs w:val="28"/>
          <w:lang w:val="uk-UA" w:eastAsia="ru-RU"/>
        </w:rPr>
        <w:t>- здійснення заходів, спрямованих на зміцнення здоров’я дітей шляхом організації оздоровлення та відпочинку;</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A24D15">
        <w:rPr>
          <w:rFonts w:ascii="Times New Roman" w:hAnsi="Times New Roman"/>
          <w:sz w:val="28"/>
          <w:szCs w:val="28"/>
          <w:lang w:val="uk-UA" w:eastAsia="ru-RU"/>
        </w:rPr>
        <w:t>-</w:t>
      </w:r>
      <w:r>
        <w:rPr>
          <w:rFonts w:ascii="Times New Roman" w:hAnsi="Times New Roman"/>
          <w:sz w:val="28"/>
          <w:szCs w:val="28"/>
          <w:lang w:val="uk-UA" w:eastAsia="ru-RU"/>
        </w:rPr>
        <w:t xml:space="preserve"> надання соціальних послуг за місцем проживання громадянам, які не здатні до самообслуговування у зв’язку з похилим віком, хворобою, інвалідністю;</w:t>
      </w:r>
    </w:p>
    <w:p w:rsidR="00070CC0" w:rsidRPr="00691499"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забезпечення гідного та комфортного проживання громадян похилого віку та інвалідів у будинках престарілих. </w:t>
      </w:r>
      <w:r w:rsidRPr="00691499">
        <w:rPr>
          <w:rFonts w:ascii="Times New Roman" w:hAnsi="Times New Roman"/>
          <w:sz w:val="28"/>
          <w:szCs w:val="28"/>
          <w:lang w:val="uk-UA" w:eastAsia="ru-RU"/>
        </w:rPr>
        <w:t xml:space="preserve"> </w:t>
      </w:r>
    </w:p>
    <w:p w:rsidR="00070CC0" w:rsidRDefault="00070CC0" w:rsidP="006C2876">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На територій громади функціонує 2 комунальні установи соціального напрямку:</w:t>
      </w:r>
    </w:p>
    <w:p w:rsidR="00070CC0" w:rsidRDefault="00070CC0" w:rsidP="006C2876">
      <w:pPr>
        <w:shd w:val="clear" w:color="auto" w:fill="FFFFFF"/>
        <w:spacing w:after="0" w:line="240" w:lineRule="auto"/>
        <w:ind w:firstLine="720"/>
        <w:jc w:val="both"/>
        <w:rPr>
          <w:rFonts w:ascii="Times New Roman" w:eastAsia="Batang" w:hAnsi="Times New Roman"/>
          <w:sz w:val="28"/>
          <w:szCs w:val="28"/>
          <w:lang w:val="uk-UA"/>
        </w:rPr>
      </w:pPr>
      <w:r w:rsidRPr="00ED1A05">
        <w:rPr>
          <w:rFonts w:ascii="Times New Roman" w:hAnsi="Times New Roman"/>
          <w:sz w:val="28"/>
          <w:szCs w:val="28"/>
          <w:lang w:val="uk-UA" w:eastAsia="ru-RU"/>
        </w:rPr>
        <w:t xml:space="preserve">- </w:t>
      </w:r>
      <w:r w:rsidRPr="00ED1A05">
        <w:rPr>
          <w:rFonts w:ascii="Times New Roman" w:eastAsia="Batang" w:hAnsi="Times New Roman"/>
          <w:sz w:val="28"/>
          <w:szCs w:val="28"/>
          <w:lang w:val="uk-UA"/>
        </w:rPr>
        <w:t>К</w:t>
      </w:r>
      <w:r>
        <w:rPr>
          <w:rFonts w:ascii="Times New Roman" w:eastAsia="Batang" w:hAnsi="Times New Roman"/>
          <w:sz w:val="28"/>
          <w:szCs w:val="28"/>
          <w:lang w:val="uk-UA"/>
        </w:rPr>
        <w:t>У</w:t>
      </w:r>
      <w:r w:rsidRPr="00ED1A05">
        <w:rPr>
          <w:rFonts w:ascii="Times New Roman" w:eastAsia="Batang" w:hAnsi="Times New Roman"/>
          <w:sz w:val="28"/>
          <w:szCs w:val="28"/>
          <w:lang w:val="uk-UA"/>
        </w:rPr>
        <w:t xml:space="preserve"> «Тетіївська </w:t>
      </w:r>
      <w:r>
        <w:rPr>
          <w:rFonts w:ascii="Times New Roman" w:eastAsia="Batang" w:hAnsi="Times New Roman"/>
          <w:sz w:val="28"/>
          <w:szCs w:val="28"/>
          <w:lang w:val="uk-UA"/>
        </w:rPr>
        <w:t>центр соціальних служб</w:t>
      </w:r>
      <w:r w:rsidRPr="00ED1A05">
        <w:rPr>
          <w:rFonts w:ascii="Times New Roman" w:eastAsia="Batang" w:hAnsi="Times New Roman"/>
          <w:sz w:val="28"/>
          <w:szCs w:val="28"/>
          <w:lang w:val="uk-UA"/>
        </w:rPr>
        <w:t>» Тетіївської міської ради</w:t>
      </w:r>
      <w:r>
        <w:rPr>
          <w:rFonts w:ascii="Times New Roman" w:eastAsia="Batang" w:hAnsi="Times New Roman"/>
          <w:sz w:val="28"/>
          <w:szCs w:val="28"/>
          <w:lang w:val="uk-UA"/>
        </w:rPr>
        <w:t xml:space="preserve"> (в складі фахівці з супроводу ветеранів);</w:t>
      </w:r>
    </w:p>
    <w:p w:rsidR="00070CC0" w:rsidRDefault="00070CC0" w:rsidP="006C2876">
      <w:pPr>
        <w:shd w:val="clear" w:color="auto" w:fill="FFFFFF"/>
        <w:spacing w:after="0" w:line="240" w:lineRule="auto"/>
        <w:ind w:firstLine="720"/>
        <w:jc w:val="both"/>
        <w:rPr>
          <w:rFonts w:ascii="Times New Roman" w:eastAsia="Batang" w:hAnsi="Times New Roman"/>
          <w:sz w:val="28"/>
          <w:szCs w:val="28"/>
          <w:lang w:val="uk-UA"/>
        </w:rPr>
      </w:pPr>
      <w:r w:rsidRPr="00ED1A05">
        <w:rPr>
          <w:rFonts w:ascii="Times New Roman" w:hAnsi="Times New Roman"/>
          <w:sz w:val="28"/>
          <w:szCs w:val="28"/>
          <w:lang w:val="uk-UA" w:eastAsia="ru-RU"/>
        </w:rPr>
        <w:t xml:space="preserve">- </w:t>
      </w:r>
      <w:r w:rsidRPr="00ED1A05">
        <w:rPr>
          <w:rFonts w:ascii="Times New Roman" w:eastAsia="Batang" w:hAnsi="Times New Roman"/>
          <w:sz w:val="28"/>
          <w:szCs w:val="28"/>
          <w:lang w:val="uk-UA"/>
        </w:rPr>
        <w:t>К</w:t>
      </w:r>
      <w:r>
        <w:rPr>
          <w:rFonts w:ascii="Times New Roman" w:eastAsia="Batang" w:hAnsi="Times New Roman"/>
          <w:sz w:val="28"/>
          <w:szCs w:val="28"/>
          <w:lang w:val="uk-UA"/>
        </w:rPr>
        <w:t>У</w:t>
      </w:r>
      <w:r w:rsidRPr="00ED1A05">
        <w:rPr>
          <w:rFonts w:ascii="Times New Roman" w:eastAsia="Batang" w:hAnsi="Times New Roman"/>
          <w:sz w:val="28"/>
          <w:szCs w:val="28"/>
          <w:lang w:val="uk-UA"/>
        </w:rPr>
        <w:t xml:space="preserve"> «</w:t>
      </w:r>
      <w:r>
        <w:rPr>
          <w:rFonts w:ascii="Times New Roman" w:eastAsia="Batang" w:hAnsi="Times New Roman"/>
          <w:sz w:val="28"/>
          <w:szCs w:val="28"/>
          <w:lang w:val="uk-UA"/>
        </w:rPr>
        <w:t>Територіальний центр надання соціальних послуг (соціального обслуговування</w:t>
      </w:r>
      <w:r w:rsidRPr="00ED1A05">
        <w:rPr>
          <w:rFonts w:ascii="Times New Roman" w:eastAsia="Batang" w:hAnsi="Times New Roman"/>
          <w:sz w:val="28"/>
          <w:szCs w:val="28"/>
          <w:lang w:val="uk-UA"/>
        </w:rPr>
        <w:t>»</w:t>
      </w:r>
      <w:r>
        <w:rPr>
          <w:rFonts w:ascii="Times New Roman" w:eastAsia="Batang" w:hAnsi="Times New Roman"/>
          <w:sz w:val="28"/>
          <w:szCs w:val="28"/>
          <w:lang w:val="uk-UA"/>
        </w:rPr>
        <w:t xml:space="preserve"> Тетіївської міської ради.</w:t>
      </w:r>
    </w:p>
    <w:p w:rsidR="00070CC0" w:rsidRDefault="00070CC0" w:rsidP="006C2876">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sz w:val="28"/>
          <w:szCs w:val="28"/>
          <w:lang w:val="uk-UA" w:eastAsia="ru-RU"/>
        </w:rPr>
        <w:t>Штатна чисельність працівників соціальної сфери становить 1</w:t>
      </w:r>
      <w:r w:rsidR="00416DB6">
        <w:rPr>
          <w:rFonts w:ascii="Times New Roman" w:hAnsi="Times New Roman"/>
          <w:sz w:val="28"/>
          <w:szCs w:val="28"/>
          <w:lang w:val="uk-UA" w:eastAsia="ru-RU"/>
        </w:rPr>
        <w:t>1</w:t>
      </w:r>
      <w:r w:rsidR="00302131">
        <w:rPr>
          <w:rFonts w:ascii="Times New Roman" w:hAnsi="Times New Roman"/>
          <w:sz w:val="28"/>
          <w:szCs w:val="28"/>
          <w:lang w:val="uk-UA" w:eastAsia="ru-RU"/>
        </w:rPr>
        <w:t>5</w:t>
      </w:r>
      <w:r w:rsidR="00416DB6">
        <w:rPr>
          <w:rFonts w:ascii="Times New Roman" w:hAnsi="Times New Roman"/>
          <w:sz w:val="28"/>
          <w:szCs w:val="28"/>
          <w:lang w:val="uk-UA" w:eastAsia="ru-RU"/>
        </w:rPr>
        <w:t xml:space="preserve"> одиниць, станом на 01.07.2026</w:t>
      </w:r>
      <w:r>
        <w:rPr>
          <w:rFonts w:ascii="Times New Roman" w:hAnsi="Times New Roman"/>
          <w:sz w:val="28"/>
          <w:szCs w:val="28"/>
          <w:lang w:val="uk-UA" w:eastAsia="ru-RU"/>
        </w:rPr>
        <w:t xml:space="preserve"> року фактично зайняті посади – </w:t>
      </w:r>
      <w:r w:rsidR="00435A66">
        <w:rPr>
          <w:rFonts w:ascii="Times New Roman" w:hAnsi="Times New Roman"/>
          <w:sz w:val="28"/>
          <w:szCs w:val="28"/>
          <w:lang w:val="uk-UA" w:eastAsia="ru-RU"/>
        </w:rPr>
        <w:t>98</w:t>
      </w:r>
      <w:r>
        <w:rPr>
          <w:rFonts w:ascii="Times New Roman" w:hAnsi="Times New Roman"/>
          <w:sz w:val="28"/>
          <w:szCs w:val="28"/>
          <w:lang w:val="uk-UA" w:eastAsia="ru-RU"/>
        </w:rPr>
        <w:t xml:space="preserve"> одиниць.</w:t>
      </w:r>
    </w:p>
    <w:p w:rsidR="00070CC0" w:rsidRDefault="00070CC0" w:rsidP="00CB4165">
      <w:pPr>
        <w:shd w:val="clear" w:color="auto" w:fill="FFFFFF"/>
        <w:spacing w:after="0" w:line="240" w:lineRule="auto"/>
        <w:ind w:firstLine="720"/>
        <w:jc w:val="both"/>
        <w:rPr>
          <w:rFonts w:ascii="Times New Roman" w:hAnsi="Times New Roman"/>
          <w:b/>
          <w:bCs/>
          <w:i/>
          <w:sz w:val="28"/>
          <w:szCs w:val="28"/>
          <w:highlight w:val="yellow"/>
          <w:u w:val="single"/>
          <w:lang w:val="uk-UA" w:eastAsia="ru-RU"/>
        </w:rPr>
      </w:pPr>
    </w:p>
    <w:p w:rsidR="00070CC0" w:rsidRPr="003131B5" w:rsidRDefault="00070CC0" w:rsidP="007B2021">
      <w:pPr>
        <w:shd w:val="clear" w:color="auto" w:fill="FFFFFF"/>
        <w:spacing w:after="0" w:line="240" w:lineRule="auto"/>
        <w:ind w:firstLine="720"/>
        <w:jc w:val="center"/>
        <w:rPr>
          <w:rFonts w:ascii="Times New Roman" w:hAnsi="Times New Roman"/>
          <w:b/>
          <w:bCs/>
          <w:i/>
          <w:sz w:val="28"/>
          <w:szCs w:val="28"/>
          <w:u w:val="single"/>
          <w:lang w:val="uk-UA" w:eastAsia="ru-RU"/>
        </w:rPr>
      </w:pPr>
      <w:r w:rsidRPr="003131B5">
        <w:rPr>
          <w:rFonts w:ascii="Times New Roman" w:hAnsi="Times New Roman"/>
          <w:b/>
          <w:bCs/>
          <w:i/>
          <w:sz w:val="28"/>
          <w:szCs w:val="28"/>
          <w:u w:val="single"/>
          <w:lang w:val="uk-UA" w:eastAsia="ru-RU"/>
        </w:rPr>
        <w:t>Культура і мистецтво</w:t>
      </w:r>
    </w:p>
    <w:p w:rsidR="00070CC0" w:rsidRPr="00C6393A" w:rsidRDefault="00070CC0" w:rsidP="007B2021">
      <w:pPr>
        <w:shd w:val="clear" w:color="auto" w:fill="FFFFFF"/>
        <w:spacing w:after="0" w:line="240" w:lineRule="auto"/>
        <w:ind w:firstLine="720"/>
        <w:jc w:val="center"/>
        <w:rPr>
          <w:rFonts w:ascii="Times New Roman" w:hAnsi="Times New Roman"/>
          <w:b/>
          <w:i/>
          <w:sz w:val="28"/>
          <w:szCs w:val="28"/>
          <w:highlight w:val="yellow"/>
          <w:lang w:val="uk-UA" w:eastAsia="ru-RU"/>
        </w:rPr>
      </w:pPr>
    </w:p>
    <w:p w:rsidR="00070CC0" w:rsidRPr="008C4AFA"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8C4AFA">
        <w:rPr>
          <w:rFonts w:ascii="Times New Roman" w:hAnsi="Times New Roman"/>
          <w:color w:val="001D35"/>
          <w:sz w:val="28"/>
          <w:szCs w:val="28"/>
          <w:shd w:val="clear" w:color="auto" w:fill="FFFFFF"/>
          <w:lang w:val="uk-UA"/>
        </w:rPr>
        <w:t xml:space="preserve">Першочергові напрямки розвитку культури та мистецтва на місцевому рівні включають в себе: збереження та популяризацію культурної спадщини, </w:t>
      </w:r>
      <w:r w:rsidRPr="008C4AFA">
        <w:rPr>
          <w:rFonts w:ascii="Times New Roman" w:hAnsi="Times New Roman"/>
          <w:color w:val="001D35"/>
          <w:sz w:val="28"/>
          <w:szCs w:val="28"/>
          <w:shd w:val="clear" w:color="auto" w:fill="FFFFFF"/>
          <w:lang w:val="uk-UA"/>
        </w:rPr>
        <w:lastRenderedPageBreak/>
        <w:t>підтримку місцевих митців та творчих ініціатив, розвиток культурних просторів та інфраструктури, залучення громади до культурних подій, а також впровадження інноваційних підходів до культурної діяльності</w:t>
      </w:r>
      <w:r w:rsidRPr="008C4AFA">
        <w:rPr>
          <w:rFonts w:ascii="Times New Roman" w:hAnsi="Times New Roman"/>
          <w:sz w:val="28"/>
          <w:szCs w:val="28"/>
          <w:lang w:val="uk-UA" w:eastAsia="ru-RU"/>
        </w:rPr>
        <w:t>, удосконалення та утримання культурної інфраструктури галузі, основних культурно-мистецьких закладів та організацій.</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8C4AFA">
        <w:rPr>
          <w:rFonts w:ascii="Times New Roman" w:hAnsi="Times New Roman"/>
          <w:sz w:val="28"/>
          <w:szCs w:val="28"/>
          <w:lang w:val="uk-UA" w:eastAsia="ru-RU"/>
        </w:rPr>
        <w:t xml:space="preserve">Цілі державної, регіональної та місцевої політики, реалізація яких здійснюватиметься </w:t>
      </w:r>
      <w:r>
        <w:rPr>
          <w:rFonts w:ascii="Times New Roman" w:hAnsi="Times New Roman"/>
          <w:sz w:val="28"/>
          <w:szCs w:val="28"/>
          <w:lang w:val="uk-UA" w:eastAsia="ru-RU"/>
        </w:rPr>
        <w:t>в середньостроковий період:</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проведення громадсько-культурних та організаційно-масових заходів;</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збереження і відтворення культурної спадщини, розвиток музейної справи;</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збереження та оновлення системи бібліотек громади як культурно-просвітницьких та інформаційних закладів;</w:t>
      </w:r>
    </w:p>
    <w:p w:rsidR="00070CC0" w:rsidRPr="00910BAB" w:rsidRDefault="00070CC0" w:rsidP="00910BAB">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910BAB">
        <w:rPr>
          <w:rFonts w:ascii="Times New Roman" w:hAnsi="Times New Roman"/>
          <w:sz w:val="28"/>
          <w:szCs w:val="28"/>
          <w:lang w:val="uk-UA" w:eastAsia="ru-RU"/>
        </w:rPr>
        <w:t>забезпечення гарантій свободи творчої молоді, підтримка творчих ініціатив, спрямованих на розвиток національної літератури, культури і мистецтва, збагачення національної культурної спадщини.</w:t>
      </w:r>
    </w:p>
    <w:p w:rsidR="00070CC0" w:rsidRPr="00910BAB" w:rsidRDefault="00070CC0" w:rsidP="00CB4165">
      <w:pPr>
        <w:shd w:val="clear" w:color="auto" w:fill="FFFFFF"/>
        <w:spacing w:after="0" w:line="240" w:lineRule="auto"/>
        <w:ind w:firstLine="720"/>
        <w:jc w:val="both"/>
        <w:rPr>
          <w:rFonts w:ascii="Times New Roman" w:hAnsi="Times New Roman"/>
          <w:sz w:val="28"/>
          <w:szCs w:val="28"/>
          <w:lang w:eastAsia="ru-RU"/>
        </w:rPr>
      </w:pPr>
      <w:r w:rsidRPr="00910BAB">
        <w:rPr>
          <w:rFonts w:ascii="Times New Roman" w:hAnsi="Times New Roman"/>
          <w:sz w:val="28"/>
          <w:szCs w:val="28"/>
          <w:lang w:val="uk-UA" w:eastAsia="ru-RU"/>
        </w:rPr>
        <w:t>У 202</w:t>
      </w:r>
      <w:r w:rsidR="00302131">
        <w:rPr>
          <w:rFonts w:ascii="Times New Roman" w:hAnsi="Times New Roman"/>
          <w:sz w:val="28"/>
          <w:szCs w:val="28"/>
          <w:lang w:val="uk-UA" w:eastAsia="ru-RU"/>
        </w:rPr>
        <w:t>7</w:t>
      </w:r>
      <w:r w:rsidRPr="00910BAB">
        <w:rPr>
          <w:rFonts w:ascii="Times New Roman" w:hAnsi="Times New Roman"/>
          <w:sz w:val="28"/>
          <w:szCs w:val="28"/>
          <w:lang w:val="uk-UA" w:eastAsia="ru-RU"/>
        </w:rPr>
        <w:t xml:space="preserve"> – 202</w:t>
      </w:r>
      <w:r w:rsidR="00302131">
        <w:rPr>
          <w:rFonts w:ascii="Times New Roman" w:hAnsi="Times New Roman"/>
          <w:sz w:val="28"/>
          <w:szCs w:val="28"/>
          <w:lang w:val="uk-UA" w:eastAsia="ru-RU"/>
        </w:rPr>
        <w:t>9</w:t>
      </w:r>
      <w:r w:rsidRPr="00910BAB">
        <w:rPr>
          <w:rFonts w:ascii="Times New Roman" w:hAnsi="Times New Roman"/>
          <w:sz w:val="28"/>
          <w:szCs w:val="28"/>
          <w:lang w:val="uk-UA" w:eastAsia="ru-RU"/>
        </w:rPr>
        <w:t xml:space="preserve"> роках передбачається здійснити такі заходи:</w:t>
      </w:r>
    </w:p>
    <w:p w:rsidR="00070CC0" w:rsidRPr="00910BAB" w:rsidRDefault="00070CC0" w:rsidP="00910BAB">
      <w:pPr>
        <w:shd w:val="clear" w:color="auto" w:fill="FFFFFF"/>
        <w:spacing w:after="0" w:line="240" w:lineRule="auto"/>
        <w:ind w:firstLine="720"/>
        <w:jc w:val="both"/>
        <w:rPr>
          <w:rFonts w:ascii="Times New Roman" w:hAnsi="Times New Roman"/>
          <w:sz w:val="28"/>
          <w:szCs w:val="28"/>
          <w:lang w:val="uk-UA" w:eastAsia="ru-RU"/>
        </w:rPr>
      </w:pPr>
      <w:r w:rsidRPr="00910BAB">
        <w:rPr>
          <w:rFonts w:ascii="Times New Roman" w:hAnsi="Times New Roman"/>
          <w:sz w:val="28"/>
          <w:szCs w:val="28"/>
          <w:lang w:val="uk-UA" w:eastAsia="ru-RU"/>
        </w:rPr>
        <w:t>- популяризація  народної творчості та проведен</w:t>
      </w:r>
      <w:r>
        <w:rPr>
          <w:rFonts w:ascii="Times New Roman" w:hAnsi="Times New Roman"/>
          <w:sz w:val="28"/>
          <w:szCs w:val="28"/>
          <w:lang w:val="uk-UA" w:eastAsia="ru-RU"/>
        </w:rPr>
        <w:t>ня культурно-мистецьких заходів;</w:t>
      </w:r>
    </w:p>
    <w:p w:rsidR="00070CC0" w:rsidRPr="00910BAB"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підвищення ефективності використання та </w:t>
      </w:r>
      <w:r w:rsidRPr="00910BAB">
        <w:rPr>
          <w:rFonts w:ascii="Times New Roman" w:hAnsi="Times New Roman"/>
          <w:sz w:val="28"/>
          <w:szCs w:val="28"/>
          <w:lang w:val="uk-UA" w:eastAsia="ru-RU"/>
        </w:rPr>
        <w:t xml:space="preserve"> поповнення бібліотечного фонду літера</w:t>
      </w:r>
      <w:r>
        <w:rPr>
          <w:rFonts w:ascii="Times New Roman" w:hAnsi="Times New Roman"/>
          <w:sz w:val="28"/>
          <w:szCs w:val="28"/>
          <w:lang w:val="uk-UA" w:eastAsia="ru-RU"/>
        </w:rPr>
        <w:t>турою та періодичними виданнями, з метою задоволення і розвитку інформаційно-культурних потреб користувачів;</w:t>
      </w:r>
    </w:p>
    <w:p w:rsidR="00070CC0" w:rsidRPr="00910BAB"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збільшення кількості відвідувачів за рахунок створення нових програм та культурно-мистецьких заходів;</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sidRPr="00F62F62">
        <w:rPr>
          <w:rFonts w:ascii="Times New Roman" w:hAnsi="Times New Roman"/>
          <w:sz w:val="28"/>
          <w:szCs w:val="28"/>
          <w:lang w:val="uk-UA" w:eastAsia="ru-RU"/>
        </w:rPr>
        <w:t xml:space="preserve">- проведення державних свят на належному рівні, розвиток </w:t>
      </w:r>
      <w:proofErr w:type="spellStart"/>
      <w:r w:rsidRPr="00F62F62">
        <w:rPr>
          <w:rFonts w:ascii="Times New Roman" w:hAnsi="Times New Roman"/>
          <w:sz w:val="28"/>
          <w:szCs w:val="28"/>
          <w:lang w:val="uk-UA" w:eastAsia="ru-RU"/>
        </w:rPr>
        <w:t>самоцінностей</w:t>
      </w:r>
      <w:proofErr w:type="spellEnd"/>
      <w:r w:rsidRPr="00F62F62">
        <w:rPr>
          <w:rFonts w:ascii="Times New Roman" w:hAnsi="Times New Roman"/>
          <w:sz w:val="28"/>
          <w:szCs w:val="28"/>
          <w:lang w:val="uk-UA" w:eastAsia="ru-RU"/>
        </w:rPr>
        <w:t xml:space="preserve"> культури і мистецтва в усіх їх проявах.</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Мережа закладів культури та мистецтва налічує 31 установи та 1 структурний підрозділ, який підпорядковується відділу </w:t>
      </w:r>
      <w:r w:rsidRPr="00F62F62">
        <w:rPr>
          <w:rFonts w:ascii="Times New Roman" w:hAnsi="Times New Roman"/>
          <w:sz w:val="28"/>
          <w:szCs w:val="28"/>
          <w:lang w:val="uk-UA" w:eastAsia="ru-RU"/>
        </w:rPr>
        <w:t>культури, молоді та спорту Тетіївської міської ради</w:t>
      </w:r>
      <w:r>
        <w:rPr>
          <w:rFonts w:ascii="Times New Roman" w:hAnsi="Times New Roman"/>
          <w:sz w:val="28"/>
          <w:szCs w:val="28"/>
          <w:lang w:val="uk-UA" w:eastAsia="ru-RU"/>
        </w:rPr>
        <w:t>, у тому числі:</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- 1 централізована бібліотечна система;</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- 1 музей;</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- 20 будинків культури;</w:t>
      </w:r>
    </w:p>
    <w:p w:rsidR="00070CC0"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- 9 клубів;</w:t>
      </w:r>
    </w:p>
    <w:p w:rsidR="00070CC0" w:rsidRPr="00F62F62" w:rsidRDefault="00070CC0" w:rsidP="00CB4165">
      <w:pPr>
        <w:shd w:val="clear" w:color="auto" w:fill="FFFFFF"/>
        <w:spacing w:after="0" w:line="240" w:lineRule="auto"/>
        <w:ind w:firstLine="720"/>
        <w:jc w:val="both"/>
        <w:rPr>
          <w:rFonts w:ascii="Times New Roman" w:hAnsi="Times New Roman"/>
          <w:sz w:val="28"/>
          <w:szCs w:val="28"/>
          <w:lang w:val="uk-UA" w:eastAsia="ru-RU"/>
        </w:rPr>
      </w:pPr>
      <w:r>
        <w:rPr>
          <w:rFonts w:ascii="Times New Roman" w:hAnsi="Times New Roman"/>
          <w:sz w:val="28"/>
          <w:szCs w:val="28"/>
          <w:lang w:val="uk-UA" w:eastAsia="ru-RU"/>
        </w:rPr>
        <w:t xml:space="preserve">- 1 централізована бухгалтерія, яка підпорядковується відділу </w:t>
      </w:r>
      <w:r w:rsidRPr="00F62F62">
        <w:rPr>
          <w:rFonts w:ascii="Times New Roman" w:hAnsi="Times New Roman"/>
          <w:sz w:val="28"/>
          <w:szCs w:val="28"/>
          <w:lang w:val="uk-UA" w:eastAsia="ru-RU"/>
        </w:rPr>
        <w:t>культури, молоді та спорту Тетіївської міської ради</w:t>
      </w:r>
      <w:r>
        <w:rPr>
          <w:rFonts w:ascii="Times New Roman" w:hAnsi="Times New Roman"/>
          <w:sz w:val="28"/>
          <w:szCs w:val="28"/>
          <w:lang w:val="uk-UA" w:eastAsia="ru-RU"/>
        </w:rPr>
        <w:t>.</w:t>
      </w:r>
    </w:p>
    <w:p w:rsidR="00070CC0" w:rsidRDefault="00070CC0" w:rsidP="00460AA3">
      <w:pPr>
        <w:shd w:val="clear" w:color="auto" w:fill="FFFFFF"/>
        <w:spacing w:after="0" w:line="240" w:lineRule="auto"/>
        <w:ind w:firstLine="720"/>
        <w:jc w:val="both"/>
        <w:rPr>
          <w:rFonts w:ascii="Times New Roman" w:hAnsi="Times New Roman"/>
          <w:bCs/>
          <w:sz w:val="28"/>
          <w:szCs w:val="28"/>
          <w:lang w:val="uk-UA" w:eastAsia="ru-RU"/>
        </w:rPr>
      </w:pPr>
      <w:r>
        <w:rPr>
          <w:rFonts w:ascii="Times New Roman" w:hAnsi="Times New Roman"/>
          <w:sz w:val="28"/>
          <w:szCs w:val="28"/>
          <w:lang w:val="uk-UA" w:eastAsia="ru-RU"/>
        </w:rPr>
        <w:t>Штатна чисельність працівників культурної сфери становить 114,75 одиниць, станом на 01.07.202</w:t>
      </w:r>
      <w:r w:rsidR="00302131">
        <w:rPr>
          <w:rFonts w:ascii="Times New Roman" w:hAnsi="Times New Roman"/>
          <w:sz w:val="28"/>
          <w:szCs w:val="28"/>
          <w:lang w:val="uk-UA" w:eastAsia="ru-RU"/>
        </w:rPr>
        <w:t>6</w:t>
      </w:r>
      <w:r>
        <w:rPr>
          <w:rFonts w:ascii="Times New Roman" w:hAnsi="Times New Roman"/>
          <w:sz w:val="28"/>
          <w:szCs w:val="28"/>
          <w:lang w:val="uk-UA" w:eastAsia="ru-RU"/>
        </w:rPr>
        <w:t xml:space="preserve"> року</w:t>
      </w:r>
      <w:r w:rsidR="00302131">
        <w:rPr>
          <w:rFonts w:ascii="Times New Roman" w:hAnsi="Times New Roman"/>
          <w:sz w:val="28"/>
          <w:szCs w:val="28"/>
          <w:lang w:val="uk-UA" w:eastAsia="ru-RU"/>
        </w:rPr>
        <w:t xml:space="preserve"> фактично зайняті посади – 101,2</w:t>
      </w:r>
      <w:r>
        <w:rPr>
          <w:rFonts w:ascii="Times New Roman" w:hAnsi="Times New Roman"/>
          <w:sz w:val="28"/>
          <w:szCs w:val="28"/>
          <w:lang w:val="uk-UA" w:eastAsia="ru-RU"/>
        </w:rPr>
        <w:t xml:space="preserve"> одиниць.</w:t>
      </w:r>
    </w:p>
    <w:p w:rsidR="00070CC0" w:rsidRPr="00F62F62" w:rsidRDefault="00070CC0" w:rsidP="00CB4165">
      <w:pPr>
        <w:shd w:val="clear" w:color="auto" w:fill="FFFFFF"/>
        <w:spacing w:after="0" w:line="240" w:lineRule="auto"/>
        <w:ind w:firstLine="720"/>
        <w:jc w:val="both"/>
        <w:rPr>
          <w:rFonts w:ascii="Times New Roman" w:hAnsi="Times New Roman"/>
          <w:sz w:val="28"/>
          <w:szCs w:val="28"/>
          <w:lang w:val="uk-UA" w:eastAsia="ru-RU"/>
        </w:rPr>
      </w:pPr>
    </w:p>
    <w:p w:rsidR="00070CC0" w:rsidRDefault="00070CC0" w:rsidP="00460AA3">
      <w:pPr>
        <w:shd w:val="clear" w:color="auto" w:fill="FFFFFF"/>
        <w:spacing w:after="0" w:line="240" w:lineRule="auto"/>
        <w:ind w:firstLine="720"/>
        <w:jc w:val="center"/>
        <w:rPr>
          <w:rFonts w:ascii="Times New Roman" w:hAnsi="Times New Roman"/>
          <w:b/>
          <w:bCs/>
          <w:i/>
          <w:sz w:val="28"/>
          <w:szCs w:val="28"/>
          <w:u w:val="single"/>
          <w:lang w:val="uk-UA" w:eastAsia="ru-RU"/>
        </w:rPr>
      </w:pPr>
      <w:r w:rsidRPr="00460AA3">
        <w:rPr>
          <w:rFonts w:ascii="Times New Roman" w:hAnsi="Times New Roman"/>
          <w:b/>
          <w:bCs/>
          <w:i/>
          <w:sz w:val="28"/>
          <w:szCs w:val="28"/>
          <w:u w:val="single"/>
          <w:lang w:val="uk-UA" w:eastAsia="ru-RU"/>
        </w:rPr>
        <w:t>Фізична культура і спорт</w:t>
      </w:r>
    </w:p>
    <w:p w:rsidR="00070CC0" w:rsidRPr="00460AA3" w:rsidRDefault="00070CC0" w:rsidP="00460AA3">
      <w:pPr>
        <w:shd w:val="clear" w:color="auto" w:fill="FFFFFF"/>
        <w:spacing w:after="0" w:line="240" w:lineRule="auto"/>
        <w:ind w:firstLine="720"/>
        <w:jc w:val="center"/>
        <w:rPr>
          <w:rFonts w:ascii="Times New Roman" w:hAnsi="Times New Roman"/>
          <w:b/>
          <w:i/>
          <w:sz w:val="28"/>
          <w:szCs w:val="28"/>
          <w:u w:val="single"/>
          <w:lang w:val="uk-UA" w:eastAsia="ru-RU"/>
        </w:rPr>
      </w:pP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Фізична культура є важливим чинником всебічного розвитку особистості, тоді як спорт – важливим чинником досягнення фізичної та духовної досконалості людини, формування патріотичних почуттів у громадян та позитивного міжнародного іміджу держави.</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lastRenderedPageBreak/>
        <w:t>Цілі державної, регіональної та місцевої політики, реалізація яких здійснюватиметься в середньостроковий період:</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забезпечення розвитку дитячо-юнацької спортивної школи, з метою популяризації олімпійського руху, залучення широких верств населення до занять фізичною культурою та спортом до фізично активного дозвілля, формування здорового способу життя;</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покращення рівня навчально-тренувального процесу в дитячо-юнацькій спортивній школі та залучення більшої кількості дітей до систематичних занять з олімпійських видів спорту;</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створення умов для регулярної рухової активності різних верств населення.</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Показниками досягнення цілей є:</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збільшення кількості осіб, залучених до систематичних занять з фізичної культури та спорту;</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залучення учнівської та допризовної молоді громади до занять фізичною культурою та спортом, пропаганда патріотизму та здорового способу життя;</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формування родинних традицій, залучення дітей на власному прикладі батьків до систематичних занять фізичною культурою та спортом, здорового способу життя, зміцнення психологічних та емоційних стосунків у сім`ї.</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Реалізація ґендерної політики в бюджетному прогнозі передбачає створення рівних можливостей для дівчат і хлопців у сфері відбору, підготовки та навчання спортивно-обдарованої молоді.</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Пріоритетами розвитку у цій сфері є всебічне фізичне виховання жителів Тетіївської  міської територіальної громади.</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У 202</w:t>
      </w:r>
      <w:r w:rsidR="00302131">
        <w:rPr>
          <w:rFonts w:ascii="Times New Roman" w:hAnsi="Times New Roman"/>
          <w:lang w:val="uk-UA"/>
        </w:rPr>
        <w:t>7</w:t>
      </w:r>
      <w:r w:rsidRPr="00CA51DC">
        <w:rPr>
          <w:rFonts w:ascii="Times New Roman" w:hAnsi="Times New Roman"/>
          <w:lang w:val="uk-UA"/>
        </w:rPr>
        <w:t xml:space="preserve"> – 202</w:t>
      </w:r>
      <w:r w:rsidR="00302131">
        <w:rPr>
          <w:rFonts w:ascii="Times New Roman" w:hAnsi="Times New Roman"/>
          <w:lang w:val="uk-UA"/>
        </w:rPr>
        <w:t>9</w:t>
      </w:r>
      <w:r w:rsidRPr="00CA51DC">
        <w:rPr>
          <w:rFonts w:ascii="Times New Roman" w:hAnsi="Times New Roman"/>
          <w:lang w:val="uk-UA"/>
        </w:rPr>
        <w:t xml:space="preserve"> роках плануються наступні заходи:</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підвищення рівня залучення населення громади до занять фізичною культурою та спортом, з метою зміцнення здоров’я та попередження захворювань;</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забезпечення розвитку олімпійських видів спорту, організація фізкультурно-оздоровчої та спортивної діяльності осіб з інвалідністю, підтримка спорту вищих досягнень;</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забезпечення функціонування дитячо-юнацьких спортивних шкіл;</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реалізація програми розвитку фізичної культури і спорту;</w:t>
      </w:r>
    </w:p>
    <w:p w:rsidR="00070CC0" w:rsidRPr="00CA51DC" w:rsidRDefault="00070CC0" w:rsidP="00857810">
      <w:pPr>
        <w:pStyle w:val="20"/>
        <w:spacing w:line="240" w:lineRule="auto"/>
        <w:ind w:firstLine="720"/>
        <w:rPr>
          <w:rFonts w:ascii="Times New Roman" w:hAnsi="Times New Roman"/>
          <w:lang w:val="uk-UA"/>
        </w:rPr>
      </w:pPr>
      <w:r w:rsidRPr="00CA51DC">
        <w:rPr>
          <w:rFonts w:ascii="Times New Roman" w:hAnsi="Times New Roman"/>
          <w:lang w:val="uk-UA"/>
        </w:rPr>
        <w:t>- проведення спортивно-масових заходів, створення умов для творчого, інтелектуального та фізичного розвитку дітей та молоді.</w:t>
      </w:r>
    </w:p>
    <w:p w:rsidR="00070CC0" w:rsidRPr="00CA51DC" w:rsidRDefault="00070CC0" w:rsidP="00857810">
      <w:pPr>
        <w:shd w:val="clear" w:color="auto" w:fill="FFFFFF"/>
        <w:spacing w:after="0" w:line="240" w:lineRule="auto"/>
        <w:ind w:firstLine="720"/>
        <w:jc w:val="both"/>
        <w:rPr>
          <w:rFonts w:ascii="Times New Roman" w:hAnsi="Times New Roman"/>
          <w:sz w:val="28"/>
          <w:szCs w:val="28"/>
          <w:lang w:val="uk-UA" w:eastAsia="ru-RU"/>
        </w:rPr>
      </w:pPr>
      <w:r w:rsidRPr="00CA51DC">
        <w:rPr>
          <w:rFonts w:ascii="Times New Roman" w:hAnsi="Times New Roman"/>
          <w:sz w:val="28"/>
          <w:szCs w:val="28"/>
          <w:lang w:val="uk-UA" w:eastAsia="ru-RU"/>
        </w:rPr>
        <w:t>Мережа закладів фізичної культури та спорту налічує 4 установи, у тому числі:</w:t>
      </w:r>
    </w:p>
    <w:p w:rsidR="00070CC0" w:rsidRPr="00CA51DC" w:rsidRDefault="00070CC0" w:rsidP="00857810">
      <w:pPr>
        <w:shd w:val="clear" w:color="auto" w:fill="FFFFFF"/>
        <w:spacing w:after="0" w:line="240" w:lineRule="auto"/>
        <w:ind w:firstLine="720"/>
        <w:jc w:val="both"/>
        <w:rPr>
          <w:rFonts w:ascii="Times New Roman" w:hAnsi="Times New Roman"/>
          <w:sz w:val="28"/>
          <w:szCs w:val="28"/>
          <w:lang w:val="uk-UA" w:eastAsia="ru-RU"/>
        </w:rPr>
      </w:pPr>
      <w:r w:rsidRPr="00CA51DC">
        <w:rPr>
          <w:rFonts w:ascii="Times New Roman" w:hAnsi="Times New Roman"/>
          <w:sz w:val="28"/>
          <w:szCs w:val="28"/>
          <w:lang w:val="uk-UA" w:eastAsia="ru-RU"/>
        </w:rPr>
        <w:t>- 1 дитячо-юнацька спортивна школа;</w:t>
      </w:r>
    </w:p>
    <w:p w:rsidR="00070CC0" w:rsidRPr="00CA51DC" w:rsidRDefault="00070CC0" w:rsidP="00857810">
      <w:pPr>
        <w:shd w:val="clear" w:color="auto" w:fill="FFFFFF"/>
        <w:spacing w:after="0" w:line="240" w:lineRule="auto"/>
        <w:ind w:firstLine="720"/>
        <w:jc w:val="both"/>
        <w:rPr>
          <w:rFonts w:ascii="Times New Roman" w:hAnsi="Times New Roman"/>
          <w:sz w:val="28"/>
          <w:szCs w:val="28"/>
          <w:lang w:val="uk-UA" w:eastAsia="ru-RU"/>
        </w:rPr>
      </w:pPr>
      <w:r w:rsidRPr="00CA51DC">
        <w:rPr>
          <w:rFonts w:ascii="Times New Roman" w:hAnsi="Times New Roman"/>
          <w:sz w:val="28"/>
          <w:szCs w:val="28"/>
          <w:lang w:val="uk-UA" w:eastAsia="ru-RU"/>
        </w:rPr>
        <w:t>- 2 стадіони;</w:t>
      </w:r>
    </w:p>
    <w:p w:rsidR="00070CC0" w:rsidRPr="00CA51DC" w:rsidRDefault="00070CC0" w:rsidP="00857810">
      <w:pPr>
        <w:shd w:val="clear" w:color="auto" w:fill="FFFFFF"/>
        <w:spacing w:after="0" w:line="240" w:lineRule="auto"/>
        <w:ind w:firstLine="720"/>
        <w:jc w:val="both"/>
        <w:rPr>
          <w:rFonts w:ascii="Times New Roman" w:hAnsi="Times New Roman"/>
          <w:sz w:val="28"/>
          <w:szCs w:val="28"/>
          <w:lang w:val="uk-UA" w:eastAsia="ru-RU"/>
        </w:rPr>
      </w:pPr>
      <w:r w:rsidRPr="00CA51DC">
        <w:rPr>
          <w:rFonts w:ascii="Times New Roman" w:hAnsi="Times New Roman"/>
          <w:sz w:val="28"/>
          <w:szCs w:val="28"/>
          <w:lang w:val="uk-UA" w:eastAsia="ru-RU"/>
        </w:rPr>
        <w:t>- 1 комунальний заклад «Центр фізичного здоров'я населення «Спорт для всіх».</w:t>
      </w:r>
    </w:p>
    <w:p w:rsidR="00070CC0" w:rsidRPr="00CA51DC" w:rsidRDefault="00070CC0" w:rsidP="00857810">
      <w:pPr>
        <w:shd w:val="clear" w:color="auto" w:fill="FFFFFF"/>
        <w:spacing w:after="0" w:line="240" w:lineRule="auto"/>
        <w:ind w:firstLine="720"/>
        <w:jc w:val="both"/>
        <w:rPr>
          <w:rFonts w:ascii="Times New Roman" w:hAnsi="Times New Roman"/>
          <w:bCs/>
          <w:sz w:val="28"/>
          <w:szCs w:val="28"/>
          <w:lang w:val="uk-UA" w:eastAsia="ru-RU"/>
        </w:rPr>
      </w:pPr>
      <w:r w:rsidRPr="00CA51DC">
        <w:rPr>
          <w:rFonts w:ascii="Times New Roman" w:hAnsi="Times New Roman"/>
          <w:sz w:val="28"/>
          <w:szCs w:val="28"/>
          <w:lang w:val="uk-UA" w:eastAsia="ru-RU"/>
        </w:rPr>
        <w:lastRenderedPageBreak/>
        <w:t xml:space="preserve">Штатна чисельність працівників сфери фізичної культури та спорту становить </w:t>
      </w:r>
      <w:r w:rsidR="00302131">
        <w:rPr>
          <w:rFonts w:ascii="Times New Roman" w:hAnsi="Times New Roman"/>
          <w:sz w:val="28"/>
          <w:szCs w:val="28"/>
          <w:lang w:val="uk-UA" w:eastAsia="ru-RU"/>
        </w:rPr>
        <w:t>25,75</w:t>
      </w:r>
      <w:r w:rsidRPr="00CA51DC">
        <w:rPr>
          <w:rFonts w:ascii="Times New Roman" w:hAnsi="Times New Roman"/>
          <w:sz w:val="28"/>
          <w:szCs w:val="28"/>
          <w:lang w:val="uk-UA" w:eastAsia="ru-RU"/>
        </w:rPr>
        <w:t xml:space="preserve"> одиниць, станом на 01.07.202</w:t>
      </w:r>
      <w:r w:rsidR="00302131">
        <w:rPr>
          <w:rFonts w:ascii="Times New Roman" w:hAnsi="Times New Roman"/>
          <w:sz w:val="28"/>
          <w:szCs w:val="28"/>
          <w:lang w:val="uk-UA" w:eastAsia="ru-RU"/>
        </w:rPr>
        <w:t>6</w:t>
      </w:r>
      <w:r w:rsidRPr="00CA51DC">
        <w:rPr>
          <w:rFonts w:ascii="Times New Roman" w:hAnsi="Times New Roman"/>
          <w:sz w:val="28"/>
          <w:szCs w:val="28"/>
          <w:lang w:val="uk-UA" w:eastAsia="ru-RU"/>
        </w:rPr>
        <w:t xml:space="preserve"> року фактично зайняті посади – </w:t>
      </w:r>
      <w:r w:rsidR="00302131">
        <w:rPr>
          <w:rFonts w:ascii="Times New Roman" w:hAnsi="Times New Roman"/>
          <w:sz w:val="28"/>
          <w:szCs w:val="28"/>
          <w:lang w:val="uk-UA" w:eastAsia="ru-RU"/>
        </w:rPr>
        <w:t>19,0</w:t>
      </w:r>
      <w:r w:rsidRPr="00CA51DC">
        <w:rPr>
          <w:rFonts w:ascii="Times New Roman" w:hAnsi="Times New Roman"/>
          <w:sz w:val="28"/>
          <w:szCs w:val="28"/>
          <w:lang w:val="uk-UA" w:eastAsia="ru-RU"/>
        </w:rPr>
        <w:t xml:space="preserve"> одиниць.</w:t>
      </w:r>
    </w:p>
    <w:p w:rsidR="00070CC0" w:rsidRDefault="00070CC0" w:rsidP="00CB4165">
      <w:pPr>
        <w:shd w:val="clear" w:color="auto" w:fill="FFFFFF"/>
        <w:spacing w:after="0" w:line="240" w:lineRule="auto"/>
        <w:ind w:firstLine="720"/>
        <w:jc w:val="both"/>
        <w:rPr>
          <w:rFonts w:ascii="Times New Roman" w:hAnsi="Times New Roman"/>
          <w:b/>
          <w:bCs/>
          <w:i/>
          <w:iCs/>
          <w:sz w:val="28"/>
          <w:szCs w:val="28"/>
          <w:highlight w:val="yellow"/>
          <w:u w:val="single"/>
          <w:lang w:val="uk-UA" w:eastAsia="ru-RU"/>
        </w:rPr>
      </w:pPr>
    </w:p>
    <w:p w:rsidR="00070CC0" w:rsidRPr="00CA51DC" w:rsidRDefault="00070CC0" w:rsidP="00F469F9">
      <w:pPr>
        <w:shd w:val="clear" w:color="auto" w:fill="FFFFFF"/>
        <w:spacing w:after="0" w:line="240" w:lineRule="auto"/>
        <w:ind w:firstLine="720"/>
        <w:jc w:val="center"/>
        <w:rPr>
          <w:rFonts w:ascii="Times New Roman" w:hAnsi="Times New Roman"/>
          <w:b/>
          <w:bCs/>
          <w:i/>
          <w:iCs/>
          <w:sz w:val="28"/>
          <w:szCs w:val="28"/>
          <w:u w:val="single"/>
          <w:lang w:val="uk-UA" w:eastAsia="ru-RU"/>
        </w:rPr>
      </w:pPr>
      <w:r w:rsidRPr="00CA51DC">
        <w:rPr>
          <w:rFonts w:ascii="Times New Roman" w:hAnsi="Times New Roman"/>
          <w:b/>
          <w:bCs/>
          <w:i/>
          <w:iCs/>
          <w:sz w:val="28"/>
          <w:szCs w:val="28"/>
          <w:u w:val="single"/>
          <w:lang w:val="uk-UA" w:eastAsia="ru-RU"/>
        </w:rPr>
        <w:t>Житлово – комунальне господарство</w:t>
      </w:r>
    </w:p>
    <w:p w:rsidR="00070CC0" w:rsidRPr="00CA51DC" w:rsidRDefault="00070CC0" w:rsidP="00F469F9">
      <w:pPr>
        <w:shd w:val="clear" w:color="auto" w:fill="FFFFFF"/>
        <w:spacing w:after="0" w:line="240" w:lineRule="auto"/>
        <w:ind w:firstLine="720"/>
        <w:jc w:val="center"/>
        <w:rPr>
          <w:rFonts w:ascii="Times New Roman" w:hAnsi="Times New Roman"/>
          <w:b/>
          <w:i/>
          <w:iCs/>
          <w:sz w:val="28"/>
          <w:szCs w:val="28"/>
          <w:u w:val="single"/>
          <w:lang w:val="uk-UA" w:eastAsia="ru-RU"/>
        </w:rPr>
      </w:pP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Житлово-комунальне господарство – складний комплекс різноманітних підприємств, організацій, інженерних споруд і мереж, які розміщені на території громади і задовольняють потреби населення та інші категорії споживачів у житлово-комунальних послугах, суттєво впливають на розвиток економічних відносин в державі.</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Цілі державної, регіональної та місцевої політики, реалізація яких здійснюватиметься в середньостроковий період:</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здійснення ефективних і комплексних заходів з підвищення рівня благоустрою громади та ефективної експлуатації об’єктів благоустрою;</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підтримка  енергозберігаючих та енергоефективних технологій у сфері житлово-комунального господарства;</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підтримка систем водопостачання та водовідведення, підвищення якості питної води.</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Показниками досягнення цілей є:</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забезпечення якісного освітлення вулиць, прибудинкових територій житлових будинків та надійності функціонування мереж зовнішнього освітлення громади;</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поліпшення санітарного та естетичного стану благоустрою громади;</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надійність функціонування систем життєзабезпечення громади та покращення умов проживання громадян;</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модернізація інженерних мереж  водопостачання та водовідведення.</w:t>
      </w:r>
    </w:p>
    <w:p w:rsidR="00070CC0" w:rsidRPr="00CA51DC" w:rsidRDefault="00070CC0" w:rsidP="00AA761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Пріоритетними напрямками реформування житлово-комунального господарства є підвищення якості житлово-комунальних послуг для всіх верств населення.</w:t>
      </w:r>
    </w:p>
    <w:p w:rsidR="00070CC0" w:rsidRPr="0005774C" w:rsidRDefault="00070CC0" w:rsidP="00AA761A">
      <w:pPr>
        <w:pStyle w:val="20"/>
        <w:spacing w:line="240" w:lineRule="auto"/>
        <w:ind w:firstLine="720"/>
        <w:rPr>
          <w:rFonts w:ascii="Times New Roman" w:hAnsi="Times New Roman"/>
          <w:szCs w:val="28"/>
          <w:lang w:val="uk-UA"/>
        </w:rPr>
      </w:pPr>
      <w:r w:rsidRPr="0005774C">
        <w:rPr>
          <w:rFonts w:ascii="Times New Roman" w:hAnsi="Times New Roman"/>
          <w:szCs w:val="28"/>
          <w:lang w:val="uk-UA"/>
        </w:rPr>
        <w:t>У 202</w:t>
      </w:r>
      <w:r w:rsidR="00302131" w:rsidRPr="0005774C">
        <w:rPr>
          <w:rFonts w:ascii="Times New Roman" w:hAnsi="Times New Roman"/>
          <w:szCs w:val="28"/>
          <w:lang w:val="uk-UA"/>
        </w:rPr>
        <w:t>7 - 2029</w:t>
      </w:r>
      <w:r w:rsidRPr="0005774C">
        <w:rPr>
          <w:rFonts w:ascii="Times New Roman" w:hAnsi="Times New Roman"/>
          <w:szCs w:val="28"/>
          <w:lang w:val="uk-UA"/>
        </w:rPr>
        <w:t xml:space="preserve"> роках плануються здійснити наступні заходи:</w:t>
      </w:r>
    </w:p>
    <w:p w:rsidR="00070CC0" w:rsidRPr="0005774C" w:rsidRDefault="00070CC0" w:rsidP="00AA761A">
      <w:pPr>
        <w:pStyle w:val="20"/>
        <w:spacing w:line="240" w:lineRule="auto"/>
        <w:ind w:firstLine="720"/>
        <w:rPr>
          <w:rFonts w:ascii="Times New Roman" w:hAnsi="Times New Roman"/>
          <w:szCs w:val="28"/>
          <w:lang w:val="uk-UA"/>
        </w:rPr>
      </w:pPr>
      <w:r w:rsidRPr="0005774C">
        <w:rPr>
          <w:rFonts w:ascii="Times New Roman" w:hAnsi="Times New Roman"/>
          <w:szCs w:val="28"/>
          <w:lang w:val="uk-UA"/>
        </w:rPr>
        <w:t>- підвищення якості питної води;</w:t>
      </w:r>
    </w:p>
    <w:p w:rsidR="00070CC0" w:rsidRPr="0005774C" w:rsidRDefault="00070CC0" w:rsidP="00AA761A">
      <w:pPr>
        <w:pStyle w:val="20"/>
        <w:spacing w:line="240" w:lineRule="auto"/>
        <w:ind w:firstLine="720"/>
        <w:rPr>
          <w:rFonts w:ascii="Times New Roman" w:hAnsi="Times New Roman"/>
          <w:szCs w:val="28"/>
          <w:lang w:val="uk-UA"/>
        </w:rPr>
      </w:pPr>
      <w:r w:rsidRPr="0005774C">
        <w:rPr>
          <w:rFonts w:ascii="Times New Roman" w:hAnsi="Times New Roman"/>
          <w:szCs w:val="28"/>
          <w:lang w:val="uk-UA"/>
        </w:rPr>
        <w:t>- сприяння розвитку благоустрою;</w:t>
      </w:r>
    </w:p>
    <w:p w:rsidR="00070CC0" w:rsidRPr="0005774C" w:rsidRDefault="00070CC0" w:rsidP="00BF3A08">
      <w:pPr>
        <w:pStyle w:val="20"/>
        <w:spacing w:line="240" w:lineRule="auto"/>
        <w:ind w:firstLine="720"/>
        <w:rPr>
          <w:rFonts w:ascii="Times New Roman" w:hAnsi="Times New Roman"/>
          <w:szCs w:val="28"/>
          <w:lang w:val="uk-UA"/>
        </w:rPr>
      </w:pPr>
      <w:r w:rsidRPr="0005774C">
        <w:rPr>
          <w:rFonts w:ascii="Times New Roman" w:hAnsi="Times New Roman"/>
          <w:szCs w:val="28"/>
          <w:lang w:val="uk-UA"/>
        </w:rPr>
        <w:t xml:space="preserve">- забезпечення функціонування системи вуличного освітлення; </w:t>
      </w:r>
    </w:p>
    <w:p w:rsidR="00070CC0" w:rsidRPr="0005774C" w:rsidRDefault="00070CC0" w:rsidP="00BF3A08">
      <w:pPr>
        <w:pStyle w:val="20"/>
        <w:spacing w:line="240" w:lineRule="auto"/>
        <w:ind w:firstLine="720"/>
        <w:rPr>
          <w:rFonts w:ascii="Times New Roman" w:hAnsi="Times New Roman"/>
          <w:szCs w:val="28"/>
          <w:lang w:val="uk-UA"/>
        </w:rPr>
      </w:pPr>
      <w:r w:rsidRPr="0005774C">
        <w:rPr>
          <w:rFonts w:ascii="Times New Roman" w:hAnsi="Times New Roman"/>
          <w:szCs w:val="28"/>
          <w:lang w:val="uk-UA"/>
        </w:rPr>
        <w:t>- придбання спеціалізованої комунальної техніки;</w:t>
      </w:r>
    </w:p>
    <w:p w:rsidR="00070CC0" w:rsidRPr="00ED26EB" w:rsidRDefault="00070CC0" w:rsidP="00BF3A08">
      <w:pPr>
        <w:pStyle w:val="20"/>
        <w:spacing w:line="240" w:lineRule="auto"/>
        <w:ind w:firstLine="720"/>
        <w:rPr>
          <w:rFonts w:ascii="Times New Roman" w:hAnsi="Times New Roman"/>
          <w:szCs w:val="28"/>
          <w:lang w:val="uk-UA"/>
        </w:rPr>
      </w:pPr>
      <w:r w:rsidRPr="00ED26EB">
        <w:rPr>
          <w:rFonts w:ascii="Times New Roman" w:hAnsi="Times New Roman"/>
          <w:szCs w:val="28"/>
          <w:lang w:val="uk-UA"/>
        </w:rPr>
        <w:t xml:space="preserve">- будівництво сучасної </w:t>
      </w:r>
      <w:proofErr w:type="spellStart"/>
      <w:r w:rsidRPr="00ED26EB">
        <w:rPr>
          <w:rFonts w:ascii="Times New Roman" w:hAnsi="Times New Roman"/>
          <w:szCs w:val="28"/>
          <w:lang w:val="uk-UA"/>
        </w:rPr>
        <w:t>сміттєсортувальної</w:t>
      </w:r>
      <w:proofErr w:type="spellEnd"/>
      <w:r w:rsidRPr="00ED26EB">
        <w:rPr>
          <w:rFonts w:ascii="Times New Roman" w:hAnsi="Times New Roman"/>
          <w:szCs w:val="28"/>
          <w:lang w:val="uk-UA"/>
        </w:rPr>
        <w:t xml:space="preserve"> лінії;</w:t>
      </w:r>
    </w:p>
    <w:p w:rsidR="00070CC0" w:rsidRPr="0005774C" w:rsidRDefault="00070CC0" w:rsidP="00AA761A">
      <w:pPr>
        <w:pStyle w:val="20"/>
        <w:spacing w:line="240" w:lineRule="auto"/>
        <w:ind w:firstLine="720"/>
        <w:rPr>
          <w:rFonts w:ascii="Times New Roman" w:hAnsi="Times New Roman"/>
          <w:szCs w:val="28"/>
          <w:lang w:val="uk-UA"/>
        </w:rPr>
      </w:pPr>
      <w:r w:rsidRPr="00ED26EB">
        <w:rPr>
          <w:rFonts w:ascii="Times New Roman" w:hAnsi="Times New Roman"/>
          <w:szCs w:val="28"/>
          <w:lang w:val="uk-UA"/>
        </w:rPr>
        <w:t>- озеленення населених пунктів та утримання в задовільному</w:t>
      </w:r>
      <w:r w:rsidRPr="0005774C">
        <w:rPr>
          <w:rFonts w:ascii="Times New Roman" w:hAnsi="Times New Roman"/>
          <w:szCs w:val="28"/>
          <w:lang w:val="uk-UA"/>
        </w:rPr>
        <w:t xml:space="preserve"> та упорядкованому стані зелених зон громади, створення сприятливих умов для проживання у громаді;</w:t>
      </w:r>
    </w:p>
    <w:p w:rsidR="00070CC0" w:rsidRPr="00CA51DC" w:rsidRDefault="00070CC0" w:rsidP="0097245A">
      <w:pPr>
        <w:pStyle w:val="20"/>
        <w:spacing w:line="240" w:lineRule="auto"/>
        <w:ind w:firstLine="720"/>
        <w:rPr>
          <w:rFonts w:ascii="Times New Roman" w:hAnsi="Times New Roman"/>
          <w:szCs w:val="28"/>
          <w:lang w:val="uk-UA"/>
        </w:rPr>
      </w:pPr>
      <w:r w:rsidRPr="0005774C">
        <w:rPr>
          <w:rFonts w:ascii="Times New Roman" w:hAnsi="Times New Roman"/>
          <w:szCs w:val="28"/>
          <w:lang w:val="uk-UA"/>
        </w:rPr>
        <w:t>-</w:t>
      </w:r>
      <w:r w:rsidRPr="0005774C">
        <w:rPr>
          <w:rFonts w:ascii="Times New Roman" w:hAnsi="Times New Roman"/>
          <w:szCs w:val="28"/>
        </w:rPr>
        <w:t xml:space="preserve"> </w:t>
      </w:r>
      <w:proofErr w:type="spellStart"/>
      <w:r w:rsidRPr="0005774C">
        <w:rPr>
          <w:rFonts w:ascii="Times New Roman" w:hAnsi="Times New Roman"/>
          <w:szCs w:val="28"/>
        </w:rPr>
        <w:t>створення</w:t>
      </w:r>
      <w:proofErr w:type="spellEnd"/>
      <w:r w:rsidRPr="0005774C">
        <w:rPr>
          <w:rFonts w:ascii="Times New Roman" w:hAnsi="Times New Roman"/>
          <w:szCs w:val="28"/>
        </w:rPr>
        <w:t xml:space="preserve">  </w:t>
      </w:r>
      <w:proofErr w:type="spellStart"/>
      <w:r w:rsidRPr="0005774C">
        <w:rPr>
          <w:rFonts w:ascii="Times New Roman" w:hAnsi="Times New Roman"/>
          <w:szCs w:val="28"/>
        </w:rPr>
        <w:t>сприятливих</w:t>
      </w:r>
      <w:proofErr w:type="spellEnd"/>
      <w:r w:rsidRPr="0005774C">
        <w:rPr>
          <w:rFonts w:ascii="Times New Roman" w:hAnsi="Times New Roman"/>
          <w:szCs w:val="28"/>
        </w:rPr>
        <w:t xml:space="preserve">   умов для    </w:t>
      </w:r>
      <w:proofErr w:type="spellStart"/>
      <w:r w:rsidRPr="0005774C">
        <w:rPr>
          <w:rFonts w:ascii="Times New Roman" w:hAnsi="Times New Roman"/>
          <w:szCs w:val="28"/>
        </w:rPr>
        <w:t>залучення</w:t>
      </w:r>
      <w:proofErr w:type="spellEnd"/>
      <w:r w:rsidRPr="0005774C">
        <w:rPr>
          <w:rFonts w:ascii="Times New Roman" w:hAnsi="Times New Roman"/>
          <w:szCs w:val="28"/>
        </w:rPr>
        <w:t xml:space="preserve">    </w:t>
      </w:r>
      <w:proofErr w:type="spellStart"/>
      <w:r w:rsidRPr="0005774C">
        <w:rPr>
          <w:rFonts w:ascii="Times New Roman" w:hAnsi="Times New Roman"/>
          <w:szCs w:val="28"/>
        </w:rPr>
        <w:t>інвестицій</w:t>
      </w:r>
      <w:proofErr w:type="spellEnd"/>
      <w:r w:rsidRPr="0005774C">
        <w:rPr>
          <w:rFonts w:ascii="Times New Roman" w:hAnsi="Times New Roman"/>
          <w:szCs w:val="28"/>
        </w:rPr>
        <w:t xml:space="preserve">   у    сферу </w:t>
      </w:r>
      <w:proofErr w:type="spellStart"/>
      <w:r w:rsidRPr="0005774C">
        <w:rPr>
          <w:rFonts w:ascii="Times New Roman" w:hAnsi="Times New Roman"/>
          <w:szCs w:val="28"/>
        </w:rPr>
        <w:t>житлово-комунального</w:t>
      </w:r>
      <w:proofErr w:type="spellEnd"/>
      <w:r w:rsidRPr="0005774C">
        <w:rPr>
          <w:rFonts w:ascii="Times New Roman" w:hAnsi="Times New Roman"/>
          <w:szCs w:val="28"/>
        </w:rPr>
        <w:t xml:space="preserve"> </w:t>
      </w:r>
      <w:proofErr w:type="spellStart"/>
      <w:r w:rsidRPr="0005774C">
        <w:rPr>
          <w:rFonts w:ascii="Times New Roman" w:hAnsi="Times New Roman"/>
          <w:szCs w:val="28"/>
        </w:rPr>
        <w:t>господарства</w:t>
      </w:r>
      <w:proofErr w:type="spellEnd"/>
      <w:r w:rsidRPr="0005774C">
        <w:rPr>
          <w:rFonts w:ascii="Times New Roman" w:hAnsi="Times New Roman"/>
          <w:szCs w:val="28"/>
        </w:rPr>
        <w:t xml:space="preserve">, у тому </w:t>
      </w:r>
      <w:proofErr w:type="spellStart"/>
      <w:r w:rsidRPr="0005774C">
        <w:rPr>
          <w:rFonts w:ascii="Times New Roman" w:hAnsi="Times New Roman"/>
          <w:szCs w:val="28"/>
        </w:rPr>
        <w:t>числі</w:t>
      </w:r>
      <w:proofErr w:type="spellEnd"/>
      <w:r w:rsidRPr="0005774C">
        <w:rPr>
          <w:rFonts w:ascii="Times New Roman" w:hAnsi="Times New Roman"/>
          <w:szCs w:val="28"/>
        </w:rPr>
        <w:t xml:space="preserve"> за </w:t>
      </w:r>
      <w:proofErr w:type="spellStart"/>
      <w:r w:rsidRPr="0005774C">
        <w:rPr>
          <w:rFonts w:ascii="Times New Roman" w:hAnsi="Times New Roman"/>
          <w:szCs w:val="28"/>
        </w:rPr>
        <w:t>рахунок</w:t>
      </w:r>
      <w:proofErr w:type="spellEnd"/>
      <w:r w:rsidRPr="0005774C">
        <w:rPr>
          <w:rFonts w:ascii="Times New Roman" w:hAnsi="Times New Roman"/>
          <w:szCs w:val="28"/>
        </w:rPr>
        <w:t xml:space="preserve"> </w:t>
      </w:r>
      <w:proofErr w:type="spellStart"/>
      <w:r w:rsidRPr="0005774C">
        <w:rPr>
          <w:rFonts w:ascii="Times New Roman" w:hAnsi="Times New Roman"/>
          <w:szCs w:val="28"/>
        </w:rPr>
        <w:t>залучення</w:t>
      </w:r>
      <w:proofErr w:type="spellEnd"/>
      <w:r w:rsidRPr="0005774C">
        <w:rPr>
          <w:rFonts w:ascii="Times New Roman" w:hAnsi="Times New Roman"/>
          <w:szCs w:val="28"/>
        </w:rPr>
        <w:t xml:space="preserve"> </w:t>
      </w:r>
      <w:proofErr w:type="spellStart"/>
      <w:r w:rsidRPr="0005774C">
        <w:rPr>
          <w:rFonts w:ascii="Times New Roman" w:hAnsi="Times New Roman"/>
          <w:szCs w:val="28"/>
        </w:rPr>
        <w:t>грантів</w:t>
      </w:r>
      <w:proofErr w:type="spellEnd"/>
      <w:r w:rsidRPr="0005774C">
        <w:rPr>
          <w:rFonts w:ascii="Times New Roman" w:hAnsi="Times New Roman"/>
          <w:szCs w:val="28"/>
          <w:lang w:val="uk-UA"/>
        </w:rPr>
        <w:t>.</w:t>
      </w:r>
    </w:p>
    <w:p w:rsidR="00070CC0" w:rsidRPr="00CA51DC" w:rsidRDefault="00070CC0" w:rsidP="0097245A">
      <w:pPr>
        <w:pStyle w:val="20"/>
        <w:spacing w:line="240" w:lineRule="auto"/>
        <w:ind w:firstLine="720"/>
        <w:rPr>
          <w:rFonts w:ascii="Times New Roman" w:hAnsi="Times New Roman"/>
          <w:szCs w:val="28"/>
          <w:lang w:val="uk-UA"/>
        </w:rPr>
      </w:pPr>
      <w:r w:rsidRPr="00CA51DC">
        <w:rPr>
          <w:rFonts w:ascii="Times New Roman" w:hAnsi="Times New Roman"/>
          <w:szCs w:val="28"/>
          <w:lang w:val="uk-UA"/>
        </w:rPr>
        <w:t xml:space="preserve">На території Тетіївської міської територіальної громади функціонують 4 комунальні підприємства, які надають житлово-комунальні послуги, а саме: </w:t>
      </w:r>
      <w:r w:rsidRPr="00CA51DC">
        <w:rPr>
          <w:rFonts w:ascii="Times New Roman" w:hAnsi="Times New Roman"/>
          <w:szCs w:val="28"/>
          <w:lang w:val="uk-UA"/>
        </w:rPr>
        <w:lastRenderedPageBreak/>
        <w:t>КП «</w:t>
      </w:r>
      <w:proofErr w:type="spellStart"/>
      <w:r w:rsidRPr="00CA51DC">
        <w:rPr>
          <w:rFonts w:ascii="Times New Roman" w:hAnsi="Times New Roman"/>
          <w:szCs w:val="28"/>
          <w:lang w:val="uk-UA"/>
        </w:rPr>
        <w:t>Тетіївводоканал</w:t>
      </w:r>
      <w:proofErr w:type="spellEnd"/>
      <w:r w:rsidRPr="00CA51DC">
        <w:rPr>
          <w:rFonts w:ascii="Times New Roman" w:hAnsi="Times New Roman"/>
          <w:szCs w:val="28"/>
          <w:lang w:val="uk-UA"/>
        </w:rPr>
        <w:t>», КП «Благоустрій», КП «Дібрівка-Обрій», КП «</w:t>
      </w:r>
      <w:proofErr w:type="spellStart"/>
      <w:r w:rsidRPr="00CA51DC">
        <w:rPr>
          <w:rFonts w:ascii="Times New Roman" w:hAnsi="Times New Roman"/>
          <w:szCs w:val="28"/>
          <w:lang w:val="uk-UA"/>
        </w:rPr>
        <w:t>Тетіївтепломережа</w:t>
      </w:r>
      <w:proofErr w:type="spellEnd"/>
      <w:r w:rsidRPr="00CA51DC">
        <w:rPr>
          <w:rFonts w:ascii="Times New Roman" w:hAnsi="Times New Roman"/>
          <w:szCs w:val="28"/>
          <w:lang w:val="uk-UA"/>
        </w:rPr>
        <w:t>».</w:t>
      </w:r>
    </w:p>
    <w:p w:rsidR="00070CC0" w:rsidRPr="00CA51DC" w:rsidRDefault="00070CC0" w:rsidP="0097245A">
      <w:pPr>
        <w:pStyle w:val="20"/>
        <w:spacing w:line="240" w:lineRule="auto"/>
        <w:ind w:firstLine="720"/>
        <w:rPr>
          <w:rFonts w:ascii="Times New Roman" w:hAnsi="Times New Roman"/>
          <w:szCs w:val="28"/>
          <w:lang w:val="uk-UA"/>
        </w:rPr>
      </w:pPr>
    </w:p>
    <w:p w:rsidR="00070CC0" w:rsidRPr="00CA51DC" w:rsidRDefault="00070CC0" w:rsidP="0097245A">
      <w:pPr>
        <w:shd w:val="clear" w:color="auto" w:fill="FFFFFF"/>
        <w:spacing w:after="0" w:line="240" w:lineRule="auto"/>
        <w:ind w:firstLine="720"/>
        <w:jc w:val="center"/>
        <w:rPr>
          <w:rFonts w:ascii="Times New Roman" w:hAnsi="Times New Roman"/>
          <w:b/>
          <w:bCs/>
          <w:i/>
          <w:iCs/>
          <w:sz w:val="28"/>
          <w:szCs w:val="28"/>
          <w:u w:val="single"/>
          <w:lang w:val="uk-UA" w:eastAsia="ru-RU"/>
        </w:rPr>
      </w:pPr>
      <w:r w:rsidRPr="00CA51DC">
        <w:rPr>
          <w:rFonts w:ascii="Times New Roman" w:hAnsi="Times New Roman"/>
          <w:b/>
          <w:bCs/>
          <w:i/>
          <w:iCs/>
          <w:sz w:val="28"/>
          <w:szCs w:val="28"/>
          <w:u w:val="single"/>
          <w:lang w:val="uk-UA" w:eastAsia="ru-RU"/>
        </w:rPr>
        <w:t>Економічна діяльність</w:t>
      </w:r>
    </w:p>
    <w:p w:rsidR="00070CC0" w:rsidRPr="00CA51DC" w:rsidRDefault="00070CC0" w:rsidP="0097245A">
      <w:pPr>
        <w:shd w:val="clear" w:color="auto" w:fill="FFFFFF"/>
        <w:spacing w:after="0" w:line="240" w:lineRule="auto"/>
        <w:ind w:firstLine="720"/>
        <w:jc w:val="center"/>
        <w:rPr>
          <w:rFonts w:ascii="Times New Roman" w:hAnsi="Times New Roman"/>
          <w:b/>
          <w:i/>
          <w:iCs/>
          <w:sz w:val="28"/>
          <w:szCs w:val="28"/>
          <w:u w:val="single"/>
          <w:lang w:val="uk-UA" w:eastAsia="ru-RU"/>
        </w:rPr>
      </w:pP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Цілі державної, регіональної та місцевої політики, реалізація яких здійснюватиметься в середньостроковому періоді:</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здійснення заходів із землеустрою;</w:t>
      </w:r>
    </w:p>
    <w:p w:rsidR="009B3541" w:rsidRPr="00E0784D" w:rsidRDefault="00070CC0" w:rsidP="009B3541">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xml:space="preserve">- </w:t>
      </w:r>
      <w:r w:rsidR="009B3541" w:rsidRPr="00E0784D">
        <w:rPr>
          <w:rFonts w:ascii="Times New Roman" w:hAnsi="Times New Roman"/>
          <w:szCs w:val="28"/>
          <w:lang w:val="uk-UA"/>
        </w:rPr>
        <w:t>проведення ремонту доріг громади та утримання їх в належному стані;</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забезпечення реалізації основних напрямів політики держави шляхом виконання програм соціально-економічного та культурного розвитку громади.</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Показниками досягнення цілей є:</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популяризація інвестиційного потенціалу Тетіївської міської територіальної громади;</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сприяння залученню фінансування міжнародних фінансових інститутів;</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xml:space="preserve">- поліпшення стану покриття </w:t>
      </w:r>
      <w:proofErr w:type="spellStart"/>
      <w:r w:rsidRPr="00E0784D">
        <w:rPr>
          <w:rFonts w:ascii="Times New Roman" w:hAnsi="Times New Roman"/>
          <w:szCs w:val="28"/>
          <w:lang w:val="uk-UA"/>
        </w:rPr>
        <w:t>вулично</w:t>
      </w:r>
      <w:proofErr w:type="spellEnd"/>
      <w:r w:rsidRPr="00E0784D">
        <w:rPr>
          <w:rFonts w:ascii="Times New Roman" w:hAnsi="Times New Roman"/>
          <w:szCs w:val="28"/>
          <w:lang w:val="uk-UA"/>
        </w:rPr>
        <w:t>-шляхової мережі на території громади;</w:t>
      </w:r>
    </w:p>
    <w:p w:rsidR="00070CC0" w:rsidRPr="00E0784D" w:rsidRDefault="00070CC0" w:rsidP="0097245A">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створення сприятливого для життєдіяльності людини довкілля.</w:t>
      </w:r>
    </w:p>
    <w:p w:rsidR="00070CC0" w:rsidRPr="0005774C" w:rsidRDefault="00070CC0" w:rsidP="0097245A">
      <w:pPr>
        <w:pStyle w:val="20"/>
        <w:spacing w:line="240" w:lineRule="auto"/>
        <w:ind w:firstLine="720"/>
        <w:rPr>
          <w:rFonts w:ascii="Times New Roman" w:hAnsi="Times New Roman"/>
          <w:szCs w:val="28"/>
          <w:highlight w:val="yellow"/>
          <w:lang w:val="uk-UA"/>
        </w:rPr>
      </w:pPr>
    </w:p>
    <w:p w:rsidR="00070CC0" w:rsidRPr="00E0784D" w:rsidRDefault="00070CC0" w:rsidP="0097245A">
      <w:pPr>
        <w:pStyle w:val="20"/>
        <w:spacing w:line="322" w:lineRule="exact"/>
        <w:ind w:firstLine="360"/>
        <w:jc w:val="center"/>
        <w:rPr>
          <w:rFonts w:ascii="Times New Roman" w:hAnsi="Times New Roman"/>
          <w:b/>
          <w:i/>
          <w:szCs w:val="28"/>
          <w:u w:val="single"/>
          <w:lang w:val="uk-UA"/>
        </w:rPr>
      </w:pPr>
      <w:r w:rsidRPr="00E0784D">
        <w:rPr>
          <w:rFonts w:ascii="Times New Roman" w:hAnsi="Times New Roman"/>
          <w:b/>
          <w:i/>
          <w:szCs w:val="28"/>
          <w:u w:val="single"/>
          <w:lang w:val="uk-UA"/>
        </w:rPr>
        <w:t>Інша діяльність</w:t>
      </w:r>
    </w:p>
    <w:p w:rsidR="00070CC0" w:rsidRPr="00E0784D" w:rsidRDefault="00070CC0" w:rsidP="0097245A">
      <w:pPr>
        <w:pStyle w:val="20"/>
        <w:spacing w:line="322" w:lineRule="exact"/>
        <w:ind w:firstLine="360"/>
        <w:jc w:val="center"/>
        <w:rPr>
          <w:rFonts w:ascii="Times New Roman" w:hAnsi="Times New Roman"/>
          <w:b/>
          <w:szCs w:val="28"/>
          <w:lang w:val="uk-UA"/>
        </w:rPr>
      </w:pP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Цілі державної, регіональної та місцевої політики, реалізація яких здійснюватиметься у середньостроковому періоді:</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організація ефективного управління у громаді при виникненні надзвичайної ситуації, а також в умовах воєнного стану в Україні;</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створення необхідного запасу матеріального резерву, товарів першої необхідності, а також здійснення контролю за їх наявністю та зберіганням;</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забезпечення виконання пріоритетних завдань та проведення заходів, пов’язаних з рятуванням життя і охороною здоров’я людей на території громади, запобігання виникненню надзвичайних ситуацій, захист населення на території громади, участь у підготовці рішень з питань створення, розміщення, визначення обсягу матеріальних резервів під час ліквідації надзвичайних ситуацій та подій;</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lastRenderedPageBreak/>
        <w:t>- забезпечать виконання заходів з охорони навколишнього природного середовища;</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проведення заходів та роботи мобілізаційної підготовки та територіальної оборони.</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Показниками досягнення цілей є:</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xml:space="preserve">- своєчасність та повнота проведення </w:t>
      </w:r>
      <w:proofErr w:type="spellStart"/>
      <w:r w:rsidRPr="00E0784D">
        <w:rPr>
          <w:rFonts w:ascii="Times New Roman" w:hAnsi="Times New Roman"/>
          <w:szCs w:val="28"/>
          <w:lang w:val="uk-UA"/>
        </w:rPr>
        <w:t>закупівель</w:t>
      </w:r>
      <w:proofErr w:type="spellEnd"/>
      <w:r w:rsidRPr="00E0784D">
        <w:rPr>
          <w:rFonts w:ascii="Times New Roman" w:hAnsi="Times New Roman"/>
          <w:szCs w:val="28"/>
          <w:lang w:val="uk-UA"/>
        </w:rPr>
        <w:t xml:space="preserve"> матеріального резерву;</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запобігання та зменшення негативного впливу господарської діяльності на довкілля;</w:t>
      </w:r>
    </w:p>
    <w:p w:rsidR="00070CC0" w:rsidRPr="00E0784D"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проведення заходів з військового обліку призовників, військовозобов’язаних;</w:t>
      </w:r>
    </w:p>
    <w:p w:rsidR="00070CC0" w:rsidRPr="00CA51DC" w:rsidRDefault="00070CC0" w:rsidP="00A44CB8">
      <w:pPr>
        <w:pStyle w:val="20"/>
        <w:spacing w:line="240" w:lineRule="auto"/>
        <w:ind w:firstLine="720"/>
        <w:rPr>
          <w:rFonts w:ascii="Times New Roman" w:hAnsi="Times New Roman"/>
          <w:szCs w:val="28"/>
          <w:lang w:val="uk-UA"/>
        </w:rPr>
      </w:pPr>
      <w:r w:rsidRPr="00E0784D">
        <w:rPr>
          <w:rFonts w:ascii="Times New Roman" w:hAnsi="Times New Roman"/>
          <w:szCs w:val="28"/>
          <w:lang w:val="uk-UA"/>
        </w:rPr>
        <w:t>- проведення заходів з територіальної оборони.</w:t>
      </w:r>
    </w:p>
    <w:p w:rsidR="00070CC0" w:rsidRPr="00CA51DC" w:rsidRDefault="00070CC0" w:rsidP="00501925">
      <w:pPr>
        <w:pStyle w:val="20"/>
        <w:spacing w:line="240" w:lineRule="auto"/>
        <w:ind w:firstLine="720"/>
        <w:rPr>
          <w:rFonts w:ascii="Times New Roman" w:hAnsi="Times New Roman"/>
          <w:szCs w:val="28"/>
          <w:lang w:val="uk-UA"/>
        </w:rPr>
      </w:pPr>
    </w:p>
    <w:p w:rsidR="00070CC0" w:rsidRPr="00CA51DC" w:rsidRDefault="00070CC0" w:rsidP="00501925">
      <w:pPr>
        <w:pStyle w:val="20"/>
        <w:spacing w:line="322" w:lineRule="exact"/>
        <w:ind w:firstLine="360"/>
        <w:jc w:val="center"/>
        <w:rPr>
          <w:rFonts w:ascii="Times New Roman" w:hAnsi="Times New Roman"/>
          <w:b/>
          <w:i/>
          <w:szCs w:val="28"/>
          <w:u w:val="single"/>
          <w:lang w:val="uk-UA"/>
        </w:rPr>
      </w:pPr>
      <w:r>
        <w:rPr>
          <w:rFonts w:ascii="Times New Roman" w:hAnsi="Times New Roman"/>
          <w:b/>
          <w:i/>
          <w:szCs w:val="28"/>
          <w:u w:val="single"/>
          <w:lang w:val="uk-UA"/>
        </w:rPr>
        <w:t>Кредитування бюджету</w:t>
      </w:r>
    </w:p>
    <w:p w:rsidR="00070CC0" w:rsidRPr="00CA51DC" w:rsidRDefault="00070CC0" w:rsidP="00501925">
      <w:pPr>
        <w:pStyle w:val="20"/>
        <w:spacing w:line="322" w:lineRule="exact"/>
        <w:ind w:firstLine="360"/>
        <w:jc w:val="center"/>
        <w:rPr>
          <w:rFonts w:ascii="Times New Roman" w:hAnsi="Times New Roman"/>
          <w:b/>
          <w:szCs w:val="28"/>
          <w:lang w:val="uk-UA"/>
        </w:rPr>
      </w:pPr>
    </w:p>
    <w:p w:rsidR="00070CC0" w:rsidRPr="00CA51DC" w:rsidRDefault="00070CC0" w:rsidP="00501925">
      <w:pPr>
        <w:pStyle w:val="20"/>
        <w:spacing w:line="240" w:lineRule="auto"/>
        <w:ind w:firstLine="720"/>
        <w:rPr>
          <w:rFonts w:ascii="Times New Roman" w:hAnsi="Times New Roman"/>
          <w:szCs w:val="28"/>
          <w:lang w:val="uk-UA"/>
        </w:rPr>
      </w:pPr>
      <w:r>
        <w:rPr>
          <w:rFonts w:ascii="Times New Roman" w:hAnsi="Times New Roman"/>
          <w:szCs w:val="28"/>
          <w:lang w:val="uk-UA"/>
        </w:rPr>
        <w:t>Граничні показники кредитування бюджету за Типовою програмною класифікацією видатків та кредитування місцевого бюджету (додаток 9) відсутні. Надання кредитів з бюджету Тетіївської міської територіальної громади на 202</w:t>
      </w:r>
      <w:r w:rsidR="00302131">
        <w:rPr>
          <w:rFonts w:ascii="Times New Roman" w:hAnsi="Times New Roman"/>
          <w:szCs w:val="28"/>
          <w:lang w:val="uk-UA"/>
        </w:rPr>
        <w:t>7</w:t>
      </w:r>
      <w:r>
        <w:rPr>
          <w:rFonts w:ascii="Times New Roman" w:hAnsi="Times New Roman"/>
          <w:szCs w:val="28"/>
          <w:lang w:val="uk-UA"/>
        </w:rPr>
        <w:t>-202</w:t>
      </w:r>
      <w:r w:rsidR="00302131">
        <w:rPr>
          <w:rFonts w:ascii="Times New Roman" w:hAnsi="Times New Roman"/>
          <w:szCs w:val="28"/>
          <w:lang w:val="uk-UA"/>
        </w:rPr>
        <w:t>9</w:t>
      </w:r>
      <w:r>
        <w:rPr>
          <w:rFonts w:ascii="Times New Roman" w:hAnsi="Times New Roman"/>
          <w:szCs w:val="28"/>
          <w:lang w:val="uk-UA"/>
        </w:rPr>
        <w:t xml:space="preserve"> роки не прогнозується.</w:t>
      </w:r>
    </w:p>
    <w:p w:rsidR="00070CC0" w:rsidRPr="00A44CB8" w:rsidRDefault="00070CC0" w:rsidP="00A44CB8">
      <w:pPr>
        <w:pStyle w:val="20"/>
        <w:spacing w:line="240" w:lineRule="auto"/>
        <w:ind w:firstLine="720"/>
        <w:rPr>
          <w:lang w:val="uk-UA"/>
        </w:rPr>
      </w:pPr>
    </w:p>
    <w:p w:rsidR="00070CC0" w:rsidRPr="00E247CA" w:rsidRDefault="00070CC0" w:rsidP="00FC3528">
      <w:pPr>
        <w:shd w:val="clear" w:color="auto" w:fill="FFFFFF"/>
        <w:spacing w:after="0" w:line="360" w:lineRule="auto"/>
        <w:jc w:val="center"/>
        <w:rPr>
          <w:rFonts w:ascii="Times New Roman" w:hAnsi="Times New Roman"/>
          <w:sz w:val="28"/>
          <w:szCs w:val="28"/>
          <w:lang w:val="uk-UA" w:eastAsia="ru-RU"/>
        </w:rPr>
      </w:pPr>
      <w:r w:rsidRPr="00E247CA">
        <w:rPr>
          <w:rFonts w:ascii="Times New Roman" w:hAnsi="Times New Roman"/>
          <w:b/>
          <w:sz w:val="28"/>
          <w:szCs w:val="28"/>
          <w:lang w:val="uk-UA" w:eastAsia="ru-RU"/>
        </w:rPr>
        <w:t>VII. Взаємовідносини бюджету з іншими бюджетами</w:t>
      </w:r>
    </w:p>
    <w:p w:rsidR="003777A0" w:rsidRPr="00D95279" w:rsidRDefault="003777A0" w:rsidP="0005774C">
      <w:pPr>
        <w:shd w:val="clear" w:color="auto" w:fill="FFFFFF"/>
        <w:spacing w:after="0" w:line="240" w:lineRule="auto"/>
        <w:ind w:firstLine="709"/>
        <w:jc w:val="both"/>
        <w:rPr>
          <w:rFonts w:ascii="Times New Roman" w:eastAsia="Times New Roman" w:hAnsi="Times New Roman"/>
          <w:sz w:val="28"/>
          <w:szCs w:val="28"/>
          <w:lang w:val="uk-UA" w:eastAsia="ru-RU"/>
        </w:rPr>
      </w:pPr>
      <w:r w:rsidRPr="00D95279">
        <w:rPr>
          <w:rFonts w:ascii="Times New Roman" w:eastAsia="Times New Roman" w:hAnsi="Times New Roman"/>
          <w:sz w:val="28"/>
          <w:szCs w:val="28"/>
          <w:lang w:val="uk-UA" w:eastAsia="ru-RU"/>
        </w:rPr>
        <w:t xml:space="preserve">Обсяги міжбюджетних трансфертів з інших бюджетів для бюджету Тетіївської міської територіальної громади на 2027-2029 роки передбачаються на підставі </w:t>
      </w:r>
      <w:r w:rsidRPr="003F0FC9">
        <w:rPr>
          <w:rFonts w:ascii="Times New Roman" w:eastAsia="Times New Roman" w:hAnsi="Times New Roman"/>
          <w:sz w:val="28"/>
          <w:szCs w:val="28"/>
          <w:lang w:val="uk-UA" w:eastAsia="ru-RU"/>
        </w:rPr>
        <w:t>Бюджетної декларації, схвалено постановою КМУ від 17 червня 202</w:t>
      </w:r>
      <w:r w:rsidR="003F0FC9" w:rsidRPr="003F0FC9">
        <w:rPr>
          <w:rFonts w:ascii="Times New Roman" w:eastAsia="Times New Roman" w:hAnsi="Times New Roman"/>
          <w:sz w:val="28"/>
          <w:szCs w:val="28"/>
          <w:lang w:val="uk-UA" w:eastAsia="ru-RU"/>
        </w:rPr>
        <w:t>6</w:t>
      </w:r>
      <w:r w:rsidRPr="003F0FC9">
        <w:rPr>
          <w:rFonts w:ascii="Times New Roman" w:eastAsia="Times New Roman" w:hAnsi="Times New Roman"/>
          <w:sz w:val="28"/>
          <w:szCs w:val="28"/>
          <w:lang w:val="uk-UA" w:eastAsia="ru-RU"/>
        </w:rPr>
        <w:t xml:space="preserve"> р. № 793, та</w:t>
      </w:r>
      <w:r w:rsidRPr="00D95279">
        <w:rPr>
          <w:rFonts w:ascii="Times New Roman" w:eastAsia="Times New Roman" w:hAnsi="Times New Roman"/>
          <w:sz w:val="28"/>
          <w:szCs w:val="28"/>
          <w:lang w:val="uk-UA" w:eastAsia="ru-RU"/>
        </w:rPr>
        <w:t xml:space="preserve"> на підставі показників  міжбюджетних трансфертів (іншим місцевим бюджетам) доведених департаментом фінансів   Київської обласної державної адміністрації (додаток 10).</w:t>
      </w:r>
    </w:p>
    <w:p w:rsidR="00070CC0" w:rsidRPr="00E247CA" w:rsidRDefault="00070CC0" w:rsidP="00E247CA">
      <w:pPr>
        <w:jc w:val="both"/>
        <w:rPr>
          <w:rFonts w:ascii="Times New Roman" w:hAnsi="Times New Roman"/>
          <w:sz w:val="20"/>
          <w:szCs w:val="20"/>
          <w:lang w:val="uk-UA"/>
        </w:rPr>
      </w:pPr>
      <w:r w:rsidRPr="00E247CA">
        <w:rPr>
          <w:rFonts w:ascii="Times New Roman" w:hAnsi="Times New Roman"/>
          <w:sz w:val="20"/>
          <w:szCs w:val="20"/>
          <w:lang w:val="uk-UA"/>
        </w:rPr>
        <w:t xml:space="preserve">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126"/>
        <w:gridCol w:w="1843"/>
        <w:gridCol w:w="1950"/>
      </w:tblGrid>
      <w:tr w:rsidR="008D797D" w:rsidRPr="008D797D" w:rsidTr="008D797D">
        <w:tc>
          <w:tcPr>
            <w:tcW w:w="3652" w:type="dxa"/>
            <w:shd w:val="clear" w:color="auto" w:fill="auto"/>
          </w:tcPr>
          <w:p w:rsidR="003777A0" w:rsidRPr="008D797D" w:rsidRDefault="003777A0" w:rsidP="008D797D">
            <w:pPr>
              <w:jc w:val="center"/>
              <w:rPr>
                <w:rFonts w:ascii="Times New Roman" w:hAnsi="Times New Roman"/>
                <w:sz w:val="28"/>
                <w:szCs w:val="28"/>
                <w:lang w:val="uk-UA"/>
              </w:rPr>
            </w:pPr>
            <w:r w:rsidRPr="008D797D">
              <w:rPr>
                <w:rFonts w:ascii="Times New Roman" w:hAnsi="Times New Roman"/>
                <w:sz w:val="28"/>
                <w:szCs w:val="28"/>
                <w:lang w:val="uk-UA"/>
              </w:rPr>
              <w:t>Прогнозні показники</w:t>
            </w:r>
          </w:p>
        </w:tc>
        <w:tc>
          <w:tcPr>
            <w:tcW w:w="2126" w:type="dxa"/>
            <w:shd w:val="clear" w:color="auto" w:fill="auto"/>
          </w:tcPr>
          <w:p w:rsidR="003777A0" w:rsidRPr="008D797D" w:rsidRDefault="003777A0" w:rsidP="008D797D">
            <w:pPr>
              <w:jc w:val="center"/>
              <w:rPr>
                <w:rFonts w:ascii="Times New Roman" w:hAnsi="Times New Roman"/>
                <w:sz w:val="28"/>
                <w:szCs w:val="28"/>
                <w:lang w:val="uk-UA"/>
              </w:rPr>
            </w:pPr>
            <w:r w:rsidRPr="008D797D">
              <w:rPr>
                <w:rFonts w:ascii="Times New Roman" w:hAnsi="Times New Roman"/>
                <w:sz w:val="28"/>
                <w:szCs w:val="28"/>
                <w:lang w:val="uk-UA"/>
              </w:rPr>
              <w:t>2027 рік</w:t>
            </w:r>
          </w:p>
        </w:tc>
        <w:tc>
          <w:tcPr>
            <w:tcW w:w="1843" w:type="dxa"/>
            <w:shd w:val="clear" w:color="auto" w:fill="auto"/>
          </w:tcPr>
          <w:p w:rsidR="003777A0" w:rsidRPr="008D797D" w:rsidRDefault="003777A0" w:rsidP="008D797D">
            <w:pPr>
              <w:jc w:val="center"/>
              <w:rPr>
                <w:rFonts w:ascii="Times New Roman" w:hAnsi="Times New Roman"/>
                <w:sz w:val="28"/>
                <w:szCs w:val="28"/>
                <w:lang w:val="uk-UA"/>
              </w:rPr>
            </w:pPr>
            <w:r w:rsidRPr="008D797D">
              <w:rPr>
                <w:rFonts w:ascii="Times New Roman" w:hAnsi="Times New Roman"/>
                <w:sz w:val="28"/>
                <w:szCs w:val="28"/>
                <w:lang w:val="uk-UA"/>
              </w:rPr>
              <w:t>2028 рік</w:t>
            </w:r>
          </w:p>
        </w:tc>
        <w:tc>
          <w:tcPr>
            <w:tcW w:w="1950" w:type="dxa"/>
            <w:shd w:val="clear" w:color="auto" w:fill="auto"/>
          </w:tcPr>
          <w:p w:rsidR="003777A0" w:rsidRPr="008D797D" w:rsidRDefault="003777A0" w:rsidP="008D797D">
            <w:pPr>
              <w:jc w:val="center"/>
              <w:rPr>
                <w:rFonts w:ascii="Times New Roman" w:hAnsi="Times New Roman"/>
                <w:sz w:val="28"/>
                <w:szCs w:val="28"/>
                <w:lang w:val="uk-UA"/>
              </w:rPr>
            </w:pPr>
            <w:r w:rsidRPr="008D797D">
              <w:rPr>
                <w:rFonts w:ascii="Times New Roman" w:hAnsi="Times New Roman"/>
                <w:sz w:val="28"/>
                <w:szCs w:val="28"/>
                <w:lang w:val="uk-UA"/>
              </w:rPr>
              <w:t>2029 рік</w:t>
            </w:r>
          </w:p>
        </w:tc>
      </w:tr>
      <w:tr w:rsidR="003777A0" w:rsidRPr="008D797D" w:rsidTr="008D797D">
        <w:tc>
          <w:tcPr>
            <w:tcW w:w="9571" w:type="dxa"/>
            <w:gridSpan w:val="4"/>
            <w:shd w:val="clear" w:color="auto" w:fill="auto"/>
          </w:tcPr>
          <w:p w:rsidR="003777A0" w:rsidRPr="008D797D" w:rsidRDefault="003777A0" w:rsidP="008D797D">
            <w:pPr>
              <w:jc w:val="both"/>
              <w:rPr>
                <w:rFonts w:ascii="Times New Roman" w:hAnsi="Times New Roman"/>
                <w:sz w:val="28"/>
                <w:szCs w:val="28"/>
                <w:lang w:val="uk-UA"/>
              </w:rPr>
            </w:pPr>
            <w:r w:rsidRPr="008D797D">
              <w:rPr>
                <w:rFonts w:ascii="Times New Roman" w:hAnsi="Times New Roman"/>
                <w:sz w:val="28"/>
                <w:szCs w:val="28"/>
                <w:lang w:val="uk-UA"/>
              </w:rPr>
              <w:t xml:space="preserve">           Міжбюджетні трансферти, які надходять з державного бюджету</w:t>
            </w:r>
          </w:p>
        </w:tc>
      </w:tr>
      <w:tr w:rsidR="008D797D" w:rsidRPr="008D797D" w:rsidTr="008D797D">
        <w:tc>
          <w:tcPr>
            <w:tcW w:w="3652" w:type="dxa"/>
            <w:shd w:val="clear" w:color="auto" w:fill="auto"/>
          </w:tcPr>
          <w:p w:rsidR="003777A0" w:rsidRPr="008D797D" w:rsidRDefault="003777A0" w:rsidP="008D797D">
            <w:pPr>
              <w:jc w:val="both"/>
              <w:rPr>
                <w:rFonts w:ascii="Times New Roman" w:hAnsi="Times New Roman"/>
                <w:sz w:val="26"/>
                <w:szCs w:val="26"/>
                <w:lang w:val="uk-UA"/>
              </w:rPr>
            </w:pPr>
            <w:r w:rsidRPr="008D797D">
              <w:rPr>
                <w:rFonts w:ascii="Times New Roman" w:hAnsi="Times New Roman"/>
                <w:sz w:val="26"/>
                <w:szCs w:val="26"/>
                <w:lang w:val="uk-UA"/>
              </w:rPr>
              <w:t>Освітня субвенція</w:t>
            </w:r>
          </w:p>
        </w:tc>
        <w:tc>
          <w:tcPr>
            <w:tcW w:w="2126"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171951100</w:t>
            </w:r>
          </w:p>
        </w:tc>
        <w:tc>
          <w:tcPr>
            <w:tcW w:w="1843"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186910800</w:t>
            </w:r>
          </w:p>
        </w:tc>
        <w:tc>
          <w:tcPr>
            <w:tcW w:w="1950"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200181500</w:t>
            </w:r>
          </w:p>
        </w:tc>
      </w:tr>
      <w:tr w:rsidR="008D797D" w:rsidRPr="008D797D" w:rsidTr="008D797D">
        <w:trPr>
          <w:trHeight w:val="347"/>
        </w:trPr>
        <w:tc>
          <w:tcPr>
            <w:tcW w:w="3652" w:type="dxa"/>
            <w:shd w:val="clear" w:color="auto" w:fill="auto"/>
          </w:tcPr>
          <w:p w:rsidR="003777A0" w:rsidRPr="008D797D" w:rsidRDefault="003777A0" w:rsidP="008D797D">
            <w:pPr>
              <w:jc w:val="both"/>
              <w:rPr>
                <w:rFonts w:ascii="Times New Roman" w:hAnsi="Times New Roman"/>
                <w:sz w:val="26"/>
                <w:szCs w:val="26"/>
                <w:lang w:val="uk-UA"/>
              </w:rPr>
            </w:pPr>
            <w:r w:rsidRPr="008D797D">
              <w:rPr>
                <w:rFonts w:ascii="Times New Roman" w:hAnsi="Times New Roman"/>
                <w:sz w:val="26"/>
                <w:szCs w:val="26"/>
                <w:lang w:val="uk-UA"/>
              </w:rPr>
              <w:t>Базова дотація</w:t>
            </w:r>
          </w:p>
        </w:tc>
        <w:tc>
          <w:tcPr>
            <w:tcW w:w="2126"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5132700</w:t>
            </w:r>
          </w:p>
        </w:tc>
        <w:tc>
          <w:tcPr>
            <w:tcW w:w="1843"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6142100</w:t>
            </w:r>
          </w:p>
        </w:tc>
        <w:tc>
          <w:tcPr>
            <w:tcW w:w="1950" w:type="dxa"/>
            <w:shd w:val="clear" w:color="auto" w:fill="auto"/>
          </w:tcPr>
          <w:p w:rsidR="003777A0" w:rsidRPr="008D797D" w:rsidRDefault="003777A0" w:rsidP="008D797D">
            <w:pPr>
              <w:spacing w:line="240" w:lineRule="auto"/>
              <w:jc w:val="center"/>
              <w:rPr>
                <w:rFonts w:ascii="Times New Roman" w:hAnsi="Times New Roman"/>
                <w:sz w:val="26"/>
                <w:szCs w:val="26"/>
                <w:lang w:val="uk-UA"/>
              </w:rPr>
            </w:pPr>
            <w:r w:rsidRPr="008D797D">
              <w:rPr>
                <w:rFonts w:ascii="Times New Roman" w:hAnsi="Times New Roman"/>
                <w:sz w:val="26"/>
                <w:szCs w:val="26"/>
                <w:lang w:val="uk-UA"/>
              </w:rPr>
              <w:t>7090000</w:t>
            </w:r>
          </w:p>
        </w:tc>
      </w:tr>
      <w:tr w:rsidR="003777A0" w:rsidRPr="008D797D" w:rsidTr="008D797D">
        <w:tc>
          <w:tcPr>
            <w:tcW w:w="9571" w:type="dxa"/>
            <w:gridSpan w:val="4"/>
            <w:shd w:val="clear" w:color="auto" w:fill="auto"/>
          </w:tcPr>
          <w:p w:rsidR="003777A0" w:rsidRPr="008D797D" w:rsidRDefault="003777A0" w:rsidP="008D797D">
            <w:pPr>
              <w:jc w:val="both"/>
              <w:rPr>
                <w:rFonts w:ascii="Times New Roman" w:hAnsi="Times New Roman"/>
                <w:sz w:val="28"/>
                <w:szCs w:val="28"/>
                <w:lang w:val="uk-UA"/>
              </w:rPr>
            </w:pPr>
            <w:r w:rsidRPr="008D797D">
              <w:rPr>
                <w:rFonts w:ascii="Times New Roman" w:hAnsi="Times New Roman"/>
                <w:sz w:val="28"/>
                <w:szCs w:val="28"/>
                <w:lang w:val="uk-UA"/>
              </w:rPr>
              <w:t xml:space="preserve">          Міжбюджетні трансферти, які надходять з місцевого бюджету</w:t>
            </w:r>
          </w:p>
        </w:tc>
      </w:tr>
      <w:tr w:rsidR="008D797D" w:rsidRPr="008D797D" w:rsidTr="008D797D">
        <w:tc>
          <w:tcPr>
            <w:tcW w:w="3652" w:type="dxa"/>
            <w:shd w:val="clear" w:color="auto" w:fill="auto"/>
          </w:tcPr>
          <w:p w:rsidR="003777A0" w:rsidRPr="008D797D" w:rsidRDefault="003777A0" w:rsidP="008D797D">
            <w:pPr>
              <w:spacing w:line="240" w:lineRule="auto"/>
              <w:jc w:val="both"/>
              <w:rPr>
                <w:rFonts w:ascii="Times New Roman" w:hAnsi="Times New Roman"/>
                <w:sz w:val="26"/>
                <w:szCs w:val="26"/>
                <w:lang w:val="uk-UA"/>
              </w:rPr>
            </w:pPr>
            <w:r w:rsidRPr="008D797D">
              <w:rPr>
                <w:rFonts w:ascii="Times New Roman" w:hAnsi="Times New Roman"/>
                <w:sz w:val="26"/>
                <w:szCs w:val="26"/>
                <w:lang w:val="uk-UA"/>
              </w:rPr>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w:t>
            </w:r>
          </w:p>
        </w:tc>
        <w:tc>
          <w:tcPr>
            <w:tcW w:w="2126"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1744700</w:t>
            </w:r>
          </w:p>
        </w:tc>
        <w:tc>
          <w:tcPr>
            <w:tcW w:w="1843"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1875500</w:t>
            </w:r>
          </w:p>
        </w:tc>
        <w:tc>
          <w:tcPr>
            <w:tcW w:w="1950"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1986200</w:t>
            </w:r>
          </w:p>
        </w:tc>
      </w:tr>
      <w:tr w:rsidR="008D797D" w:rsidRPr="008D797D" w:rsidTr="008D797D">
        <w:tc>
          <w:tcPr>
            <w:tcW w:w="3652" w:type="dxa"/>
            <w:shd w:val="clear" w:color="auto" w:fill="auto"/>
          </w:tcPr>
          <w:p w:rsidR="003777A0" w:rsidRPr="008D797D" w:rsidRDefault="003777A0" w:rsidP="008D797D">
            <w:pPr>
              <w:spacing w:line="240" w:lineRule="auto"/>
              <w:jc w:val="both"/>
              <w:rPr>
                <w:rFonts w:ascii="Times New Roman" w:hAnsi="Times New Roman"/>
                <w:sz w:val="26"/>
                <w:szCs w:val="26"/>
                <w:lang w:val="uk-UA"/>
              </w:rPr>
            </w:pPr>
            <w:r w:rsidRPr="008D797D">
              <w:rPr>
                <w:rFonts w:ascii="Times New Roman" w:hAnsi="Times New Roman"/>
                <w:sz w:val="26"/>
                <w:szCs w:val="26"/>
                <w:lang w:val="uk-UA"/>
              </w:rPr>
              <w:lastRenderedPageBreak/>
              <w:t>Субвенція з місцевого бюджету на здійснення переданих видатків у сфері освіти за рахунок коштів освітньої субвенції</w:t>
            </w:r>
          </w:p>
        </w:tc>
        <w:tc>
          <w:tcPr>
            <w:tcW w:w="2126"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4861860</w:t>
            </w:r>
          </w:p>
        </w:tc>
        <w:tc>
          <w:tcPr>
            <w:tcW w:w="1843"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5284840</w:t>
            </w:r>
          </w:p>
        </w:tc>
        <w:tc>
          <w:tcPr>
            <w:tcW w:w="1950" w:type="dxa"/>
            <w:shd w:val="clear" w:color="auto" w:fill="auto"/>
          </w:tcPr>
          <w:p w:rsidR="003777A0" w:rsidRPr="008D797D" w:rsidRDefault="003777A0" w:rsidP="008D797D">
            <w:pPr>
              <w:jc w:val="center"/>
              <w:rPr>
                <w:rFonts w:ascii="Times New Roman" w:hAnsi="Times New Roman"/>
                <w:sz w:val="26"/>
                <w:szCs w:val="26"/>
                <w:lang w:val="uk-UA"/>
              </w:rPr>
            </w:pPr>
            <w:r w:rsidRPr="008D797D">
              <w:rPr>
                <w:rFonts w:ascii="Times New Roman" w:hAnsi="Times New Roman"/>
                <w:sz w:val="26"/>
                <w:szCs w:val="26"/>
                <w:lang w:val="uk-UA"/>
              </w:rPr>
              <w:t>5660064</w:t>
            </w:r>
          </w:p>
        </w:tc>
      </w:tr>
    </w:tbl>
    <w:p w:rsidR="0005774C" w:rsidRDefault="0005774C" w:rsidP="00501925">
      <w:pPr>
        <w:shd w:val="clear" w:color="auto" w:fill="FFFFFF"/>
        <w:spacing w:after="0" w:line="360" w:lineRule="auto"/>
        <w:jc w:val="center"/>
        <w:rPr>
          <w:rFonts w:ascii="Times New Roman" w:hAnsi="Times New Roman"/>
          <w:b/>
          <w:sz w:val="28"/>
          <w:szCs w:val="28"/>
          <w:lang w:val="en-US" w:eastAsia="ru-RU"/>
        </w:rPr>
      </w:pPr>
    </w:p>
    <w:p w:rsidR="00070CC0" w:rsidRPr="00501925" w:rsidRDefault="00070CC0" w:rsidP="00501925">
      <w:pPr>
        <w:shd w:val="clear" w:color="auto" w:fill="FFFFFF"/>
        <w:spacing w:after="0" w:line="360" w:lineRule="auto"/>
        <w:jc w:val="center"/>
        <w:rPr>
          <w:rFonts w:ascii="Times New Roman" w:hAnsi="Times New Roman"/>
          <w:b/>
          <w:sz w:val="28"/>
          <w:szCs w:val="28"/>
          <w:lang w:val="uk-UA" w:eastAsia="ru-RU"/>
        </w:rPr>
      </w:pPr>
      <w:r w:rsidRPr="00501925">
        <w:rPr>
          <w:rFonts w:ascii="Times New Roman" w:hAnsi="Times New Roman"/>
          <w:b/>
          <w:sz w:val="28"/>
          <w:szCs w:val="28"/>
          <w:lang w:val="en-US" w:eastAsia="ru-RU"/>
        </w:rPr>
        <w:t>VIII</w:t>
      </w:r>
      <w:r w:rsidRPr="00501925">
        <w:rPr>
          <w:rFonts w:ascii="Times New Roman" w:hAnsi="Times New Roman"/>
          <w:b/>
          <w:sz w:val="28"/>
          <w:szCs w:val="28"/>
          <w:lang w:val="uk-UA" w:eastAsia="ru-RU"/>
        </w:rPr>
        <w:t>. Інші положення та показники прогнозу бюджету</w:t>
      </w:r>
    </w:p>
    <w:p w:rsidR="00070CC0" w:rsidRPr="00501925" w:rsidRDefault="00070CC0" w:rsidP="00501925">
      <w:pPr>
        <w:pStyle w:val="rvps122"/>
        <w:spacing w:before="120" w:beforeAutospacing="0" w:after="120" w:afterAutospacing="0"/>
        <w:ind w:firstLine="720"/>
        <w:jc w:val="both"/>
        <w:rPr>
          <w:rStyle w:val="rvts29"/>
          <w:sz w:val="28"/>
          <w:szCs w:val="28"/>
          <w:lang w:val="uk-UA"/>
        </w:rPr>
      </w:pPr>
      <w:r w:rsidRPr="00501925">
        <w:rPr>
          <w:rStyle w:val="rvts29"/>
          <w:sz w:val="28"/>
          <w:szCs w:val="28"/>
          <w:lang w:val="uk-UA"/>
        </w:rPr>
        <w:t xml:space="preserve">Конкретні показники обсягів доходів та видатків, фінансування </w:t>
      </w:r>
      <w:r w:rsidRPr="00501925">
        <w:rPr>
          <w:rStyle w:val="rvts29"/>
          <w:sz w:val="28"/>
          <w:szCs w:val="28"/>
          <w:lang w:val="uk-UA"/>
        </w:rPr>
        <w:br/>
        <w:t>та кредитування на 202</w:t>
      </w:r>
      <w:r w:rsidR="0005774C">
        <w:rPr>
          <w:rStyle w:val="rvts29"/>
          <w:sz w:val="28"/>
          <w:szCs w:val="28"/>
          <w:lang w:val="uk-UA"/>
        </w:rPr>
        <w:t>7</w:t>
      </w:r>
      <w:r w:rsidRPr="00501925">
        <w:rPr>
          <w:rStyle w:val="rvts29"/>
          <w:sz w:val="28"/>
          <w:szCs w:val="28"/>
          <w:lang w:val="uk-UA"/>
        </w:rPr>
        <w:t>−202</w:t>
      </w:r>
      <w:r w:rsidR="0005774C">
        <w:rPr>
          <w:rStyle w:val="rvts29"/>
          <w:sz w:val="28"/>
          <w:szCs w:val="28"/>
          <w:lang w:val="uk-UA"/>
        </w:rPr>
        <w:t>9</w:t>
      </w:r>
      <w:r w:rsidRPr="00501925">
        <w:rPr>
          <w:rStyle w:val="rvts29"/>
          <w:sz w:val="28"/>
          <w:szCs w:val="28"/>
          <w:lang w:val="uk-UA"/>
        </w:rPr>
        <w:t xml:space="preserve"> роки, визначених цим Прогнозом, можуть уточн</w:t>
      </w:r>
      <w:r w:rsidR="008D797D">
        <w:rPr>
          <w:rStyle w:val="rvts29"/>
          <w:sz w:val="28"/>
          <w:szCs w:val="28"/>
          <w:lang w:val="uk-UA"/>
        </w:rPr>
        <w:t>я</w:t>
      </w:r>
      <w:r w:rsidRPr="00501925">
        <w:rPr>
          <w:rStyle w:val="rvts29"/>
          <w:sz w:val="28"/>
          <w:szCs w:val="28"/>
          <w:lang w:val="uk-UA"/>
        </w:rPr>
        <w:t xml:space="preserve">тися залежно від </w:t>
      </w:r>
      <w:r>
        <w:rPr>
          <w:rStyle w:val="rvts29"/>
          <w:sz w:val="28"/>
          <w:szCs w:val="28"/>
          <w:lang w:val="uk-UA"/>
        </w:rPr>
        <w:t xml:space="preserve">законодавчих змін у податковій політиці, показників соціального та економічного розвитку території та </w:t>
      </w:r>
      <w:r w:rsidRPr="00501925">
        <w:rPr>
          <w:rStyle w:val="rvts29"/>
          <w:sz w:val="28"/>
          <w:szCs w:val="28"/>
          <w:lang w:val="uk-UA"/>
        </w:rPr>
        <w:t>реальних фінансових можливостей бюджету на відповідні роки.</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 Прогнозу додаються:</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1</w:t>
      </w:r>
      <w:r w:rsidRPr="00501925">
        <w:rPr>
          <w:rFonts w:ascii="Times New Roman" w:hAnsi="Times New Roman"/>
          <w:sz w:val="28"/>
          <w:szCs w:val="28"/>
          <w:lang w:val="uk-UA"/>
        </w:rPr>
        <w:t xml:space="preserve"> «</w:t>
      </w:r>
      <w:r w:rsidRPr="00501925">
        <w:rPr>
          <w:rStyle w:val="rvts29"/>
          <w:rFonts w:ascii="Times New Roman" w:hAnsi="Times New Roman"/>
          <w:sz w:val="28"/>
          <w:szCs w:val="28"/>
          <w:lang w:val="uk-UA"/>
        </w:rPr>
        <w:t>Загальні показники бюджету»;</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2 «</w:t>
      </w:r>
      <w:r>
        <w:rPr>
          <w:rStyle w:val="rvts29"/>
          <w:rFonts w:ascii="Times New Roman" w:hAnsi="Times New Roman"/>
          <w:sz w:val="28"/>
          <w:szCs w:val="28"/>
          <w:lang w:val="uk-UA"/>
        </w:rPr>
        <w:t>Показники доходів бюджету</w:t>
      </w:r>
      <w:r w:rsidRPr="00501925">
        <w:rPr>
          <w:rStyle w:val="rvts29"/>
          <w:rFonts w:ascii="Times New Roman" w:hAnsi="Times New Roman"/>
          <w:sz w:val="28"/>
          <w:szCs w:val="28"/>
          <w:lang w:val="uk-UA"/>
        </w:rPr>
        <w:t>»;</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3 «Показники фінансування бюджету»;</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6 «Граничні показники видатків та надання кредитів з бюджету головним розпорядникам коштів»;</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7 «Граничні показники видатків</w:t>
      </w:r>
      <w:r>
        <w:rPr>
          <w:rStyle w:val="rvts29"/>
          <w:rFonts w:ascii="Times New Roman" w:hAnsi="Times New Roman"/>
          <w:sz w:val="28"/>
          <w:szCs w:val="28"/>
          <w:lang w:val="uk-UA"/>
        </w:rPr>
        <w:t xml:space="preserve"> </w:t>
      </w:r>
      <w:r w:rsidRPr="00501925">
        <w:rPr>
          <w:rStyle w:val="rvts29"/>
          <w:rFonts w:ascii="Times New Roman" w:hAnsi="Times New Roman"/>
          <w:sz w:val="28"/>
          <w:szCs w:val="28"/>
          <w:lang w:val="uk-UA"/>
        </w:rPr>
        <w:t>за Типовою програмною класифікацією видатків та кредитування бюджету»;</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 xml:space="preserve">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Pr>
          <w:rStyle w:val="rvts29"/>
          <w:rFonts w:ascii="Times New Roman" w:hAnsi="Times New Roman"/>
          <w:sz w:val="28"/>
          <w:szCs w:val="28"/>
          <w:lang w:val="uk-UA"/>
        </w:rPr>
        <w:t>регіону (територіальної громади) на 202</w:t>
      </w:r>
      <w:r w:rsidR="0005774C">
        <w:rPr>
          <w:rStyle w:val="rvts29"/>
          <w:rFonts w:ascii="Times New Roman" w:hAnsi="Times New Roman"/>
          <w:sz w:val="28"/>
          <w:szCs w:val="28"/>
          <w:lang w:val="uk-UA"/>
        </w:rPr>
        <w:t>7</w:t>
      </w:r>
      <w:r>
        <w:rPr>
          <w:rStyle w:val="rvts29"/>
          <w:rFonts w:ascii="Times New Roman" w:hAnsi="Times New Roman"/>
          <w:sz w:val="28"/>
          <w:szCs w:val="28"/>
          <w:lang w:val="uk-UA"/>
        </w:rPr>
        <w:t>-202</w:t>
      </w:r>
      <w:r w:rsidR="0005774C">
        <w:rPr>
          <w:rStyle w:val="rvts29"/>
          <w:rFonts w:ascii="Times New Roman" w:hAnsi="Times New Roman"/>
          <w:sz w:val="28"/>
          <w:szCs w:val="28"/>
          <w:lang w:val="uk-UA"/>
        </w:rPr>
        <w:t>9</w:t>
      </w:r>
      <w:r>
        <w:rPr>
          <w:rStyle w:val="rvts29"/>
          <w:rFonts w:ascii="Times New Roman" w:hAnsi="Times New Roman"/>
          <w:sz w:val="28"/>
          <w:szCs w:val="28"/>
          <w:lang w:val="uk-UA"/>
        </w:rPr>
        <w:t xml:space="preserve"> роки</w:t>
      </w:r>
      <w:r w:rsidRPr="00501925">
        <w:rPr>
          <w:rStyle w:val="rvts29"/>
          <w:rFonts w:ascii="Times New Roman" w:hAnsi="Times New Roman"/>
          <w:sz w:val="28"/>
          <w:szCs w:val="28"/>
          <w:lang w:val="uk-UA"/>
        </w:rPr>
        <w:t>»;</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10 «Показники міжбюджетних трансфертів з інших бюджетів»;</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11 «Показники міжбюджетних трансфертів іншим бюджетам з бюджету».</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Pr>
          <w:rStyle w:val="rvts29"/>
          <w:rFonts w:ascii="Times New Roman" w:hAnsi="Times New Roman"/>
          <w:sz w:val="28"/>
          <w:szCs w:val="28"/>
          <w:lang w:val="uk-UA"/>
        </w:rPr>
        <w:t>Відсутні показники у додатках</w:t>
      </w:r>
      <w:r w:rsidRPr="00501925">
        <w:rPr>
          <w:rStyle w:val="rvts29"/>
          <w:rFonts w:ascii="Times New Roman" w:hAnsi="Times New Roman"/>
          <w:sz w:val="28"/>
          <w:szCs w:val="28"/>
          <w:lang w:val="uk-UA"/>
        </w:rPr>
        <w:t>:</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4 «Показники місцевого боргу»;</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5 «Показники надання місцевих гарантій</w:t>
      </w:r>
      <w:r>
        <w:rPr>
          <w:rStyle w:val="rvts29"/>
          <w:rFonts w:ascii="Times New Roman" w:hAnsi="Times New Roman"/>
          <w:sz w:val="28"/>
          <w:szCs w:val="28"/>
          <w:lang w:val="uk-UA"/>
        </w:rPr>
        <w:t>, гарантійних зобов’язань та гарантованого Автономною Республікою Крим, обласною радою, міською, селищною, сільською територіальною громадою боргу</w:t>
      </w:r>
      <w:r w:rsidRPr="00501925">
        <w:rPr>
          <w:rStyle w:val="rvts29"/>
          <w:rFonts w:ascii="Times New Roman" w:hAnsi="Times New Roman"/>
          <w:sz w:val="28"/>
          <w:szCs w:val="28"/>
          <w:lang w:val="uk-UA"/>
        </w:rPr>
        <w:t>»</w:t>
      </w:r>
      <w:r>
        <w:rPr>
          <w:rStyle w:val="rvts29"/>
          <w:rFonts w:ascii="Times New Roman" w:hAnsi="Times New Roman"/>
          <w:sz w:val="28"/>
          <w:szCs w:val="28"/>
          <w:lang w:val="uk-UA"/>
        </w:rPr>
        <w:t>;</w:t>
      </w:r>
    </w:p>
    <w:p w:rsidR="00070CC0" w:rsidRPr="00501925" w:rsidRDefault="00070CC0" w:rsidP="00501925">
      <w:pPr>
        <w:spacing w:after="0" w:line="240" w:lineRule="auto"/>
        <w:ind w:firstLine="720"/>
        <w:jc w:val="both"/>
        <w:rPr>
          <w:rStyle w:val="rvts29"/>
          <w:rFonts w:ascii="Times New Roman" w:hAnsi="Times New Roman"/>
          <w:sz w:val="28"/>
          <w:szCs w:val="28"/>
          <w:lang w:val="uk-UA"/>
        </w:rPr>
      </w:pPr>
      <w:r w:rsidRPr="00501925">
        <w:rPr>
          <w:rStyle w:val="rvts29"/>
          <w:rFonts w:ascii="Times New Roman" w:hAnsi="Times New Roman"/>
          <w:sz w:val="28"/>
          <w:szCs w:val="28"/>
          <w:lang w:val="uk-UA"/>
        </w:rPr>
        <w:t>Додаток 8 «Граничні показники кредитування бюджету за Типовою програмною  класифікацією видатків та кредитування  місцевого бюджету».</w:t>
      </w:r>
    </w:p>
    <w:p w:rsidR="00070CC0" w:rsidRPr="00501925" w:rsidRDefault="00070CC0" w:rsidP="00501925">
      <w:pPr>
        <w:tabs>
          <w:tab w:val="left" w:pos="1134"/>
        </w:tabs>
        <w:spacing w:after="0" w:line="240" w:lineRule="auto"/>
        <w:ind w:firstLine="720"/>
        <w:jc w:val="both"/>
        <w:rPr>
          <w:rFonts w:ascii="Times New Roman" w:hAnsi="Times New Roman"/>
          <w:noProof/>
          <w:sz w:val="28"/>
          <w:szCs w:val="28"/>
          <w:lang w:val="uk-UA"/>
        </w:rPr>
      </w:pPr>
      <w:r w:rsidRPr="00501925">
        <w:rPr>
          <w:rFonts w:ascii="Times New Roman" w:hAnsi="Times New Roman"/>
          <w:noProof/>
          <w:sz w:val="28"/>
          <w:szCs w:val="28"/>
          <w:lang w:val="uk-UA"/>
        </w:rPr>
        <w:t xml:space="preserve">Прогноз бюджету </w:t>
      </w:r>
      <w:r>
        <w:rPr>
          <w:rFonts w:ascii="Times New Roman" w:hAnsi="Times New Roman"/>
          <w:noProof/>
          <w:sz w:val="28"/>
          <w:szCs w:val="28"/>
          <w:lang w:val="uk-UA"/>
        </w:rPr>
        <w:t>Тетіївської</w:t>
      </w:r>
      <w:r w:rsidRPr="00501925">
        <w:rPr>
          <w:rFonts w:ascii="Times New Roman" w:hAnsi="Times New Roman"/>
          <w:noProof/>
          <w:sz w:val="28"/>
          <w:szCs w:val="28"/>
          <w:lang w:val="uk-UA"/>
        </w:rPr>
        <w:t xml:space="preserve"> міської територіальної громади на 202</w:t>
      </w:r>
      <w:r w:rsidR="0005774C">
        <w:rPr>
          <w:rFonts w:ascii="Times New Roman" w:hAnsi="Times New Roman"/>
          <w:noProof/>
          <w:sz w:val="28"/>
          <w:szCs w:val="28"/>
          <w:lang w:val="uk-UA"/>
        </w:rPr>
        <w:t>7</w:t>
      </w:r>
      <w:r w:rsidRPr="00501925">
        <w:rPr>
          <w:rFonts w:ascii="Times New Roman" w:hAnsi="Times New Roman"/>
          <w:noProof/>
          <w:sz w:val="28"/>
          <w:szCs w:val="28"/>
          <w:lang w:val="uk-UA"/>
        </w:rPr>
        <w:t>-202</w:t>
      </w:r>
      <w:r w:rsidR="0005774C">
        <w:rPr>
          <w:rFonts w:ascii="Times New Roman" w:hAnsi="Times New Roman"/>
          <w:noProof/>
          <w:sz w:val="28"/>
          <w:szCs w:val="28"/>
          <w:lang w:val="uk-UA"/>
        </w:rPr>
        <w:t>9</w:t>
      </w:r>
      <w:r w:rsidRPr="00501925">
        <w:rPr>
          <w:rFonts w:ascii="Times New Roman" w:hAnsi="Times New Roman"/>
          <w:noProof/>
          <w:sz w:val="28"/>
          <w:szCs w:val="28"/>
          <w:lang w:val="uk-UA"/>
        </w:rPr>
        <w:t xml:space="preserve"> роки складено управлінням </w:t>
      </w:r>
      <w:r>
        <w:rPr>
          <w:rFonts w:ascii="Times New Roman" w:hAnsi="Times New Roman"/>
          <w:noProof/>
          <w:sz w:val="28"/>
          <w:szCs w:val="28"/>
          <w:lang w:val="uk-UA"/>
        </w:rPr>
        <w:t>фінансів Тетіївської міської ради</w:t>
      </w:r>
      <w:r w:rsidRPr="00501925">
        <w:rPr>
          <w:rFonts w:ascii="Times New Roman" w:hAnsi="Times New Roman"/>
          <w:noProof/>
          <w:sz w:val="28"/>
          <w:szCs w:val="28"/>
          <w:lang w:val="uk-UA"/>
        </w:rPr>
        <w:t>.</w:t>
      </w:r>
    </w:p>
    <w:p w:rsidR="00070CC0" w:rsidRPr="006D71ED" w:rsidRDefault="00070CC0" w:rsidP="006D71ED">
      <w:pPr>
        <w:shd w:val="clear" w:color="auto" w:fill="FFFFFF"/>
        <w:spacing w:after="0" w:line="360" w:lineRule="auto"/>
        <w:jc w:val="both"/>
        <w:rPr>
          <w:rFonts w:ascii="Times New Roman" w:hAnsi="Times New Roman"/>
          <w:b/>
          <w:sz w:val="28"/>
          <w:szCs w:val="28"/>
          <w:lang w:val="uk-UA" w:eastAsia="ru-RU"/>
        </w:rPr>
      </w:pPr>
    </w:p>
    <w:p w:rsidR="00070CC0" w:rsidRPr="006D71ED" w:rsidRDefault="00070CC0" w:rsidP="006D71ED">
      <w:pPr>
        <w:shd w:val="clear" w:color="auto" w:fill="FFFFFF"/>
        <w:spacing w:after="0" w:line="360" w:lineRule="auto"/>
        <w:jc w:val="both"/>
        <w:rPr>
          <w:rFonts w:ascii="Times New Roman" w:hAnsi="Times New Roman"/>
          <w:sz w:val="28"/>
          <w:szCs w:val="28"/>
          <w:lang w:val="uk-UA" w:eastAsia="ru-RU"/>
        </w:rPr>
      </w:pPr>
    </w:p>
    <w:p w:rsidR="00070CC0" w:rsidRPr="00EE6E6D" w:rsidRDefault="00070CC0" w:rsidP="00EE6E6D">
      <w:pPr>
        <w:shd w:val="clear" w:color="auto" w:fill="FFFFFF"/>
        <w:spacing w:after="0" w:line="360" w:lineRule="auto"/>
        <w:jc w:val="both"/>
        <w:rPr>
          <w:rFonts w:ascii="Times New Roman" w:hAnsi="Times New Roman"/>
          <w:sz w:val="28"/>
          <w:szCs w:val="28"/>
          <w:lang w:val="uk-UA" w:eastAsia="ru-RU"/>
        </w:rPr>
      </w:pPr>
      <w:r w:rsidRPr="00152A83">
        <w:rPr>
          <w:rFonts w:ascii="Times New Roman" w:hAnsi="Times New Roman"/>
          <w:b/>
          <w:sz w:val="28"/>
          <w:szCs w:val="28"/>
          <w:lang w:val="uk-UA" w:eastAsia="ru-RU"/>
        </w:rPr>
        <w:t>Начальник управління фінансів                                    Віктор ЗАТИШНИЙ</w:t>
      </w:r>
    </w:p>
    <w:sectPr w:rsidR="00070CC0" w:rsidRPr="00EE6E6D" w:rsidSect="005E53AD">
      <w:pgSz w:w="11906" w:h="16838"/>
      <w:pgMar w:top="1258" w:right="849"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1C17"/>
    <w:multiLevelType w:val="hybridMultilevel"/>
    <w:tmpl w:val="8E2A8D2E"/>
    <w:lvl w:ilvl="0" w:tplc="A7A2740A">
      <w:numFmt w:val="bullet"/>
      <w:lvlText w:val=""/>
      <w:lvlJc w:val="left"/>
      <w:pPr>
        <w:ind w:left="426" w:hanging="284"/>
      </w:pPr>
      <w:rPr>
        <w:rFonts w:ascii="Wingdings" w:eastAsia="Times New Roman" w:hAnsi="Wingdings" w:hint="default"/>
        <w:b w:val="0"/>
        <w:i w:val="0"/>
        <w:spacing w:val="0"/>
        <w:w w:val="101"/>
        <w:sz w:val="28"/>
      </w:rPr>
    </w:lvl>
    <w:lvl w:ilvl="1" w:tplc="3F307980">
      <w:numFmt w:val="bullet"/>
      <w:lvlText w:val=""/>
      <w:lvlJc w:val="left"/>
      <w:pPr>
        <w:ind w:left="426" w:hanging="284"/>
      </w:pPr>
      <w:rPr>
        <w:rFonts w:ascii="Wingdings" w:eastAsia="Times New Roman" w:hAnsi="Wingdings" w:hint="default"/>
        <w:b w:val="0"/>
        <w:i w:val="0"/>
        <w:spacing w:val="0"/>
        <w:w w:val="100"/>
        <w:sz w:val="28"/>
      </w:rPr>
    </w:lvl>
    <w:lvl w:ilvl="2" w:tplc="B24C9CAC">
      <w:numFmt w:val="bullet"/>
      <w:lvlText w:val="•"/>
      <w:lvlJc w:val="left"/>
      <w:pPr>
        <w:ind w:left="2405" w:hanging="284"/>
      </w:pPr>
      <w:rPr>
        <w:rFonts w:hint="default"/>
      </w:rPr>
    </w:lvl>
    <w:lvl w:ilvl="3" w:tplc="1C9010E6">
      <w:numFmt w:val="bullet"/>
      <w:lvlText w:val="•"/>
      <w:lvlJc w:val="left"/>
      <w:pPr>
        <w:ind w:left="3398" w:hanging="284"/>
      </w:pPr>
      <w:rPr>
        <w:rFonts w:hint="default"/>
      </w:rPr>
    </w:lvl>
    <w:lvl w:ilvl="4" w:tplc="A35EB460">
      <w:numFmt w:val="bullet"/>
      <w:lvlText w:val="•"/>
      <w:lvlJc w:val="left"/>
      <w:pPr>
        <w:ind w:left="4391" w:hanging="284"/>
      </w:pPr>
      <w:rPr>
        <w:rFonts w:hint="default"/>
      </w:rPr>
    </w:lvl>
    <w:lvl w:ilvl="5" w:tplc="36C48058">
      <w:numFmt w:val="bullet"/>
      <w:lvlText w:val="•"/>
      <w:lvlJc w:val="left"/>
      <w:pPr>
        <w:ind w:left="5384" w:hanging="284"/>
      </w:pPr>
      <w:rPr>
        <w:rFonts w:hint="default"/>
      </w:rPr>
    </w:lvl>
    <w:lvl w:ilvl="6" w:tplc="37F6202E">
      <w:numFmt w:val="bullet"/>
      <w:lvlText w:val="•"/>
      <w:lvlJc w:val="left"/>
      <w:pPr>
        <w:ind w:left="6376" w:hanging="284"/>
      </w:pPr>
      <w:rPr>
        <w:rFonts w:hint="default"/>
      </w:rPr>
    </w:lvl>
    <w:lvl w:ilvl="7" w:tplc="DDD4A386">
      <w:numFmt w:val="bullet"/>
      <w:lvlText w:val="•"/>
      <w:lvlJc w:val="left"/>
      <w:pPr>
        <w:ind w:left="7369" w:hanging="284"/>
      </w:pPr>
      <w:rPr>
        <w:rFonts w:hint="default"/>
      </w:rPr>
    </w:lvl>
    <w:lvl w:ilvl="8" w:tplc="EF8680B6">
      <w:numFmt w:val="bullet"/>
      <w:lvlText w:val="•"/>
      <w:lvlJc w:val="left"/>
      <w:pPr>
        <w:ind w:left="8362" w:hanging="284"/>
      </w:pPr>
      <w:rPr>
        <w:rFonts w:hint="default"/>
      </w:rPr>
    </w:lvl>
  </w:abstractNum>
  <w:abstractNum w:abstractNumId="1" w15:restartNumberingAfterBreak="0">
    <w:nsid w:val="1ECA5CCF"/>
    <w:multiLevelType w:val="hybridMultilevel"/>
    <w:tmpl w:val="9FC4D48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2DE31D51"/>
    <w:multiLevelType w:val="hybridMultilevel"/>
    <w:tmpl w:val="C3D4112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B0C0A02"/>
    <w:multiLevelType w:val="multilevel"/>
    <w:tmpl w:val="3C64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6599E"/>
    <w:multiLevelType w:val="hybridMultilevel"/>
    <w:tmpl w:val="D25CA788"/>
    <w:lvl w:ilvl="0" w:tplc="032868D2">
      <w:numFmt w:val="bullet"/>
      <w:lvlText w:val="-"/>
      <w:lvlJc w:val="left"/>
      <w:pPr>
        <w:tabs>
          <w:tab w:val="num" w:pos="1620"/>
        </w:tabs>
        <w:ind w:left="1620" w:hanging="90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8CD2BFF"/>
    <w:multiLevelType w:val="hybridMultilevel"/>
    <w:tmpl w:val="A1BE6AC6"/>
    <w:lvl w:ilvl="0" w:tplc="AFB662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5641F47"/>
    <w:multiLevelType w:val="hybridMultilevel"/>
    <w:tmpl w:val="B2061694"/>
    <w:lvl w:ilvl="0" w:tplc="B9543F5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641A758B"/>
    <w:multiLevelType w:val="hybridMultilevel"/>
    <w:tmpl w:val="516AA5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501165A"/>
    <w:multiLevelType w:val="hybridMultilevel"/>
    <w:tmpl w:val="78748E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74907898"/>
    <w:multiLevelType w:val="hybridMultilevel"/>
    <w:tmpl w:val="6DB2E85E"/>
    <w:lvl w:ilvl="0" w:tplc="65200AB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9"/>
  </w:num>
  <w:num w:numId="5">
    <w:abstractNumId w:val="8"/>
  </w:num>
  <w:num w:numId="6">
    <w:abstractNumId w:val="2"/>
  </w:num>
  <w:num w:numId="7">
    <w:abstractNumId w:val="1"/>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35B7"/>
    <w:rsid w:val="00006B25"/>
    <w:rsid w:val="00013FD8"/>
    <w:rsid w:val="00026090"/>
    <w:rsid w:val="000317B1"/>
    <w:rsid w:val="00031F2B"/>
    <w:rsid w:val="000327D5"/>
    <w:rsid w:val="0005396F"/>
    <w:rsid w:val="0005774C"/>
    <w:rsid w:val="00062EA0"/>
    <w:rsid w:val="00066195"/>
    <w:rsid w:val="00070CC0"/>
    <w:rsid w:val="00074608"/>
    <w:rsid w:val="00090399"/>
    <w:rsid w:val="00095FEA"/>
    <w:rsid w:val="000A5586"/>
    <w:rsid w:val="000B4A8F"/>
    <w:rsid w:val="000D3AAC"/>
    <w:rsid w:val="000E18FA"/>
    <w:rsid w:val="000E22AD"/>
    <w:rsid w:val="0010158E"/>
    <w:rsid w:val="00103F8B"/>
    <w:rsid w:val="00113146"/>
    <w:rsid w:val="00115C1E"/>
    <w:rsid w:val="00115F81"/>
    <w:rsid w:val="00117FFE"/>
    <w:rsid w:val="00125B80"/>
    <w:rsid w:val="00151E0B"/>
    <w:rsid w:val="00152A83"/>
    <w:rsid w:val="00162B67"/>
    <w:rsid w:val="00175417"/>
    <w:rsid w:val="001824AB"/>
    <w:rsid w:val="00182E43"/>
    <w:rsid w:val="001840A2"/>
    <w:rsid w:val="00190F89"/>
    <w:rsid w:val="00193A68"/>
    <w:rsid w:val="00194462"/>
    <w:rsid w:val="00196C0A"/>
    <w:rsid w:val="001A28A1"/>
    <w:rsid w:val="001C0F7B"/>
    <w:rsid w:val="001C2536"/>
    <w:rsid w:val="001C728B"/>
    <w:rsid w:val="001E284E"/>
    <w:rsid w:val="001E7AA1"/>
    <w:rsid w:val="001F2C17"/>
    <w:rsid w:val="001F310A"/>
    <w:rsid w:val="001F7A63"/>
    <w:rsid w:val="002027F9"/>
    <w:rsid w:val="00206E4D"/>
    <w:rsid w:val="00222D88"/>
    <w:rsid w:val="00236876"/>
    <w:rsid w:val="0024632A"/>
    <w:rsid w:val="00251D98"/>
    <w:rsid w:val="00286165"/>
    <w:rsid w:val="00293BE3"/>
    <w:rsid w:val="002A57E1"/>
    <w:rsid w:val="002B32D6"/>
    <w:rsid w:val="002C14D2"/>
    <w:rsid w:val="002E21C1"/>
    <w:rsid w:val="002E757C"/>
    <w:rsid w:val="002F3AB2"/>
    <w:rsid w:val="002F5C17"/>
    <w:rsid w:val="00302131"/>
    <w:rsid w:val="00307A44"/>
    <w:rsid w:val="003120F5"/>
    <w:rsid w:val="003131B5"/>
    <w:rsid w:val="00315BA0"/>
    <w:rsid w:val="00320B87"/>
    <w:rsid w:val="00326645"/>
    <w:rsid w:val="00326E13"/>
    <w:rsid w:val="00336D9F"/>
    <w:rsid w:val="003644F5"/>
    <w:rsid w:val="00366887"/>
    <w:rsid w:val="00370AAF"/>
    <w:rsid w:val="00376D9D"/>
    <w:rsid w:val="003777A0"/>
    <w:rsid w:val="00384DD8"/>
    <w:rsid w:val="0038769C"/>
    <w:rsid w:val="003A53A3"/>
    <w:rsid w:val="003C4C8E"/>
    <w:rsid w:val="003F0FC9"/>
    <w:rsid w:val="003F6C36"/>
    <w:rsid w:val="004041F2"/>
    <w:rsid w:val="00405558"/>
    <w:rsid w:val="00406E1F"/>
    <w:rsid w:val="00416DB6"/>
    <w:rsid w:val="00435A66"/>
    <w:rsid w:val="0044042A"/>
    <w:rsid w:val="0044712F"/>
    <w:rsid w:val="00460AA3"/>
    <w:rsid w:val="00471BB4"/>
    <w:rsid w:val="00472940"/>
    <w:rsid w:val="004A5D7B"/>
    <w:rsid w:val="004C37AE"/>
    <w:rsid w:val="004D27FC"/>
    <w:rsid w:val="004E0842"/>
    <w:rsid w:val="00501925"/>
    <w:rsid w:val="005205B5"/>
    <w:rsid w:val="00536B7F"/>
    <w:rsid w:val="0055381B"/>
    <w:rsid w:val="00584365"/>
    <w:rsid w:val="00591DE7"/>
    <w:rsid w:val="005A6654"/>
    <w:rsid w:val="005C182D"/>
    <w:rsid w:val="005C48D5"/>
    <w:rsid w:val="005C717E"/>
    <w:rsid w:val="005E53AD"/>
    <w:rsid w:val="005E6CF5"/>
    <w:rsid w:val="006008F3"/>
    <w:rsid w:val="00622224"/>
    <w:rsid w:val="00633D85"/>
    <w:rsid w:val="0063584F"/>
    <w:rsid w:val="00652EAA"/>
    <w:rsid w:val="0065416C"/>
    <w:rsid w:val="00691499"/>
    <w:rsid w:val="00696666"/>
    <w:rsid w:val="006A7E6C"/>
    <w:rsid w:val="006B160F"/>
    <w:rsid w:val="006B388E"/>
    <w:rsid w:val="006B7A98"/>
    <w:rsid w:val="006C2876"/>
    <w:rsid w:val="006C7C01"/>
    <w:rsid w:val="006D675B"/>
    <w:rsid w:val="006D71ED"/>
    <w:rsid w:val="006F6F11"/>
    <w:rsid w:val="006F7077"/>
    <w:rsid w:val="00705936"/>
    <w:rsid w:val="007062A8"/>
    <w:rsid w:val="00715FA5"/>
    <w:rsid w:val="00723C36"/>
    <w:rsid w:val="00725D97"/>
    <w:rsid w:val="007726ED"/>
    <w:rsid w:val="00773D6F"/>
    <w:rsid w:val="007812FF"/>
    <w:rsid w:val="0078254A"/>
    <w:rsid w:val="007826F3"/>
    <w:rsid w:val="00782A8F"/>
    <w:rsid w:val="00785063"/>
    <w:rsid w:val="007955FB"/>
    <w:rsid w:val="0079628E"/>
    <w:rsid w:val="007B17D4"/>
    <w:rsid w:val="007B1AB4"/>
    <w:rsid w:val="007B2021"/>
    <w:rsid w:val="007B31B9"/>
    <w:rsid w:val="007B3B9E"/>
    <w:rsid w:val="007B3E2F"/>
    <w:rsid w:val="007C40BF"/>
    <w:rsid w:val="00800128"/>
    <w:rsid w:val="0080339B"/>
    <w:rsid w:val="00805D14"/>
    <w:rsid w:val="008111C6"/>
    <w:rsid w:val="00817BCD"/>
    <w:rsid w:val="008206F1"/>
    <w:rsid w:val="0082378E"/>
    <w:rsid w:val="00831725"/>
    <w:rsid w:val="008356FF"/>
    <w:rsid w:val="00844097"/>
    <w:rsid w:val="00857810"/>
    <w:rsid w:val="00866247"/>
    <w:rsid w:val="00871C1C"/>
    <w:rsid w:val="00894627"/>
    <w:rsid w:val="00897732"/>
    <w:rsid w:val="008C4AFA"/>
    <w:rsid w:val="008C5B70"/>
    <w:rsid w:val="008D2B7D"/>
    <w:rsid w:val="008D3733"/>
    <w:rsid w:val="008D797D"/>
    <w:rsid w:val="008F3D03"/>
    <w:rsid w:val="009031B1"/>
    <w:rsid w:val="00910BAB"/>
    <w:rsid w:val="00912A22"/>
    <w:rsid w:val="00925F3E"/>
    <w:rsid w:val="00926392"/>
    <w:rsid w:val="009300BA"/>
    <w:rsid w:val="00937D1C"/>
    <w:rsid w:val="00946994"/>
    <w:rsid w:val="009531EE"/>
    <w:rsid w:val="00961410"/>
    <w:rsid w:val="0097245A"/>
    <w:rsid w:val="00975500"/>
    <w:rsid w:val="00985AD2"/>
    <w:rsid w:val="009955E9"/>
    <w:rsid w:val="00996CE5"/>
    <w:rsid w:val="009A026A"/>
    <w:rsid w:val="009B0BE3"/>
    <w:rsid w:val="009B3541"/>
    <w:rsid w:val="009C5B61"/>
    <w:rsid w:val="009C75B4"/>
    <w:rsid w:val="009D46D4"/>
    <w:rsid w:val="009E31DB"/>
    <w:rsid w:val="009E6890"/>
    <w:rsid w:val="009F226F"/>
    <w:rsid w:val="009F5925"/>
    <w:rsid w:val="00A21DC2"/>
    <w:rsid w:val="00A24D15"/>
    <w:rsid w:val="00A25197"/>
    <w:rsid w:val="00A2675B"/>
    <w:rsid w:val="00A44CB8"/>
    <w:rsid w:val="00A501E5"/>
    <w:rsid w:val="00A56C3B"/>
    <w:rsid w:val="00A648CB"/>
    <w:rsid w:val="00A75A50"/>
    <w:rsid w:val="00A77B93"/>
    <w:rsid w:val="00A849EB"/>
    <w:rsid w:val="00A9795C"/>
    <w:rsid w:val="00AA06B1"/>
    <w:rsid w:val="00AA49CA"/>
    <w:rsid w:val="00AA761A"/>
    <w:rsid w:val="00AA7650"/>
    <w:rsid w:val="00AB49D5"/>
    <w:rsid w:val="00AC5A9C"/>
    <w:rsid w:val="00AE4636"/>
    <w:rsid w:val="00AF03BB"/>
    <w:rsid w:val="00AF6009"/>
    <w:rsid w:val="00B03FDA"/>
    <w:rsid w:val="00B1490E"/>
    <w:rsid w:val="00B14BAD"/>
    <w:rsid w:val="00B14F32"/>
    <w:rsid w:val="00B24E92"/>
    <w:rsid w:val="00B35C7F"/>
    <w:rsid w:val="00B36DB5"/>
    <w:rsid w:val="00B406C9"/>
    <w:rsid w:val="00B41F71"/>
    <w:rsid w:val="00B422EB"/>
    <w:rsid w:val="00B618D3"/>
    <w:rsid w:val="00B73554"/>
    <w:rsid w:val="00B766C5"/>
    <w:rsid w:val="00B825CB"/>
    <w:rsid w:val="00B86873"/>
    <w:rsid w:val="00B92460"/>
    <w:rsid w:val="00BB3129"/>
    <w:rsid w:val="00BB35DB"/>
    <w:rsid w:val="00BD0EB2"/>
    <w:rsid w:val="00BD2186"/>
    <w:rsid w:val="00BD3A0B"/>
    <w:rsid w:val="00BE5594"/>
    <w:rsid w:val="00BF355B"/>
    <w:rsid w:val="00BF3A08"/>
    <w:rsid w:val="00BF3B67"/>
    <w:rsid w:val="00C036E1"/>
    <w:rsid w:val="00C05E36"/>
    <w:rsid w:val="00C17F8A"/>
    <w:rsid w:val="00C21F93"/>
    <w:rsid w:val="00C500BC"/>
    <w:rsid w:val="00C5348D"/>
    <w:rsid w:val="00C55EFE"/>
    <w:rsid w:val="00C6393A"/>
    <w:rsid w:val="00C74453"/>
    <w:rsid w:val="00C74C81"/>
    <w:rsid w:val="00C775DF"/>
    <w:rsid w:val="00C873E3"/>
    <w:rsid w:val="00C9027D"/>
    <w:rsid w:val="00CA407D"/>
    <w:rsid w:val="00CA51DC"/>
    <w:rsid w:val="00CA7B1A"/>
    <w:rsid w:val="00CB178D"/>
    <w:rsid w:val="00CB4165"/>
    <w:rsid w:val="00CC3A00"/>
    <w:rsid w:val="00CC53BC"/>
    <w:rsid w:val="00CE4C30"/>
    <w:rsid w:val="00CF0848"/>
    <w:rsid w:val="00D00939"/>
    <w:rsid w:val="00D04657"/>
    <w:rsid w:val="00D175BE"/>
    <w:rsid w:val="00D17874"/>
    <w:rsid w:val="00D17D45"/>
    <w:rsid w:val="00D24A56"/>
    <w:rsid w:val="00D30B6A"/>
    <w:rsid w:val="00D3476F"/>
    <w:rsid w:val="00D41F56"/>
    <w:rsid w:val="00D44283"/>
    <w:rsid w:val="00D50828"/>
    <w:rsid w:val="00D67B28"/>
    <w:rsid w:val="00D72FC1"/>
    <w:rsid w:val="00DE3E6D"/>
    <w:rsid w:val="00E01EF2"/>
    <w:rsid w:val="00E0784D"/>
    <w:rsid w:val="00E128F9"/>
    <w:rsid w:val="00E168B3"/>
    <w:rsid w:val="00E235B7"/>
    <w:rsid w:val="00E2433F"/>
    <w:rsid w:val="00E247CA"/>
    <w:rsid w:val="00E278D2"/>
    <w:rsid w:val="00E36297"/>
    <w:rsid w:val="00E7275A"/>
    <w:rsid w:val="00E8220B"/>
    <w:rsid w:val="00E869FD"/>
    <w:rsid w:val="00E879C8"/>
    <w:rsid w:val="00E93C82"/>
    <w:rsid w:val="00EA0E10"/>
    <w:rsid w:val="00EB0982"/>
    <w:rsid w:val="00EB1C9E"/>
    <w:rsid w:val="00EB525A"/>
    <w:rsid w:val="00EC6F18"/>
    <w:rsid w:val="00EC73D2"/>
    <w:rsid w:val="00ED18CF"/>
    <w:rsid w:val="00ED1A05"/>
    <w:rsid w:val="00ED26EB"/>
    <w:rsid w:val="00ED2806"/>
    <w:rsid w:val="00EE4D07"/>
    <w:rsid w:val="00EE6E6D"/>
    <w:rsid w:val="00F051DE"/>
    <w:rsid w:val="00F14662"/>
    <w:rsid w:val="00F21BE2"/>
    <w:rsid w:val="00F469F9"/>
    <w:rsid w:val="00F54C6A"/>
    <w:rsid w:val="00F62F62"/>
    <w:rsid w:val="00F72B42"/>
    <w:rsid w:val="00F7408A"/>
    <w:rsid w:val="00F85A76"/>
    <w:rsid w:val="00FB23D0"/>
    <w:rsid w:val="00FB730C"/>
    <w:rsid w:val="00FB7999"/>
    <w:rsid w:val="00FC3528"/>
    <w:rsid w:val="00FE4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257C09F8"/>
  <w15:docId w15:val="{A533F072-865A-4D95-A89F-69A2E246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E1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3BC"/>
    <w:pPr>
      <w:ind w:left="720"/>
      <w:contextualSpacing/>
    </w:pPr>
  </w:style>
  <w:style w:type="paragraph" w:styleId="a4">
    <w:name w:val="Balloon Text"/>
    <w:basedOn w:val="a"/>
    <w:link w:val="a5"/>
    <w:uiPriority w:val="99"/>
    <w:semiHidden/>
    <w:rsid w:val="00090399"/>
    <w:pPr>
      <w:spacing w:after="0" w:line="240" w:lineRule="auto"/>
    </w:pPr>
    <w:rPr>
      <w:rFonts w:ascii="Tahoma" w:hAnsi="Tahoma" w:cs="Tahoma"/>
      <w:sz w:val="16"/>
      <w:szCs w:val="16"/>
    </w:rPr>
  </w:style>
  <w:style w:type="character" w:customStyle="1" w:styleId="a5">
    <w:name w:val="Текст у виносці Знак"/>
    <w:link w:val="a4"/>
    <w:uiPriority w:val="99"/>
    <w:semiHidden/>
    <w:locked/>
    <w:rsid w:val="00090399"/>
    <w:rPr>
      <w:rFonts w:ascii="Tahoma" w:hAnsi="Tahoma" w:cs="Tahoma"/>
      <w:sz w:val="16"/>
      <w:szCs w:val="16"/>
    </w:rPr>
  </w:style>
  <w:style w:type="table" w:styleId="a6">
    <w:name w:val="Table Grid"/>
    <w:basedOn w:val="a1"/>
    <w:uiPriority w:val="99"/>
    <w:rsid w:val="00117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B406C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4">
    <w:name w:val="Основний текст (4)_"/>
    <w:link w:val="40"/>
    <w:uiPriority w:val="99"/>
    <w:locked/>
    <w:rsid w:val="007B3B9E"/>
    <w:rPr>
      <w:b/>
      <w:sz w:val="28"/>
      <w:shd w:val="clear" w:color="auto" w:fill="FFFFFF"/>
    </w:rPr>
  </w:style>
  <w:style w:type="paragraph" w:customStyle="1" w:styleId="40">
    <w:name w:val="Основний текст (4)"/>
    <w:basedOn w:val="a"/>
    <w:link w:val="4"/>
    <w:uiPriority w:val="99"/>
    <w:rsid w:val="007B3B9E"/>
    <w:pPr>
      <w:widowControl w:val="0"/>
      <w:shd w:val="clear" w:color="auto" w:fill="FFFFFF"/>
      <w:spacing w:after="0" w:line="322" w:lineRule="exact"/>
      <w:jc w:val="both"/>
    </w:pPr>
    <w:rPr>
      <w:b/>
      <w:sz w:val="28"/>
      <w:szCs w:val="20"/>
      <w:shd w:val="clear" w:color="auto" w:fill="FFFFFF"/>
      <w:lang w:eastAsia="ru-RU"/>
    </w:rPr>
  </w:style>
  <w:style w:type="character" w:customStyle="1" w:styleId="2">
    <w:name w:val="Основний текст (2)_"/>
    <w:link w:val="20"/>
    <w:uiPriority w:val="99"/>
    <w:locked/>
    <w:rsid w:val="00857810"/>
    <w:rPr>
      <w:sz w:val="28"/>
      <w:shd w:val="clear" w:color="auto" w:fill="FFFFFF"/>
    </w:rPr>
  </w:style>
  <w:style w:type="paragraph" w:customStyle="1" w:styleId="20">
    <w:name w:val="Основний текст (2)"/>
    <w:basedOn w:val="a"/>
    <w:link w:val="2"/>
    <w:uiPriority w:val="99"/>
    <w:rsid w:val="00857810"/>
    <w:pPr>
      <w:widowControl w:val="0"/>
      <w:shd w:val="clear" w:color="auto" w:fill="FFFFFF"/>
      <w:spacing w:after="0" w:line="485" w:lineRule="exact"/>
      <w:jc w:val="both"/>
    </w:pPr>
    <w:rPr>
      <w:sz w:val="28"/>
      <w:szCs w:val="20"/>
      <w:shd w:val="clear" w:color="auto" w:fill="FFFFFF"/>
      <w:lang w:eastAsia="ru-RU"/>
    </w:rPr>
  </w:style>
  <w:style w:type="paragraph" w:customStyle="1" w:styleId="rvps122">
    <w:name w:val="rvps122"/>
    <w:basedOn w:val="a"/>
    <w:uiPriority w:val="99"/>
    <w:rsid w:val="00501925"/>
    <w:pPr>
      <w:spacing w:before="100" w:beforeAutospacing="1" w:after="100" w:afterAutospacing="1" w:line="240" w:lineRule="auto"/>
    </w:pPr>
    <w:rPr>
      <w:rFonts w:ascii="Times New Roman" w:hAnsi="Times New Roman"/>
      <w:sz w:val="24"/>
      <w:szCs w:val="24"/>
      <w:lang w:eastAsia="ru-RU"/>
    </w:rPr>
  </w:style>
  <w:style w:type="character" w:customStyle="1" w:styleId="rvts29">
    <w:name w:val="rvts29"/>
    <w:uiPriority w:val="99"/>
    <w:rsid w:val="00501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53712">
      <w:marLeft w:val="0"/>
      <w:marRight w:val="0"/>
      <w:marTop w:val="0"/>
      <w:marBottom w:val="0"/>
      <w:divBdr>
        <w:top w:val="none" w:sz="0" w:space="0" w:color="auto"/>
        <w:left w:val="none" w:sz="0" w:space="0" w:color="auto"/>
        <w:bottom w:val="none" w:sz="0" w:space="0" w:color="auto"/>
        <w:right w:val="none" w:sz="0" w:space="0" w:color="auto"/>
      </w:divBdr>
    </w:div>
    <w:div w:id="57553715">
      <w:marLeft w:val="0"/>
      <w:marRight w:val="0"/>
      <w:marTop w:val="0"/>
      <w:marBottom w:val="0"/>
      <w:divBdr>
        <w:top w:val="none" w:sz="0" w:space="0" w:color="auto"/>
        <w:left w:val="none" w:sz="0" w:space="0" w:color="auto"/>
        <w:bottom w:val="none" w:sz="0" w:space="0" w:color="auto"/>
        <w:right w:val="none" w:sz="0" w:space="0" w:color="auto"/>
      </w:divBdr>
      <w:divsChild>
        <w:div w:id="57553713">
          <w:marLeft w:val="0"/>
          <w:marRight w:val="0"/>
          <w:marTop w:val="0"/>
          <w:marBottom w:val="0"/>
          <w:divBdr>
            <w:top w:val="none" w:sz="0" w:space="0" w:color="auto"/>
            <w:left w:val="none" w:sz="0" w:space="0" w:color="auto"/>
            <w:bottom w:val="none" w:sz="0" w:space="0" w:color="auto"/>
            <w:right w:val="none" w:sz="0" w:space="0" w:color="auto"/>
          </w:divBdr>
        </w:div>
        <w:div w:id="57553714">
          <w:marLeft w:val="0"/>
          <w:marRight w:val="0"/>
          <w:marTop w:val="0"/>
          <w:marBottom w:val="0"/>
          <w:divBdr>
            <w:top w:val="none" w:sz="0" w:space="0" w:color="auto"/>
            <w:left w:val="none" w:sz="0" w:space="0" w:color="auto"/>
            <w:bottom w:val="none" w:sz="0" w:space="0" w:color="auto"/>
            <w:right w:val="none" w:sz="0" w:space="0" w:color="auto"/>
          </w:divBdr>
        </w:div>
      </w:divsChild>
    </w:div>
    <w:div w:id="36136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2179</TotalTime>
  <Pages>19</Pages>
  <Words>6439</Words>
  <Characters>36705</Characters>
  <Application>Microsoft Office Word</Application>
  <DocSecurity>0</DocSecurity>
  <Lines>305</Lines>
  <Paragraphs>86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cp:lastModifiedBy>
  <cp:revision>63</cp:revision>
  <cp:lastPrinted>2025-08-22T05:18:00Z</cp:lastPrinted>
  <dcterms:created xsi:type="dcterms:W3CDTF">2021-08-12T06:24:00Z</dcterms:created>
  <dcterms:modified xsi:type="dcterms:W3CDTF">2026-08-24T11:01:00Z</dcterms:modified>
</cp:coreProperties>
</file>