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2DA" w:rsidRPr="007967E3" w:rsidRDefault="00D974EF" w:rsidP="007967E3">
      <w:pPr>
        <w:tabs>
          <w:tab w:val="left" w:pos="9498"/>
        </w:tabs>
        <w:jc w:val="center"/>
        <w:rPr>
          <w:szCs w:val="24"/>
          <w:lang w:val="uk-UA"/>
        </w:rPr>
      </w:pPr>
      <w:r>
        <w:rPr>
          <w:noProof/>
          <w:sz w:val="36"/>
          <w:szCs w:val="36"/>
          <w:lang w:val="uk-UA" w:eastAsia="uk-UA"/>
        </w:rPr>
        <w:drawing>
          <wp:anchor distT="0" distB="0" distL="0" distR="0" simplePos="0" relativeHeight="251658752" behindDoc="0" locked="0" layoutInCell="1" allowOverlap="1" wp14:anchorId="2AB6AB7E" wp14:editId="3CDDD1D9">
            <wp:simplePos x="0" y="0"/>
            <wp:positionH relativeFrom="page">
              <wp:posOffset>3799840</wp:posOffset>
            </wp:positionH>
            <wp:positionV relativeFrom="paragraph">
              <wp:posOffset>-5080</wp:posOffset>
            </wp:positionV>
            <wp:extent cx="433705" cy="615950"/>
            <wp:effectExtent l="0" t="0" r="444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A4F">
        <w:rPr>
          <w:szCs w:val="24"/>
          <w:lang w:val="uk-UA"/>
        </w:rPr>
        <w:t xml:space="preserve">  </w:t>
      </w:r>
    </w:p>
    <w:p w:rsidR="009A307E" w:rsidRPr="008128FF" w:rsidRDefault="009A307E" w:rsidP="007967E3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8128FF">
        <w:rPr>
          <w:sz w:val="28"/>
          <w:szCs w:val="28"/>
          <w:lang w:eastAsia="en-US"/>
        </w:rPr>
        <w:t>КИЇВСЬКА ОБЛАСТЬ</w:t>
      </w:r>
    </w:p>
    <w:p w:rsidR="009A307E" w:rsidRPr="008128FF" w:rsidRDefault="009A307E" w:rsidP="007967E3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370BDE" w:rsidRPr="006F1F1A" w:rsidRDefault="00370BDE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F1F1A">
        <w:rPr>
          <w:b/>
          <w:sz w:val="28"/>
          <w:szCs w:val="28"/>
          <w:lang w:eastAsia="en-US"/>
        </w:rPr>
        <w:t>ТЕТІЇВСЬКА МІСЬКА РАДА</w:t>
      </w:r>
    </w:p>
    <w:p w:rsidR="00370BDE" w:rsidRPr="006F1F1A" w:rsidRDefault="00370BDE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F1F1A">
        <w:rPr>
          <w:b/>
          <w:sz w:val="28"/>
          <w:szCs w:val="28"/>
          <w:lang w:val="en-US" w:eastAsia="en-US"/>
        </w:rPr>
        <w:t>V</w:t>
      </w:r>
      <w:r w:rsidRPr="006F1F1A">
        <w:rPr>
          <w:b/>
          <w:sz w:val="28"/>
          <w:szCs w:val="28"/>
          <w:lang w:val="uk-UA" w:eastAsia="en-US"/>
        </w:rPr>
        <w:t>ІІІ</w:t>
      </w:r>
      <w:r w:rsidRPr="006F1F1A">
        <w:rPr>
          <w:b/>
          <w:sz w:val="28"/>
          <w:szCs w:val="28"/>
          <w:lang w:eastAsia="en-US"/>
        </w:rPr>
        <w:t xml:space="preserve"> СКЛИКАННЯ</w:t>
      </w:r>
    </w:p>
    <w:p w:rsidR="00370BDE" w:rsidRPr="006F1F1A" w:rsidRDefault="00370BDE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370BDE" w:rsidRDefault="00923D78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 xml:space="preserve">П'ЯТДЕСЯТ </w:t>
      </w:r>
      <w:r w:rsidR="00404E42">
        <w:rPr>
          <w:b/>
          <w:sz w:val="28"/>
          <w:szCs w:val="28"/>
          <w:lang w:val="uk-UA" w:eastAsia="en-US"/>
        </w:rPr>
        <w:t xml:space="preserve">  </w:t>
      </w:r>
      <w:r w:rsidR="005B6132">
        <w:rPr>
          <w:b/>
          <w:sz w:val="28"/>
          <w:szCs w:val="28"/>
          <w:lang w:val="uk-UA" w:eastAsia="en-US"/>
        </w:rPr>
        <w:t>ДРУГА</w:t>
      </w:r>
      <w:r w:rsidR="00370BDE">
        <w:rPr>
          <w:b/>
          <w:sz w:val="28"/>
          <w:szCs w:val="28"/>
          <w:lang w:val="uk-UA" w:eastAsia="en-US"/>
        </w:rPr>
        <w:t xml:space="preserve">  </w:t>
      </w:r>
      <w:r w:rsidR="00370BDE" w:rsidRPr="006F1F1A">
        <w:rPr>
          <w:b/>
          <w:sz w:val="28"/>
          <w:szCs w:val="28"/>
          <w:lang w:eastAsia="en-US"/>
        </w:rPr>
        <w:t xml:space="preserve"> СЕСІЯ</w:t>
      </w:r>
    </w:p>
    <w:p w:rsidR="00370BDE" w:rsidRPr="006F1F1A" w:rsidRDefault="00370BDE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370BDE" w:rsidRPr="00DB66C3" w:rsidRDefault="005B6132" w:rsidP="00370BDE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>ПРОЄКТ</w:t>
      </w:r>
      <w:r w:rsidR="00923D78">
        <w:rPr>
          <w:b/>
          <w:bCs/>
          <w:sz w:val="28"/>
          <w:szCs w:val="28"/>
          <w:lang w:val="uk-UA" w:eastAsia="en-US"/>
        </w:rPr>
        <w:t xml:space="preserve">   </w:t>
      </w:r>
      <w:r w:rsidR="00370BDE" w:rsidRPr="00DB66C3">
        <w:rPr>
          <w:b/>
          <w:bCs/>
          <w:sz w:val="28"/>
          <w:szCs w:val="28"/>
          <w:lang w:val="uk-UA" w:eastAsia="en-US"/>
        </w:rPr>
        <w:t>РІШЕННЯ</w:t>
      </w:r>
    </w:p>
    <w:p w:rsidR="00370BDE" w:rsidRPr="00DB66C3" w:rsidRDefault="00370BDE" w:rsidP="00370BDE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370BDE" w:rsidRDefault="00E21FEB" w:rsidP="00370BDE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</w:t>
      </w:r>
      <w:r w:rsidR="005B6132">
        <w:rPr>
          <w:rFonts w:eastAsia="Calibri"/>
          <w:b/>
          <w:sz w:val="28"/>
          <w:szCs w:val="28"/>
          <w:lang w:val="uk-UA" w:eastAsia="en-US"/>
        </w:rPr>
        <w:t>25 серпня</w:t>
      </w:r>
      <w:r w:rsidR="00370BDE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370BDE" w:rsidRPr="00DB66C3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370BDE">
        <w:rPr>
          <w:rFonts w:eastAsia="Calibri"/>
          <w:b/>
          <w:sz w:val="28"/>
          <w:szCs w:val="28"/>
          <w:lang w:val="uk-UA" w:eastAsia="en-US"/>
        </w:rPr>
        <w:t>2026</w:t>
      </w:r>
      <w:r w:rsidR="00370BDE" w:rsidRPr="00260026">
        <w:rPr>
          <w:rFonts w:eastAsia="Calibri"/>
          <w:b/>
          <w:sz w:val="28"/>
          <w:szCs w:val="28"/>
          <w:lang w:val="uk-UA" w:eastAsia="en-US"/>
        </w:rPr>
        <w:t xml:space="preserve"> року  </w:t>
      </w:r>
      <w:r w:rsidR="00370BDE" w:rsidRPr="00DB66C3">
        <w:rPr>
          <w:b/>
          <w:sz w:val="28"/>
          <w:szCs w:val="28"/>
          <w:lang w:val="uk-UA" w:eastAsia="en-US"/>
        </w:rPr>
        <w:t xml:space="preserve">                                </w:t>
      </w:r>
      <w:r w:rsidR="00370BDE" w:rsidRPr="00260026">
        <w:rPr>
          <w:b/>
          <w:sz w:val="28"/>
          <w:szCs w:val="28"/>
          <w:lang w:val="uk-UA" w:eastAsia="en-US"/>
        </w:rPr>
        <w:t xml:space="preserve">  </w:t>
      </w:r>
      <w:r w:rsidR="00370BDE">
        <w:rPr>
          <w:b/>
          <w:sz w:val="28"/>
          <w:szCs w:val="28"/>
          <w:lang w:val="uk-UA" w:eastAsia="en-US"/>
        </w:rPr>
        <w:t xml:space="preserve">                 </w:t>
      </w:r>
      <w:r w:rsidR="00370BDE" w:rsidRPr="00260026">
        <w:rPr>
          <w:b/>
          <w:sz w:val="28"/>
          <w:szCs w:val="28"/>
          <w:lang w:val="uk-UA" w:eastAsia="en-US"/>
        </w:rPr>
        <w:t xml:space="preserve">    </w:t>
      </w:r>
      <w:r w:rsidR="00370BDE" w:rsidRPr="00DB66C3">
        <w:rPr>
          <w:b/>
          <w:sz w:val="28"/>
          <w:szCs w:val="28"/>
          <w:lang w:val="uk-UA" w:eastAsia="en-US"/>
        </w:rPr>
        <w:t xml:space="preserve">№ </w:t>
      </w:r>
      <w:r w:rsidR="00370BDE">
        <w:rPr>
          <w:b/>
          <w:sz w:val="28"/>
          <w:szCs w:val="28"/>
          <w:lang w:val="uk-UA" w:eastAsia="en-US"/>
        </w:rPr>
        <w:t xml:space="preserve"> </w:t>
      </w:r>
      <w:r w:rsidR="00370BDE" w:rsidRPr="00DB66C3">
        <w:rPr>
          <w:b/>
          <w:sz w:val="28"/>
          <w:szCs w:val="28"/>
          <w:lang w:val="uk-UA" w:eastAsia="en-US"/>
        </w:rPr>
        <w:t>-</w:t>
      </w:r>
      <w:r w:rsidR="00370BDE" w:rsidRPr="00260026">
        <w:rPr>
          <w:b/>
          <w:sz w:val="28"/>
          <w:szCs w:val="28"/>
          <w:lang w:val="uk-UA" w:eastAsia="en-US"/>
        </w:rPr>
        <w:t xml:space="preserve"> </w:t>
      </w:r>
      <w:r w:rsidR="005B6132">
        <w:rPr>
          <w:b/>
          <w:sz w:val="28"/>
          <w:szCs w:val="28"/>
          <w:lang w:val="uk-UA" w:eastAsia="en-US"/>
        </w:rPr>
        <w:t>52</w:t>
      </w:r>
      <w:r w:rsidR="00923D78">
        <w:rPr>
          <w:b/>
          <w:sz w:val="28"/>
          <w:szCs w:val="28"/>
          <w:lang w:val="uk-UA" w:eastAsia="en-US"/>
        </w:rPr>
        <w:t xml:space="preserve"> </w:t>
      </w:r>
      <w:r w:rsidR="00370BDE">
        <w:rPr>
          <w:b/>
          <w:sz w:val="28"/>
          <w:szCs w:val="28"/>
          <w:lang w:val="uk-UA" w:eastAsia="en-US"/>
        </w:rPr>
        <w:t>–</w:t>
      </w:r>
      <w:r w:rsidR="00370BDE" w:rsidRPr="00260026">
        <w:rPr>
          <w:b/>
          <w:sz w:val="28"/>
          <w:szCs w:val="28"/>
          <w:lang w:val="uk-UA" w:eastAsia="en-US"/>
        </w:rPr>
        <w:t xml:space="preserve"> </w:t>
      </w:r>
      <w:r w:rsidR="00370BDE" w:rsidRPr="00260026">
        <w:rPr>
          <w:b/>
          <w:sz w:val="28"/>
          <w:szCs w:val="28"/>
          <w:lang w:val="en-US" w:eastAsia="en-US"/>
        </w:rPr>
        <w:t>VII</w:t>
      </w:r>
      <w:r w:rsidR="00370BDE" w:rsidRPr="00260026">
        <w:rPr>
          <w:b/>
          <w:sz w:val="28"/>
          <w:szCs w:val="28"/>
          <w:lang w:val="uk-UA" w:eastAsia="en-US"/>
        </w:rPr>
        <w:t>І</w:t>
      </w:r>
    </w:p>
    <w:p w:rsidR="00370BDE" w:rsidRDefault="00370BDE" w:rsidP="00E64E54">
      <w:pPr>
        <w:tabs>
          <w:tab w:val="left" w:pos="9498"/>
        </w:tabs>
        <w:rPr>
          <w:b/>
          <w:sz w:val="28"/>
          <w:szCs w:val="28"/>
        </w:rPr>
      </w:pPr>
    </w:p>
    <w:p w:rsidR="00D974EF" w:rsidRPr="00D67529" w:rsidRDefault="00D974EF" w:rsidP="00E64E54">
      <w:pPr>
        <w:tabs>
          <w:tab w:val="left" w:pos="9498"/>
        </w:tabs>
        <w:rPr>
          <w:rFonts w:eastAsia="Calibri"/>
          <w:b/>
          <w:sz w:val="28"/>
          <w:szCs w:val="28"/>
          <w:lang w:val="uk-UA" w:eastAsia="en-US"/>
        </w:rPr>
      </w:pPr>
      <w:r w:rsidRPr="00D67529">
        <w:rPr>
          <w:b/>
          <w:sz w:val="28"/>
          <w:szCs w:val="28"/>
        </w:rPr>
        <w:t xml:space="preserve">Про надання </w:t>
      </w:r>
      <w:r w:rsidRPr="00D67529">
        <w:rPr>
          <w:b/>
          <w:sz w:val="28"/>
          <w:szCs w:val="28"/>
          <w:lang w:val="uk-UA"/>
        </w:rPr>
        <w:t xml:space="preserve"> </w:t>
      </w:r>
      <w:r w:rsidRPr="00D67529">
        <w:rPr>
          <w:b/>
          <w:sz w:val="28"/>
          <w:szCs w:val="28"/>
        </w:rPr>
        <w:t xml:space="preserve">дозволу </w:t>
      </w:r>
      <w:r w:rsidRPr="00D67529">
        <w:rPr>
          <w:b/>
          <w:sz w:val="28"/>
          <w:szCs w:val="28"/>
          <w:lang w:val="uk-UA"/>
        </w:rPr>
        <w:t xml:space="preserve">на розробку </w:t>
      </w:r>
    </w:p>
    <w:p w:rsidR="00D974EF" w:rsidRPr="00D67529" w:rsidRDefault="004D2B0B" w:rsidP="00D974EF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</w:t>
      </w:r>
      <w:r w:rsidR="003009DF">
        <w:rPr>
          <w:b/>
          <w:sz w:val="28"/>
          <w:szCs w:val="28"/>
          <w:lang w:val="uk-UA"/>
        </w:rPr>
        <w:t>ехнічних документацій</w:t>
      </w:r>
      <w:r w:rsidR="00D974EF" w:rsidRPr="00D67529">
        <w:rPr>
          <w:b/>
          <w:sz w:val="28"/>
          <w:szCs w:val="28"/>
          <w:lang w:val="uk-UA"/>
        </w:rPr>
        <w:t xml:space="preserve"> із землеустрою </w:t>
      </w:r>
    </w:p>
    <w:p w:rsidR="00D974EF" w:rsidRPr="00D67529" w:rsidRDefault="00834C3B" w:rsidP="00D974EF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D67529">
        <w:rPr>
          <w:b/>
          <w:sz w:val="28"/>
          <w:szCs w:val="28"/>
          <w:lang w:val="uk-UA"/>
        </w:rPr>
        <w:t>щодо</w:t>
      </w:r>
      <w:r w:rsidR="00D974EF" w:rsidRPr="00D67529">
        <w:rPr>
          <w:b/>
          <w:sz w:val="28"/>
          <w:szCs w:val="28"/>
          <w:lang w:val="uk-UA"/>
        </w:rPr>
        <w:t xml:space="preserve"> інвентаризації</w:t>
      </w:r>
      <w:r w:rsidR="003009DF">
        <w:rPr>
          <w:b/>
          <w:sz w:val="28"/>
          <w:szCs w:val="28"/>
          <w:lang w:val="uk-UA"/>
        </w:rPr>
        <w:t xml:space="preserve"> земельних ділянок, які</w:t>
      </w:r>
    </w:p>
    <w:p w:rsidR="00D974EF" w:rsidRPr="00D67529" w:rsidRDefault="003009DF" w:rsidP="00D974EF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розташовані</w:t>
      </w:r>
      <w:r w:rsidR="00C9404B" w:rsidRPr="00D67529">
        <w:rPr>
          <w:b/>
          <w:sz w:val="28"/>
          <w:szCs w:val="28"/>
          <w:lang w:val="uk-UA"/>
        </w:rPr>
        <w:t xml:space="preserve"> </w:t>
      </w:r>
      <w:r w:rsidR="00D974EF" w:rsidRPr="00D67529">
        <w:rPr>
          <w:b/>
          <w:sz w:val="28"/>
          <w:szCs w:val="28"/>
          <w:lang w:val="uk-UA"/>
        </w:rPr>
        <w:t xml:space="preserve">на території Тетіївської </w:t>
      </w:r>
    </w:p>
    <w:p w:rsidR="00D974EF" w:rsidRPr="00D67529" w:rsidRDefault="00D974EF" w:rsidP="00D974EF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D67529">
        <w:rPr>
          <w:b/>
          <w:sz w:val="28"/>
          <w:szCs w:val="28"/>
          <w:lang w:val="uk-UA"/>
        </w:rPr>
        <w:t>міської ради</w:t>
      </w:r>
      <w:r w:rsidR="001C40CE" w:rsidRPr="00D67529">
        <w:rPr>
          <w:b/>
          <w:sz w:val="28"/>
          <w:szCs w:val="28"/>
          <w:lang w:val="uk-UA"/>
        </w:rPr>
        <w:t xml:space="preserve"> </w:t>
      </w:r>
    </w:p>
    <w:p w:rsidR="00E85292" w:rsidRPr="00CD6B54" w:rsidRDefault="00E85292" w:rsidP="00D974EF">
      <w:pPr>
        <w:tabs>
          <w:tab w:val="left" w:pos="9498"/>
        </w:tabs>
        <w:rPr>
          <w:b/>
          <w:sz w:val="28"/>
          <w:szCs w:val="28"/>
          <w:lang w:val="uk-UA"/>
        </w:rPr>
      </w:pPr>
    </w:p>
    <w:p w:rsidR="00431B86" w:rsidRDefault="00D974EF" w:rsidP="00D974EF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CD6B54">
        <w:rPr>
          <w:b/>
          <w:sz w:val="28"/>
          <w:szCs w:val="28"/>
          <w:lang w:val="uk-UA"/>
        </w:rPr>
        <w:t xml:space="preserve">    </w:t>
      </w:r>
      <w:r w:rsidRPr="00CD6B54">
        <w:rPr>
          <w:sz w:val="28"/>
          <w:szCs w:val="28"/>
          <w:lang w:val="uk-UA"/>
        </w:rPr>
        <w:t xml:space="preserve">          </w:t>
      </w:r>
      <w:r w:rsidR="008306CA">
        <w:rPr>
          <w:sz w:val="28"/>
          <w:szCs w:val="28"/>
          <w:lang w:val="uk-UA"/>
        </w:rPr>
        <w:t>Розглянувши</w:t>
      </w:r>
      <w:r w:rsidR="005B6132">
        <w:rPr>
          <w:sz w:val="28"/>
          <w:szCs w:val="28"/>
          <w:lang w:val="uk-UA"/>
        </w:rPr>
        <w:t xml:space="preserve"> заяви громадян Рабоволюк А.М., Мельник Ю.П., Щербінського В.К.</w:t>
      </w:r>
      <w:r w:rsidR="00923D78">
        <w:rPr>
          <w:sz w:val="28"/>
          <w:szCs w:val="28"/>
          <w:lang w:val="uk-UA"/>
        </w:rPr>
        <w:t>,</w:t>
      </w:r>
      <w:r w:rsidR="00242DB3">
        <w:rPr>
          <w:sz w:val="28"/>
          <w:szCs w:val="28"/>
          <w:lang w:val="uk-UA"/>
        </w:rPr>
        <w:t xml:space="preserve"> Шандурського Г.Г.,</w:t>
      </w:r>
      <w:r w:rsidR="003009DF">
        <w:rPr>
          <w:sz w:val="28"/>
          <w:szCs w:val="28"/>
          <w:lang w:val="uk-UA"/>
        </w:rPr>
        <w:t xml:space="preserve"> </w:t>
      </w:r>
      <w:r w:rsidR="0005044C">
        <w:rPr>
          <w:sz w:val="28"/>
          <w:szCs w:val="28"/>
          <w:lang w:val="uk-UA"/>
        </w:rPr>
        <w:t>к</w:t>
      </w:r>
      <w:r w:rsidRPr="00CD6B54">
        <w:rPr>
          <w:sz w:val="28"/>
          <w:szCs w:val="28"/>
          <w:lang w:val="uk-UA"/>
        </w:rPr>
        <w:t>ерую</w:t>
      </w:r>
      <w:r w:rsidR="0077128C">
        <w:rPr>
          <w:sz w:val="28"/>
          <w:szCs w:val="28"/>
          <w:lang w:val="uk-UA"/>
        </w:rPr>
        <w:t>чись пунктом 34 частини</w:t>
      </w:r>
      <w:r w:rsidR="00D77D99">
        <w:rPr>
          <w:sz w:val="28"/>
          <w:szCs w:val="28"/>
          <w:lang w:val="uk-UA"/>
        </w:rPr>
        <w:t xml:space="preserve"> 1 статт</w:t>
      </w:r>
      <w:r w:rsidRPr="00CD6B54">
        <w:rPr>
          <w:sz w:val="28"/>
          <w:szCs w:val="28"/>
          <w:lang w:val="uk-UA"/>
        </w:rPr>
        <w:t>і 26 Закону України «Про місцеве самоврядування в Україні»</w:t>
      </w:r>
      <w:r w:rsidR="00D77D99">
        <w:rPr>
          <w:sz w:val="28"/>
          <w:szCs w:val="28"/>
          <w:lang w:val="uk-UA"/>
        </w:rPr>
        <w:t>, відповідно до статт</w:t>
      </w:r>
      <w:r w:rsidR="00F1508D">
        <w:rPr>
          <w:sz w:val="28"/>
          <w:szCs w:val="28"/>
          <w:lang w:val="uk-UA"/>
        </w:rPr>
        <w:t>і</w:t>
      </w:r>
      <w:r w:rsidR="00D77D99">
        <w:rPr>
          <w:sz w:val="28"/>
          <w:szCs w:val="28"/>
          <w:lang w:val="uk-UA"/>
        </w:rPr>
        <w:t xml:space="preserve"> </w:t>
      </w:r>
      <w:r w:rsidR="00F1508D">
        <w:rPr>
          <w:sz w:val="28"/>
          <w:szCs w:val="28"/>
          <w:lang w:val="uk-UA"/>
        </w:rPr>
        <w:t>12</w:t>
      </w:r>
      <w:r w:rsidR="00650CD2">
        <w:rPr>
          <w:sz w:val="28"/>
          <w:szCs w:val="28"/>
          <w:lang w:val="uk-UA"/>
        </w:rPr>
        <w:t xml:space="preserve"> Земельного кодексу України, статті </w:t>
      </w:r>
      <w:r w:rsidRPr="00CD6B54">
        <w:rPr>
          <w:sz w:val="28"/>
          <w:szCs w:val="28"/>
          <w:lang w:val="uk-UA"/>
        </w:rPr>
        <w:t>57 Закону Ук</w:t>
      </w:r>
      <w:r w:rsidR="00C0549C" w:rsidRPr="00CD6B54">
        <w:rPr>
          <w:sz w:val="28"/>
          <w:szCs w:val="28"/>
          <w:lang w:val="uk-UA"/>
        </w:rPr>
        <w:t>ра</w:t>
      </w:r>
      <w:r w:rsidR="0084074B">
        <w:rPr>
          <w:sz w:val="28"/>
          <w:szCs w:val="28"/>
          <w:lang w:val="uk-UA"/>
        </w:rPr>
        <w:t>їни «Про землеустрій», міської П</w:t>
      </w:r>
      <w:r w:rsidR="00C0549C" w:rsidRPr="00CD6B54">
        <w:rPr>
          <w:sz w:val="28"/>
          <w:szCs w:val="28"/>
          <w:lang w:val="uk-UA"/>
        </w:rPr>
        <w:t>рограми</w:t>
      </w:r>
      <w:r w:rsidRPr="00CD6B54">
        <w:rPr>
          <w:sz w:val="28"/>
          <w:szCs w:val="28"/>
          <w:lang w:val="uk-UA"/>
        </w:rPr>
        <w:t xml:space="preserve"> розвитку земель</w:t>
      </w:r>
      <w:r w:rsidR="0084074B">
        <w:rPr>
          <w:sz w:val="28"/>
          <w:szCs w:val="28"/>
          <w:lang w:val="uk-UA"/>
        </w:rPr>
        <w:t>них відносин та охорони земель Тетіївської міської ради на 2026-2030 роки</w:t>
      </w:r>
      <w:r w:rsidR="000A305E">
        <w:rPr>
          <w:sz w:val="28"/>
          <w:lang w:val="uk-UA"/>
        </w:rPr>
        <w:t xml:space="preserve">, </w:t>
      </w:r>
      <w:r w:rsidRPr="00CD6B54">
        <w:rPr>
          <w:sz w:val="28"/>
          <w:szCs w:val="28"/>
          <w:lang w:val="uk-UA"/>
        </w:rPr>
        <w:t xml:space="preserve">Тетіївська міська рада </w:t>
      </w:r>
    </w:p>
    <w:p w:rsidR="00E31A4F" w:rsidRPr="00CD6B54" w:rsidRDefault="00E31A4F" w:rsidP="00D974EF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923D78" w:rsidRDefault="00D974EF" w:rsidP="00923D78">
      <w:pPr>
        <w:pStyle w:val="a6"/>
        <w:jc w:val="center"/>
        <w:rPr>
          <w:b/>
          <w:sz w:val="28"/>
          <w:szCs w:val="28"/>
          <w:lang w:val="uk-UA"/>
        </w:rPr>
      </w:pPr>
      <w:r w:rsidRPr="00CD6B54">
        <w:rPr>
          <w:b/>
          <w:sz w:val="28"/>
          <w:szCs w:val="28"/>
          <w:lang w:val="uk-UA"/>
        </w:rPr>
        <w:t xml:space="preserve"> В</w:t>
      </w:r>
      <w:r w:rsidR="00B55E08"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И</w:t>
      </w:r>
      <w:r w:rsidR="00B55E08"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Р</w:t>
      </w:r>
      <w:r w:rsidR="00B55E08"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І</w:t>
      </w:r>
      <w:r w:rsidR="00B55E08"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Ш</w:t>
      </w:r>
      <w:r w:rsidR="00B55E08"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И</w:t>
      </w:r>
      <w:r w:rsidR="00B55E08"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Л</w:t>
      </w:r>
      <w:r w:rsidR="00B55E08"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А :</w:t>
      </w:r>
    </w:p>
    <w:p w:rsidR="00E65AF9" w:rsidRDefault="00E65AF9" w:rsidP="00923D78">
      <w:pPr>
        <w:pStyle w:val="a6"/>
        <w:jc w:val="center"/>
        <w:rPr>
          <w:b/>
          <w:sz w:val="28"/>
          <w:szCs w:val="28"/>
          <w:lang w:val="uk-UA"/>
        </w:rPr>
      </w:pPr>
    </w:p>
    <w:p w:rsidR="005B6132" w:rsidRDefault="005B6132" w:rsidP="005B6132">
      <w:pPr>
        <w:tabs>
          <w:tab w:val="left" w:pos="9498"/>
        </w:tabs>
        <w:ind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1.</w:t>
      </w:r>
      <w:r w:rsidRPr="000B6F78">
        <w:rPr>
          <w:sz w:val="28"/>
          <w:szCs w:val="28"/>
          <w:lang w:val="uk-UA"/>
        </w:rPr>
        <w:t xml:space="preserve"> </w:t>
      </w:r>
      <w:r w:rsidRPr="009A580D">
        <w:rPr>
          <w:sz w:val="28"/>
          <w:szCs w:val="28"/>
          <w:lang w:val="uk-UA"/>
        </w:rPr>
        <w:t xml:space="preserve">Надати дозвіл Тетіївській міській раді на розробку технічної документації із землеустрою щодо інвентаризації  </w:t>
      </w:r>
      <w:r>
        <w:rPr>
          <w:sz w:val="28"/>
          <w:szCs w:val="28"/>
          <w:lang w:val="uk-UA"/>
        </w:rPr>
        <w:t xml:space="preserve">земельної  ділянки по вул. Лесі Українки, </w:t>
      </w:r>
      <w:r w:rsidRPr="005B6132">
        <w:rPr>
          <w:sz w:val="28"/>
          <w:szCs w:val="28"/>
          <w:lang w:val="uk-UA"/>
        </w:rPr>
        <w:t>22</w:t>
      </w:r>
      <w:r>
        <w:rPr>
          <w:sz w:val="28"/>
          <w:szCs w:val="28"/>
          <w:lang w:val="uk-UA"/>
        </w:rPr>
        <w:t xml:space="preserve">  </w:t>
      </w:r>
      <w:r w:rsidRPr="009A58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 с. Денихівка  Білоцерківського району</w:t>
      </w:r>
      <w:r w:rsidRPr="009A580D">
        <w:rPr>
          <w:sz w:val="28"/>
          <w:szCs w:val="28"/>
          <w:lang w:val="uk-UA"/>
        </w:rPr>
        <w:t xml:space="preserve"> Київської області,  площею </w:t>
      </w:r>
      <w:r>
        <w:rPr>
          <w:sz w:val="28"/>
          <w:szCs w:val="28"/>
          <w:lang w:val="uk-UA"/>
        </w:rPr>
        <w:t>0,25</w:t>
      </w:r>
      <w:r w:rsidRPr="009A580D">
        <w:rPr>
          <w:sz w:val="28"/>
          <w:szCs w:val="28"/>
          <w:lang w:val="uk-UA"/>
        </w:rPr>
        <w:t xml:space="preserve"> га, землі житлової та громадської з</w:t>
      </w:r>
      <w:r>
        <w:rPr>
          <w:sz w:val="28"/>
          <w:szCs w:val="28"/>
          <w:lang w:val="uk-UA"/>
        </w:rPr>
        <w:t xml:space="preserve">абудови, </w:t>
      </w:r>
      <w:r w:rsidRPr="009A580D">
        <w:rPr>
          <w:sz w:val="28"/>
          <w:szCs w:val="28"/>
          <w:lang w:val="uk-UA"/>
        </w:rPr>
        <w:t>для будівництва та обслуговування житлового будинку, господарських будівель та споруд (присадибна ділянка) ( 02.01)</w:t>
      </w:r>
      <w:r>
        <w:rPr>
          <w:sz w:val="28"/>
          <w:szCs w:val="28"/>
          <w:lang w:val="uk-UA"/>
        </w:rPr>
        <w:t xml:space="preserve"> </w:t>
      </w:r>
      <w:r w:rsidRPr="009A580D">
        <w:rPr>
          <w:sz w:val="28"/>
          <w:szCs w:val="28"/>
          <w:lang w:val="uk-UA"/>
        </w:rPr>
        <w:t>за рахунок земель комунальної власності  міської ради.</w:t>
      </w:r>
    </w:p>
    <w:p w:rsidR="00FD430B" w:rsidRDefault="00FD430B" w:rsidP="005B6132">
      <w:pPr>
        <w:tabs>
          <w:tab w:val="left" w:pos="9498"/>
        </w:tabs>
        <w:ind w:hanging="283"/>
        <w:jc w:val="both"/>
        <w:rPr>
          <w:sz w:val="28"/>
          <w:szCs w:val="28"/>
          <w:lang w:val="uk-UA"/>
        </w:rPr>
      </w:pPr>
    </w:p>
    <w:p w:rsidR="005B6132" w:rsidRDefault="005B6132" w:rsidP="005B6132">
      <w:pPr>
        <w:tabs>
          <w:tab w:val="left" w:pos="9498"/>
        </w:tabs>
        <w:ind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2.</w:t>
      </w:r>
      <w:r w:rsidRPr="000B6F78">
        <w:rPr>
          <w:sz w:val="28"/>
          <w:szCs w:val="28"/>
          <w:lang w:val="uk-UA"/>
        </w:rPr>
        <w:t xml:space="preserve"> </w:t>
      </w:r>
      <w:r w:rsidRPr="009A580D">
        <w:rPr>
          <w:sz w:val="28"/>
          <w:szCs w:val="28"/>
          <w:lang w:val="uk-UA"/>
        </w:rPr>
        <w:t xml:space="preserve">Надати дозвіл Тетіївській міській раді на розробку технічної документації із землеустрою щодо інвентаризації  </w:t>
      </w:r>
      <w:r>
        <w:rPr>
          <w:sz w:val="28"/>
          <w:szCs w:val="28"/>
          <w:lang w:val="uk-UA"/>
        </w:rPr>
        <w:t xml:space="preserve">земельної  ділянки по вул. Тетіївській, 2  </w:t>
      </w:r>
      <w:r w:rsidRPr="009A58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 с. Черепин  Білоцерківського району</w:t>
      </w:r>
      <w:r w:rsidRPr="009A580D">
        <w:rPr>
          <w:sz w:val="28"/>
          <w:szCs w:val="28"/>
          <w:lang w:val="uk-UA"/>
        </w:rPr>
        <w:t xml:space="preserve"> Київської області,  площею </w:t>
      </w:r>
      <w:r>
        <w:rPr>
          <w:sz w:val="28"/>
          <w:szCs w:val="28"/>
          <w:lang w:val="uk-UA"/>
        </w:rPr>
        <w:t>0,25</w:t>
      </w:r>
      <w:r w:rsidRPr="009A580D">
        <w:rPr>
          <w:sz w:val="28"/>
          <w:szCs w:val="28"/>
          <w:lang w:val="uk-UA"/>
        </w:rPr>
        <w:t xml:space="preserve"> га, землі житлової та громадської з</w:t>
      </w:r>
      <w:r>
        <w:rPr>
          <w:sz w:val="28"/>
          <w:szCs w:val="28"/>
          <w:lang w:val="uk-UA"/>
        </w:rPr>
        <w:t xml:space="preserve">абудови, </w:t>
      </w:r>
      <w:r w:rsidRPr="009A580D">
        <w:rPr>
          <w:sz w:val="28"/>
          <w:szCs w:val="28"/>
          <w:lang w:val="uk-UA"/>
        </w:rPr>
        <w:t>для будівництва та обслуговування житлового будинку, господарських будівель та споруд (присадибна ділянка) ( 02.01)</w:t>
      </w:r>
      <w:r>
        <w:rPr>
          <w:sz w:val="28"/>
          <w:szCs w:val="28"/>
          <w:lang w:val="uk-UA"/>
        </w:rPr>
        <w:t xml:space="preserve"> </w:t>
      </w:r>
      <w:r w:rsidRPr="009A580D">
        <w:rPr>
          <w:sz w:val="28"/>
          <w:szCs w:val="28"/>
          <w:lang w:val="uk-UA"/>
        </w:rPr>
        <w:t>за рахунок земель комунальної власності  міської ради.</w:t>
      </w:r>
    </w:p>
    <w:p w:rsidR="005B6132" w:rsidRDefault="005B6132" w:rsidP="005B6132">
      <w:pPr>
        <w:tabs>
          <w:tab w:val="left" w:pos="9498"/>
        </w:tabs>
        <w:ind w:hanging="283"/>
        <w:jc w:val="both"/>
        <w:rPr>
          <w:sz w:val="28"/>
          <w:szCs w:val="28"/>
          <w:lang w:val="uk-UA"/>
        </w:rPr>
      </w:pPr>
    </w:p>
    <w:p w:rsidR="005B6132" w:rsidRDefault="005B6132" w:rsidP="005B6132">
      <w:pPr>
        <w:tabs>
          <w:tab w:val="left" w:pos="9498"/>
        </w:tabs>
        <w:ind w:hanging="283"/>
        <w:jc w:val="both"/>
        <w:rPr>
          <w:sz w:val="28"/>
          <w:szCs w:val="28"/>
          <w:lang w:val="uk-UA"/>
        </w:rPr>
      </w:pPr>
    </w:p>
    <w:p w:rsidR="00E65AF9" w:rsidRPr="00A409C1" w:rsidRDefault="00E65AF9" w:rsidP="00A409C1">
      <w:pPr>
        <w:tabs>
          <w:tab w:val="left" w:pos="9498"/>
        </w:tabs>
        <w:ind w:hanging="283"/>
        <w:jc w:val="both"/>
        <w:rPr>
          <w:sz w:val="28"/>
          <w:szCs w:val="28"/>
          <w:lang w:val="uk-UA"/>
        </w:rPr>
      </w:pPr>
    </w:p>
    <w:p w:rsidR="007967E3" w:rsidRDefault="00FD430B" w:rsidP="00A409C1">
      <w:pPr>
        <w:tabs>
          <w:tab w:val="left" w:pos="9498"/>
        </w:tabs>
        <w:ind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3</w:t>
      </w:r>
      <w:r w:rsidR="00F5457B" w:rsidRPr="00A409C1">
        <w:rPr>
          <w:sz w:val="28"/>
          <w:szCs w:val="28"/>
          <w:lang w:val="uk-UA"/>
        </w:rPr>
        <w:t xml:space="preserve">. Надати дозвіл Тетіївській міській раді на розробку технічної документації із землеустрою щодо інвентаризації  земельної  ділянки </w:t>
      </w:r>
      <w:r w:rsidR="005B6132">
        <w:rPr>
          <w:sz w:val="28"/>
          <w:szCs w:val="28"/>
          <w:lang w:val="uk-UA"/>
        </w:rPr>
        <w:t xml:space="preserve">по вул. Академіка Байраківського, 72 </w:t>
      </w:r>
      <w:r w:rsidR="00F5457B" w:rsidRPr="00A409C1">
        <w:rPr>
          <w:sz w:val="28"/>
          <w:szCs w:val="28"/>
          <w:lang w:val="uk-UA"/>
        </w:rPr>
        <w:t xml:space="preserve"> в м. Тетієві Білоцерківськ</w:t>
      </w:r>
      <w:r w:rsidR="0077128C" w:rsidRPr="00A409C1">
        <w:rPr>
          <w:sz w:val="28"/>
          <w:szCs w:val="28"/>
          <w:lang w:val="uk-UA"/>
        </w:rPr>
        <w:t>ого району</w:t>
      </w:r>
      <w:r w:rsidR="00F5457B" w:rsidRPr="00A409C1">
        <w:rPr>
          <w:sz w:val="28"/>
          <w:szCs w:val="28"/>
          <w:lang w:val="uk-UA"/>
        </w:rPr>
        <w:t xml:space="preserve"> Київської області,   площею </w:t>
      </w:r>
      <w:r w:rsidR="005B6132">
        <w:rPr>
          <w:sz w:val="28"/>
          <w:szCs w:val="28"/>
          <w:lang w:val="uk-UA"/>
        </w:rPr>
        <w:t>0,0172</w:t>
      </w:r>
      <w:r w:rsidR="00F5457B" w:rsidRPr="00A409C1">
        <w:rPr>
          <w:sz w:val="28"/>
          <w:szCs w:val="28"/>
          <w:lang w:val="uk-UA"/>
        </w:rPr>
        <w:t xml:space="preserve"> га, </w:t>
      </w:r>
      <w:r w:rsidR="005B6132">
        <w:rPr>
          <w:sz w:val="28"/>
          <w:szCs w:val="28"/>
          <w:lang w:val="uk-UA"/>
        </w:rPr>
        <w:t xml:space="preserve">кадастровий номер  3224610100:01:092:0027 </w:t>
      </w:r>
      <w:r w:rsidR="00F5457B" w:rsidRPr="00A409C1">
        <w:rPr>
          <w:sz w:val="28"/>
          <w:szCs w:val="28"/>
          <w:lang w:val="uk-UA"/>
        </w:rPr>
        <w:t>землі житлової та громадської забудови (03.07) для будівництва та обслуговування будівель торгівлі за рахунок земель комунальної власності  міської ради.</w:t>
      </w:r>
    </w:p>
    <w:p w:rsidR="00FD430B" w:rsidRDefault="00FD430B" w:rsidP="00A409C1">
      <w:pPr>
        <w:tabs>
          <w:tab w:val="left" w:pos="9498"/>
        </w:tabs>
        <w:ind w:hanging="283"/>
        <w:jc w:val="both"/>
        <w:rPr>
          <w:sz w:val="28"/>
          <w:szCs w:val="28"/>
          <w:lang w:val="uk-UA"/>
        </w:rPr>
      </w:pPr>
    </w:p>
    <w:p w:rsidR="00DC2332" w:rsidRDefault="00FD430B" w:rsidP="00DC2332">
      <w:pPr>
        <w:tabs>
          <w:tab w:val="left" w:pos="9498"/>
        </w:tabs>
        <w:ind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4</w:t>
      </w:r>
      <w:r w:rsidRPr="00A409C1">
        <w:rPr>
          <w:sz w:val="28"/>
          <w:szCs w:val="28"/>
          <w:lang w:val="uk-UA"/>
        </w:rPr>
        <w:t xml:space="preserve">. Надати дозвіл Тетіївській міській раді на розробку технічної документації із землеустрою щодо інвентаризації  земельної  ділянки </w:t>
      </w:r>
      <w:r>
        <w:rPr>
          <w:sz w:val="28"/>
          <w:szCs w:val="28"/>
          <w:lang w:val="uk-UA"/>
        </w:rPr>
        <w:t xml:space="preserve">по вул. Франка, 27  </w:t>
      </w:r>
      <w:r w:rsidRPr="00A409C1">
        <w:rPr>
          <w:sz w:val="28"/>
          <w:szCs w:val="28"/>
          <w:lang w:val="uk-UA"/>
        </w:rPr>
        <w:t xml:space="preserve"> в м. Тетієві Білоцерківського району Київської області,   площею </w:t>
      </w:r>
      <w:r>
        <w:rPr>
          <w:sz w:val="28"/>
          <w:szCs w:val="28"/>
          <w:lang w:val="uk-UA"/>
        </w:rPr>
        <w:t>0,0093</w:t>
      </w:r>
      <w:r w:rsidRPr="00A409C1">
        <w:rPr>
          <w:sz w:val="28"/>
          <w:szCs w:val="28"/>
          <w:lang w:val="uk-UA"/>
        </w:rPr>
        <w:t xml:space="preserve"> га, </w:t>
      </w:r>
      <w:r>
        <w:rPr>
          <w:sz w:val="28"/>
          <w:szCs w:val="28"/>
          <w:lang w:val="uk-UA"/>
        </w:rPr>
        <w:t xml:space="preserve">кадастровий номер  3224610100:01:092:0005 </w:t>
      </w:r>
      <w:r w:rsidRPr="00A409C1">
        <w:rPr>
          <w:sz w:val="28"/>
          <w:szCs w:val="28"/>
          <w:lang w:val="uk-UA"/>
        </w:rPr>
        <w:t>землі житлової</w:t>
      </w:r>
      <w:r w:rsidR="00DC2332">
        <w:rPr>
          <w:sz w:val="28"/>
          <w:szCs w:val="28"/>
          <w:lang w:val="uk-UA"/>
        </w:rPr>
        <w:t xml:space="preserve"> та громадської забудови,</w:t>
      </w:r>
      <w:r w:rsidRPr="00A409C1">
        <w:rPr>
          <w:sz w:val="28"/>
          <w:szCs w:val="28"/>
          <w:lang w:val="uk-UA"/>
        </w:rPr>
        <w:t xml:space="preserve"> </w:t>
      </w:r>
      <w:r w:rsidR="00DC2332" w:rsidRPr="009A580D">
        <w:rPr>
          <w:sz w:val="28"/>
          <w:szCs w:val="28"/>
          <w:lang w:val="uk-UA"/>
        </w:rPr>
        <w:t>для будівництва та обслуговування житлового будинку, господарських будівель та споруд (присадибна ділянка) ( 02.01)</w:t>
      </w:r>
      <w:r w:rsidR="00DC2332">
        <w:rPr>
          <w:sz w:val="28"/>
          <w:szCs w:val="28"/>
          <w:lang w:val="uk-UA"/>
        </w:rPr>
        <w:t xml:space="preserve"> </w:t>
      </w:r>
      <w:r w:rsidR="00DC2332" w:rsidRPr="009A580D">
        <w:rPr>
          <w:sz w:val="28"/>
          <w:szCs w:val="28"/>
          <w:lang w:val="uk-UA"/>
        </w:rPr>
        <w:t>за рахунок земель комунальної власності  міської ради.</w:t>
      </w:r>
    </w:p>
    <w:p w:rsidR="00E65AF9" w:rsidRDefault="00E65AF9" w:rsidP="00DC2332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242DB3" w:rsidRDefault="00242DB3" w:rsidP="00242DB3">
      <w:pPr>
        <w:tabs>
          <w:tab w:val="left" w:pos="9498"/>
        </w:tabs>
        <w:ind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5.</w:t>
      </w:r>
      <w:r w:rsidRPr="000B6F78">
        <w:rPr>
          <w:sz w:val="28"/>
          <w:szCs w:val="28"/>
          <w:lang w:val="uk-UA"/>
        </w:rPr>
        <w:t xml:space="preserve"> </w:t>
      </w:r>
      <w:r w:rsidRPr="009A580D">
        <w:rPr>
          <w:sz w:val="28"/>
          <w:szCs w:val="28"/>
          <w:lang w:val="uk-UA"/>
        </w:rPr>
        <w:t xml:space="preserve">Надати дозвіл Тетіївській міській раді на розробку технічної документації із землеустрою щодо інвентаризації  </w:t>
      </w:r>
      <w:r>
        <w:rPr>
          <w:sz w:val="28"/>
          <w:szCs w:val="28"/>
          <w:lang w:val="uk-UA"/>
        </w:rPr>
        <w:t xml:space="preserve">земельної  ділянки по вул. Калинова, 4  </w:t>
      </w:r>
      <w:r w:rsidRPr="009A58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 с. Кашперівка  Білоцерківського району</w:t>
      </w:r>
      <w:r w:rsidRPr="009A580D">
        <w:rPr>
          <w:sz w:val="28"/>
          <w:szCs w:val="28"/>
          <w:lang w:val="uk-UA"/>
        </w:rPr>
        <w:t xml:space="preserve"> Київської області,  площею </w:t>
      </w:r>
      <w:r>
        <w:rPr>
          <w:sz w:val="28"/>
          <w:szCs w:val="28"/>
          <w:lang w:val="uk-UA"/>
        </w:rPr>
        <w:t>0,1918</w:t>
      </w:r>
      <w:r w:rsidRPr="009A580D">
        <w:rPr>
          <w:sz w:val="28"/>
          <w:szCs w:val="28"/>
          <w:lang w:val="uk-UA"/>
        </w:rPr>
        <w:t xml:space="preserve"> га,</w:t>
      </w:r>
      <w:r>
        <w:rPr>
          <w:sz w:val="28"/>
          <w:szCs w:val="28"/>
          <w:lang w:val="uk-UA"/>
        </w:rPr>
        <w:t xml:space="preserve"> кадастровий номер 3224683601:01:045:0012,</w:t>
      </w:r>
      <w:r w:rsidRPr="009A580D">
        <w:rPr>
          <w:sz w:val="28"/>
          <w:szCs w:val="28"/>
          <w:lang w:val="uk-UA"/>
        </w:rPr>
        <w:t xml:space="preserve"> землі житлової та громадської з</w:t>
      </w:r>
      <w:r>
        <w:rPr>
          <w:sz w:val="28"/>
          <w:szCs w:val="28"/>
          <w:lang w:val="uk-UA"/>
        </w:rPr>
        <w:t xml:space="preserve">абудови, </w:t>
      </w:r>
      <w:r w:rsidRPr="009A580D">
        <w:rPr>
          <w:sz w:val="28"/>
          <w:szCs w:val="28"/>
          <w:lang w:val="uk-UA"/>
        </w:rPr>
        <w:t>для будівництва та обслуговування житлового будинку, господарських будівель та споруд (присадибна ділянка) ( 02.01)</w:t>
      </w:r>
      <w:r>
        <w:rPr>
          <w:sz w:val="28"/>
          <w:szCs w:val="28"/>
          <w:lang w:val="uk-UA"/>
        </w:rPr>
        <w:t xml:space="preserve"> </w:t>
      </w:r>
      <w:r w:rsidRPr="009A580D">
        <w:rPr>
          <w:sz w:val="28"/>
          <w:szCs w:val="28"/>
          <w:lang w:val="uk-UA"/>
        </w:rPr>
        <w:t>за рахунок земель комунальної власності  міської ради.</w:t>
      </w:r>
    </w:p>
    <w:p w:rsidR="00242DB3" w:rsidRPr="00A409C1" w:rsidRDefault="00242DB3" w:rsidP="00A409C1">
      <w:pPr>
        <w:tabs>
          <w:tab w:val="left" w:pos="9498"/>
        </w:tabs>
        <w:ind w:hanging="283"/>
        <w:jc w:val="both"/>
        <w:rPr>
          <w:sz w:val="28"/>
          <w:szCs w:val="28"/>
          <w:lang w:val="uk-UA"/>
        </w:rPr>
      </w:pPr>
    </w:p>
    <w:p w:rsidR="00492471" w:rsidRDefault="00242DB3" w:rsidP="00DD7139">
      <w:pPr>
        <w:tabs>
          <w:tab w:val="left" w:pos="9498"/>
        </w:tabs>
        <w:spacing w:after="160" w:line="276" w:lineRule="auto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6</w:t>
      </w:r>
      <w:r w:rsidR="0011361E" w:rsidRPr="0011361E">
        <w:rPr>
          <w:rFonts w:eastAsia="Calibri"/>
          <w:color w:val="000000"/>
          <w:sz w:val="28"/>
          <w:szCs w:val="28"/>
          <w:lang w:val="uk-UA"/>
        </w:rPr>
        <w:t>. Контроль за виконанням даного рішення покласти на постійну депутатську комісію з питань регулювання земельних відносин, архітектури, будівництва та охорони навколишнього середовища (голова комісії - Крамар О.А.)</w:t>
      </w:r>
      <w:r w:rsidR="0011361E" w:rsidRPr="0011361E">
        <w:rPr>
          <w:sz w:val="28"/>
          <w:szCs w:val="28"/>
          <w:lang w:val="uk-UA"/>
        </w:rPr>
        <w:t>.</w:t>
      </w:r>
    </w:p>
    <w:p w:rsidR="00E31A4F" w:rsidRDefault="00E31A4F" w:rsidP="005658E4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5658E4" w:rsidRDefault="005658E4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F705A3" w:rsidRPr="00242D8D" w:rsidRDefault="00F705A3" w:rsidP="00F705A3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Міський голова                                                        Богдан БАЛАГУРА</w:t>
      </w:r>
    </w:p>
    <w:p w:rsidR="00F705A3" w:rsidRDefault="00F705A3" w:rsidP="00F705A3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</w:p>
    <w:p w:rsidR="00F705A3" w:rsidRDefault="00F705A3" w:rsidP="00F705A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F705A3" w:rsidRDefault="00F705A3" w:rsidP="00F705A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F705A3" w:rsidRDefault="00F705A3" w:rsidP="00F705A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F705A3" w:rsidRPr="002521D9" w:rsidRDefault="00F705A3" w:rsidP="00F705A3">
      <w:pPr>
        <w:widowControl w:val="0"/>
        <w:autoSpaceDE w:val="0"/>
        <w:autoSpaceDN w:val="0"/>
        <w:ind w:left="142" w:right="-66" w:firstLine="578"/>
        <w:rPr>
          <w:b/>
          <w:bCs/>
          <w:szCs w:val="24"/>
          <w:lang w:eastAsia="x-none"/>
        </w:rPr>
      </w:pPr>
      <w:r w:rsidRPr="002521D9">
        <w:rPr>
          <w:b/>
          <w:bCs/>
          <w:szCs w:val="24"/>
          <w:lang w:eastAsia="x-none"/>
        </w:rPr>
        <w:t>Про</w:t>
      </w:r>
      <w:r w:rsidRPr="002521D9">
        <w:rPr>
          <w:b/>
          <w:bCs/>
          <w:szCs w:val="24"/>
          <w:lang w:val="uk-UA" w:eastAsia="x-none"/>
        </w:rPr>
        <w:t>е</w:t>
      </w:r>
      <w:r w:rsidRPr="002521D9">
        <w:rPr>
          <w:b/>
          <w:bCs/>
          <w:szCs w:val="24"/>
          <w:lang w:eastAsia="x-none"/>
        </w:rPr>
        <w:t>кт рішення погоджено :</w:t>
      </w:r>
    </w:p>
    <w:p w:rsidR="00F705A3" w:rsidRPr="002521D9" w:rsidRDefault="00F705A3" w:rsidP="00F705A3">
      <w:pPr>
        <w:widowControl w:val="0"/>
        <w:autoSpaceDE w:val="0"/>
        <w:autoSpaceDN w:val="0"/>
        <w:ind w:right="-66"/>
        <w:rPr>
          <w:bCs/>
          <w:szCs w:val="24"/>
          <w:lang w:eastAsia="x-none"/>
        </w:rPr>
      </w:pPr>
    </w:p>
    <w:p w:rsidR="00F705A3" w:rsidRPr="002521D9" w:rsidRDefault="00F705A3" w:rsidP="00F705A3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</w:t>
      </w:r>
      <w:r w:rsidRPr="002521D9">
        <w:rPr>
          <w:bCs/>
          <w:sz w:val="22"/>
          <w:szCs w:val="22"/>
          <w:lang w:eastAsia="x-none"/>
        </w:rPr>
        <w:t xml:space="preserve"> Заступник м</w:t>
      </w:r>
      <w:r w:rsidRPr="002521D9">
        <w:rPr>
          <w:bCs/>
          <w:sz w:val="22"/>
          <w:szCs w:val="22"/>
          <w:lang w:val="uk-UA" w:eastAsia="x-none"/>
        </w:rPr>
        <w:t>і</w:t>
      </w:r>
      <w:r w:rsidRPr="002521D9">
        <w:rPr>
          <w:bCs/>
          <w:sz w:val="22"/>
          <w:szCs w:val="22"/>
          <w:lang w:eastAsia="x-none"/>
        </w:rPr>
        <w:t>ського голови</w:t>
      </w:r>
      <w:r w:rsidRPr="002521D9">
        <w:rPr>
          <w:bCs/>
          <w:sz w:val="22"/>
          <w:szCs w:val="22"/>
          <w:lang w:val="uk-UA" w:eastAsia="x-none"/>
        </w:rPr>
        <w:t xml:space="preserve">                                                                   Н.А. Дячук</w:t>
      </w:r>
    </w:p>
    <w:p w:rsidR="00F705A3" w:rsidRPr="002521D9" w:rsidRDefault="00F705A3" w:rsidP="00F705A3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</w:p>
    <w:p w:rsidR="00F705A3" w:rsidRPr="002521D9" w:rsidRDefault="00F705A3" w:rsidP="00F705A3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>Секретар ради                                                                                         Н.Ф. Іванюта</w:t>
      </w:r>
    </w:p>
    <w:p w:rsidR="00F705A3" w:rsidRPr="002521D9" w:rsidRDefault="00F705A3" w:rsidP="00F705A3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</w:p>
    <w:p w:rsidR="00F705A3" w:rsidRPr="002521D9" w:rsidRDefault="00F705A3" w:rsidP="00F705A3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>Начальник  відділу правового забезпечення                                      Н.М. Складена</w:t>
      </w:r>
    </w:p>
    <w:p w:rsidR="00F705A3" w:rsidRPr="002521D9" w:rsidRDefault="00F705A3" w:rsidP="00F705A3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   Уповноважена особа з питань запобігання корупції</w:t>
      </w:r>
    </w:p>
    <w:p w:rsidR="00F705A3" w:rsidRPr="002521D9" w:rsidRDefault="00F705A3" w:rsidP="00F705A3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F705A3" w:rsidRPr="002521D9" w:rsidRDefault="00F705A3" w:rsidP="00F705A3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  Начальник відділу земельних відносин</w:t>
      </w:r>
    </w:p>
    <w:p w:rsidR="00F705A3" w:rsidRPr="002521D9" w:rsidRDefault="00F705A3" w:rsidP="00F705A3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ab/>
        <w:t>та охорони навколишнього середовища</w:t>
      </w:r>
      <w:r w:rsidRPr="002521D9">
        <w:rPr>
          <w:bCs/>
          <w:sz w:val="22"/>
          <w:szCs w:val="22"/>
          <w:lang w:val="uk-UA" w:eastAsia="x-none"/>
        </w:rPr>
        <w:tab/>
      </w:r>
      <w:r w:rsidRPr="002521D9">
        <w:rPr>
          <w:bCs/>
          <w:sz w:val="22"/>
          <w:szCs w:val="22"/>
          <w:lang w:val="uk-UA" w:eastAsia="x-none"/>
        </w:rPr>
        <w:tab/>
        <w:t xml:space="preserve">  </w:t>
      </w:r>
      <w:r w:rsidRPr="002521D9">
        <w:rPr>
          <w:bCs/>
          <w:sz w:val="22"/>
          <w:szCs w:val="22"/>
          <w:lang w:val="uk-UA" w:eastAsia="x-none"/>
        </w:rPr>
        <w:tab/>
        <w:t xml:space="preserve">          С.П. Литвин</w:t>
      </w:r>
    </w:p>
    <w:p w:rsidR="00F705A3" w:rsidRPr="002521D9" w:rsidRDefault="00F705A3" w:rsidP="00F705A3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F705A3" w:rsidRPr="002521D9" w:rsidRDefault="00F705A3" w:rsidP="00F705A3">
      <w:pPr>
        <w:tabs>
          <w:tab w:val="left" w:pos="9498"/>
        </w:tabs>
        <w:rPr>
          <w:rFonts w:eastAsia="Calibri"/>
          <w:sz w:val="22"/>
          <w:szCs w:val="22"/>
          <w:u w:val="single"/>
          <w:lang w:val="uk-UA"/>
        </w:rPr>
      </w:pPr>
    </w:p>
    <w:p w:rsidR="00F705A3" w:rsidRPr="002521D9" w:rsidRDefault="00F705A3" w:rsidP="00F705A3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  <w:r w:rsidRPr="002521D9">
        <w:rPr>
          <w:bCs/>
          <w:sz w:val="22"/>
          <w:szCs w:val="22"/>
          <w:lang w:eastAsia="x-none"/>
        </w:rPr>
        <w:t>Виконавець                                                                                             Г.П.Журба</w:t>
      </w:r>
    </w:p>
    <w:p w:rsidR="0032373D" w:rsidRPr="007967E3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  <w:bookmarkStart w:id="0" w:name="_GoBack"/>
      <w:bookmarkEnd w:id="0"/>
    </w:p>
    <w:sectPr w:rsidR="0032373D" w:rsidRPr="007967E3" w:rsidSect="00E31A4F">
      <w:headerReference w:type="even" r:id="rId8"/>
      <w:headerReference w:type="default" r:id="rId9"/>
      <w:pgSz w:w="11907" w:h="16840" w:code="9"/>
      <w:pgMar w:top="851" w:right="851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E4B" w:rsidRDefault="00762E4B">
      <w:r>
        <w:separator/>
      </w:r>
    </w:p>
  </w:endnote>
  <w:endnote w:type="continuationSeparator" w:id="0">
    <w:p w:rsidR="00762E4B" w:rsidRDefault="00762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E4B" w:rsidRDefault="00762E4B">
      <w:r>
        <w:separator/>
      </w:r>
    </w:p>
  </w:footnote>
  <w:footnote w:type="continuationSeparator" w:id="0">
    <w:p w:rsidR="00762E4B" w:rsidRDefault="00762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F5A" w:rsidRDefault="00D974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83F5A" w:rsidRDefault="00762E4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F5A" w:rsidRDefault="00D974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2332">
      <w:rPr>
        <w:rStyle w:val="a5"/>
        <w:noProof/>
      </w:rPr>
      <w:t>2</w:t>
    </w:r>
    <w:r>
      <w:rPr>
        <w:rStyle w:val="a5"/>
      </w:rPr>
      <w:fldChar w:fldCharType="end"/>
    </w:r>
  </w:p>
  <w:p w:rsidR="00183F5A" w:rsidRDefault="00762E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03B"/>
    <w:rsid w:val="00003CEA"/>
    <w:rsid w:val="0001205A"/>
    <w:rsid w:val="00017719"/>
    <w:rsid w:val="00021169"/>
    <w:rsid w:val="0002265F"/>
    <w:rsid w:val="00023F48"/>
    <w:rsid w:val="000259D4"/>
    <w:rsid w:val="0002791B"/>
    <w:rsid w:val="00034C84"/>
    <w:rsid w:val="00036AF3"/>
    <w:rsid w:val="00036CFB"/>
    <w:rsid w:val="000433CF"/>
    <w:rsid w:val="00045440"/>
    <w:rsid w:val="0005044C"/>
    <w:rsid w:val="00090ADB"/>
    <w:rsid w:val="0009162B"/>
    <w:rsid w:val="00092F9B"/>
    <w:rsid w:val="000A305E"/>
    <w:rsid w:val="000C371B"/>
    <w:rsid w:val="000D39EE"/>
    <w:rsid w:val="000D60C8"/>
    <w:rsid w:val="000E1436"/>
    <w:rsid w:val="000E20A8"/>
    <w:rsid w:val="000E5676"/>
    <w:rsid w:val="000E6D53"/>
    <w:rsid w:val="000E7F29"/>
    <w:rsid w:val="000F4DA1"/>
    <w:rsid w:val="00112DA4"/>
    <w:rsid w:val="0011361E"/>
    <w:rsid w:val="00116355"/>
    <w:rsid w:val="00137640"/>
    <w:rsid w:val="001402E0"/>
    <w:rsid w:val="001457E8"/>
    <w:rsid w:val="0014759E"/>
    <w:rsid w:val="0015057F"/>
    <w:rsid w:val="00154959"/>
    <w:rsid w:val="001739DF"/>
    <w:rsid w:val="00181C84"/>
    <w:rsid w:val="001837DF"/>
    <w:rsid w:val="00184359"/>
    <w:rsid w:val="00184B7B"/>
    <w:rsid w:val="00185C2E"/>
    <w:rsid w:val="001942A7"/>
    <w:rsid w:val="0019482B"/>
    <w:rsid w:val="0019668E"/>
    <w:rsid w:val="001A097E"/>
    <w:rsid w:val="001C40CE"/>
    <w:rsid w:val="001C7140"/>
    <w:rsid w:val="001D6A10"/>
    <w:rsid w:val="001E3607"/>
    <w:rsid w:val="001F1490"/>
    <w:rsid w:val="001F47A0"/>
    <w:rsid w:val="001F5208"/>
    <w:rsid w:val="00204353"/>
    <w:rsid w:val="002048F4"/>
    <w:rsid w:val="00213702"/>
    <w:rsid w:val="00217DF5"/>
    <w:rsid w:val="00230F07"/>
    <w:rsid w:val="00237948"/>
    <w:rsid w:val="00242DB3"/>
    <w:rsid w:val="0024431E"/>
    <w:rsid w:val="0025301F"/>
    <w:rsid w:val="002A0EF4"/>
    <w:rsid w:val="002A112D"/>
    <w:rsid w:val="002B5FF6"/>
    <w:rsid w:val="002B72F5"/>
    <w:rsid w:val="002D42BD"/>
    <w:rsid w:val="002D4F9E"/>
    <w:rsid w:val="002D7189"/>
    <w:rsid w:val="002E4E4B"/>
    <w:rsid w:val="002F15A5"/>
    <w:rsid w:val="002F6989"/>
    <w:rsid w:val="003009DF"/>
    <w:rsid w:val="0031020F"/>
    <w:rsid w:val="00311F8F"/>
    <w:rsid w:val="0031291E"/>
    <w:rsid w:val="0031303B"/>
    <w:rsid w:val="00315631"/>
    <w:rsid w:val="0032373D"/>
    <w:rsid w:val="00325F96"/>
    <w:rsid w:val="0033177A"/>
    <w:rsid w:val="00343CB6"/>
    <w:rsid w:val="003504C3"/>
    <w:rsid w:val="0035392D"/>
    <w:rsid w:val="003543AF"/>
    <w:rsid w:val="00370BDE"/>
    <w:rsid w:val="003768A5"/>
    <w:rsid w:val="00392A01"/>
    <w:rsid w:val="00394755"/>
    <w:rsid w:val="003A563F"/>
    <w:rsid w:val="003B29DC"/>
    <w:rsid w:val="003B351C"/>
    <w:rsid w:val="003E37C3"/>
    <w:rsid w:val="003E3CD9"/>
    <w:rsid w:val="00403B96"/>
    <w:rsid w:val="00404E42"/>
    <w:rsid w:val="00412981"/>
    <w:rsid w:val="00412F70"/>
    <w:rsid w:val="00413057"/>
    <w:rsid w:val="00423F11"/>
    <w:rsid w:val="00431B86"/>
    <w:rsid w:val="00435F6B"/>
    <w:rsid w:val="00441CF8"/>
    <w:rsid w:val="0044302E"/>
    <w:rsid w:val="0044460A"/>
    <w:rsid w:val="00460778"/>
    <w:rsid w:val="004659D6"/>
    <w:rsid w:val="004804F1"/>
    <w:rsid w:val="00492471"/>
    <w:rsid w:val="004A0332"/>
    <w:rsid w:val="004A7237"/>
    <w:rsid w:val="004C61BB"/>
    <w:rsid w:val="004D2B0B"/>
    <w:rsid w:val="004E1F85"/>
    <w:rsid w:val="004E3515"/>
    <w:rsid w:val="004E393F"/>
    <w:rsid w:val="004E4BAC"/>
    <w:rsid w:val="004E57A7"/>
    <w:rsid w:val="004F0AC7"/>
    <w:rsid w:val="004F7652"/>
    <w:rsid w:val="00502AF0"/>
    <w:rsid w:val="00512AD8"/>
    <w:rsid w:val="005257FB"/>
    <w:rsid w:val="00537C98"/>
    <w:rsid w:val="00546B74"/>
    <w:rsid w:val="00550A8C"/>
    <w:rsid w:val="005658E4"/>
    <w:rsid w:val="00570B01"/>
    <w:rsid w:val="00572D40"/>
    <w:rsid w:val="005773A2"/>
    <w:rsid w:val="00581CFC"/>
    <w:rsid w:val="00582E04"/>
    <w:rsid w:val="00591FDF"/>
    <w:rsid w:val="00596B0D"/>
    <w:rsid w:val="005A4CDF"/>
    <w:rsid w:val="005A69BA"/>
    <w:rsid w:val="005B1A08"/>
    <w:rsid w:val="005B3B45"/>
    <w:rsid w:val="005B42CB"/>
    <w:rsid w:val="005B4B29"/>
    <w:rsid w:val="005B6132"/>
    <w:rsid w:val="005C47A3"/>
    <w:rsid w:val="005C60F1"/>
    <w:rsid w:val="005D4784"/>
    <w:rsid w:val="005D56D4"/>
    <w:rsid w:val="005D7C26"/>
    <w:rsid w:val="00613DC6"/>
    <w:rsid w:val="006161E0"/>
    <w:rsid w:val="00622870"/>
    <w:rsid w:val="00625641"/>
    <w:rsid w:val="00630DC6"/>
    <w:rsid w:val="006344A5"/>
    <w:rsid w:val="0063565A"/>
    <w:rsid w:val="00637AEC"/>
    <w:rsid w:val="00641BBC"/>
    <w:rsid w:val="00644509"/>
    <w:rsid w:val="00647FA1"/>
    <w:rsid w:val="00650CD2"/>
    <w:rsid w:val="00654215"/>
    <w:rsid w:val="006573C1"/>
    <w:rsid w:val="00673F6F"/>
    <w:rsid w:val="00681724"/>
    <w:rsid w:val="006916F6"/>
    <w:rsid w:val="00695DFA"/>
    <w:rsid w:val="006A1CB6"/>
    <w:rsid w:val="006A7C42"/>
    <w:rsid w:val="006B229E"/>
    <w:rsid w:val="006C1B60"/>
    <w:rsid w:val="006C5D9A"/>
    <w:rsid w:val="006C6079"/>
    <w:rsid w:val="006C63AD"/>
    <w:rsid w:val="006D0F11"/>
    <w:rsid w:val="006F51EA"/>
    <w:rsid w:val="007235DB"/>
    <w:rsid w:val="00725E8C"/>
    <w:rsid w:val="00731FC3"/>
    <w:rsid w:val="00740F60"/>
    <w:rsid w:val="0074113E"/>
    <w:rsid w:val="00745B2A"/>
    <w:rsid w:val="00745EBA"/>
    <w:rsid w:val="0074677B"/>
    <w:rsid w:val="007500DD"/>
    <w:rsid w:val="007537DA"/>
    <w:rsid w:val="007619BC"/>
    <w:rsid w:val="00762E4B"/>
    <w:rsid w:val="007674F4"/>
    <w:rsid w:val="0077128C"/>
    <w:rsid w:val="007774F1"/>
    <w:rsid w:val="00793DFB"/>
    <w:rsid w:val="00794C8C"/>
    <w:rsid w:val="007967E3"/>
    <w:rsid w:val="007B59C4"/>
    <w:rsid w:val="007B5CEC"/>
    <w:rsid w:val="007C32EF"/>
    <w:rsid w:val="007C4D79"/>
    <w:rsid w:val="007D3D87"/>
    <w:rsid w:val="007D5A06"/>
    <w:rsid w:val="007E58C7"/>
    <w:rsid w:val="007E59CF"/>
    <w:rsid w:val="007F0955"/>
    <w:rsid w:val="007F1FCA"/>
    <w:rsid w:val="007F2F5C"/>
    <w:rsid w:val="008068FF"/>
    <w:rsid w:val="0080712B"/>
    <w:rsid w:val="00811BF1"/>
    <w:rsid w:val="0081393F"/>
    <w:rsid w:val="00814AA6"/>
    <w:rsid w:val="00820F3B"/>
    <w:rsid w:val="00826A2A"/>
    <w:rsid w:val="008306CA"/>
    <w:rsid w:val="00834C3B"/>
    <w:rsid w:val="0084074B"/>
    <w:rsid w:val="00844887"/>
    <w:rsid w:val="00847769"/>
    <w:rsid w:val="00854FD0"/>
    <w:rsid w:val="0085569C"/>
    <w:rsid w:val="00862889"/>
    <w:rsid w:val="00863360"/>
    <w:rsid w:val="00871EAA"/>
    <w:rsid w:val="008768FB"/>
    <w:rsid w:val="00883908"/>
    <w:rsid w:val="00890981"/>
    <w:rsid w:val="00891AE3"/>
    <w:rsid w:val="008A0728"/>
    <w:rsid w:val="008A369E"/>
    <w:rsid w:val="008B4B74"/>
    <w:rsid w:val="008C09C3"/>
    <w:rsid w:val="008D4AD8"/>
    <w:rsid w:val="008F0CE7"/>
    <w:rsid w:val="008F77F6"/>
    <w:rsid w:val="0090020B"/>
    <w:rsid w:val="00901497"/>
    <w:rsid w:val="00904C47"/>
    <w:rsid w:val="0090771A"/>
    <w:rsid w:val="00907A1E"/>
    <w:rsid w:val="009108DE"/>
    <w:rsid w:val="009203DC"/>
    <w:rsid w:val="00920E26"/>
    <w:rsid w:val="00923D78"/>
    <w:rsid w:val="00924B11"/>
    <w:rsid w:val="00926521"/>
    <w:rsid w:val="00926C21"/>
    <w:rsid w:val="00932D40"/>
    <w:rsid w:val="009349B7"/>
    <w:rsid w:val="00936708"/>
    <w:rsid w:val="00936A27"/>
    <w:rsid w:val="009371DB"/>
    <w:rsid w:val="00937DB3"/>
    <w:rsid w:val="00956FF9"/>
    <w:rsid w:val="00970C58"/>
    <w:rsid w:val="00970F12"/>
    <w:rsid w:val="00972691"/>
    <w:rsid w:val="009738E6"/>
    <w:rsid w:val="00980F5C"/>
    <w:rsid w:val="00982E61"/>
    <w:rsid w:val="00983C15"/>
    <w:rsid w:val="00991D3E"/>
    <w:rsid w:val="0099324C"/>
    <w:rsid w:val="00994C70"/>
    <w:rsid w:val="009971D2"/>
    <w:rsid w:val="009A307E"/>
    <w:rsid w:val="009A580D"/>
    <w:rsid w:val="009B12A8"/>
    <w:rsid w:val="009B3466"/>
    <w:rsid w:val="009C733F"/>
    <w:rsid w:val="009C7E0D"/>
    <w:rsid w:val="009D0D00"/>
    <w:rsid w:val="009D2123"/>
    <w:rsid w:val="009F2481"/>
    <w:rsid w:val="00A03A58"/>
    <w:rsid w:val="00A2728A"/>
    <w:rsid w:val="00A336C6"/>
    <w:rsid w:val="00A409C1"/>
    <w:rsid w:val="00A42F14"/>
    <w:rsid w:val="00A53AFC"/>
    <w:rsid w:val="00A5537D"/>
    <w:rsid w:val="00A5590E"/>
    <w:rsid w:val="00A61EC8"/>
    <w:rsid w:val="00A62A95"/>
    <w:rsid w:val="00A66F1E"/>
    <w:rsid w:val="00A740F5"/>
    <w:rsid w:val="00A826DA"/>
    <w:rsid w:val="00AA72E9"/>
    <w:rsid w:val="00AB29E4"/>
    <w:rsid w:val="00AB29EB"/>
    <w:rsid w:val="00AB7351"/>
    <w:rsid w:val="00AC3284"/>
    <w:rsid w:val="00AD0E69"/>
    <w:rsid w:val="00AD6D2F"/>
    <w:rsid w:val="00AF2DB0"/>
    <w:rsid w:val="00B01C3D"/>
    <w:rsid w:val="00B04A19"/>
    <w:rsid w:val="00B07508"/>
    <w:rsid w:val="00B111A7"/>
    <w:rsid w:val="00B23D01"/>
    <w:rsid w:val="00B3471E"/>
    <w:rsid w:val="00B50258"/>
    <w:rsid w:val="00B51B49"/>
    <w:rsid w:val="00B55E08"/>
    <w:rsid w:val="00B62792"/>
    <w:rsid w:val="00B83F3D"/>
    <w:rsid w:val="00B8688F"/>
    <w:rsid w:val="00B950BE"/>
    <w:rsid w:val="00BA0262"/>
    <w:rsid w:val="00BA3D6D"/>
    <w:rsid w:val="00BC055C"/>
    <w:rsid w:val="00BC62D3"/>
    <w:rsid w:val="00BD489A"/>
    <w:rsid w:val="00BD5FE8"/>
    <w:rsid w:val="00BD6546"/>
    <w:rsid w:val="00BD75A3"/>
    <w:rsid w:val="00BE28B8"/>
    <w:rsid w:val="00BE4342"/>
    <w:rsid w:val="00BE5BF7"/>
    <w:rsid w:val="00BF651D"/>
    <w:rsid w:val="00C033D6"/>
    <w:rsid w:val="00C0549C"/>
    <w:rsid w:val="00C13386"/>
    <w:rsid w:val="00C135B2"/>
    <w:rsid w:val="00C13CA7"/>
    <w:rsid w:val="00C158E2"/>
    <w:rsid w:val="00C361FA"/>
    <w:rsid w:val="00C521D5"/>
    <w:rsid w:val="00C71145"/>
    <w:rsid w:val="00C8326D"/>
    <w:rsid w:val="00C90C4A"/>
    <w:rsid w:val="00C9404B"/>
    <w:rsid w:val="00C94283"/>
    <w:rsid w:val="00CA0ED7"/>
    <w:rsid w:val="00CB329D"/>
    <w:rsid w:val="00CD1FE1"/>
    <w:rsid w:val="00CD6B54"/>
    <w:rsid w:val="00CE4E20"/>
    <w:rsid w:val="00CF2A76"/>
    <w:rsid w:val="00CF3D27"/>
    <w:rsid w:val="00CF4A52"/>
    <w:rsid w:val="00D009F1"/>
    <w:rsid w:val="00D04F74"/>
    <w:rsid w:val="00D078C8"/>
    <w:rsid w:val="00D23775"/>
    <w:rsid w:val="00D244DA"/>
    <w:rsid w:val="00D41E5B"/>
    <w:rsid w:val="00D422A8"/>
    <w:rsid w:val="00D4687F"/>
    <w:rsid w:val="00D56EC0"/>
    <w:rsid w:val="00D66151"/>
    <w:rsid w:val="00D67529"/>
    <w:rsid w:val="00D77D99"/>
    <w:rsid w:val="00D81C41"/>
    <w:rsid w:val="00D82C31"/>
    <w:rsid w:val="00D911B1"/>
    <w:rsid w:val="00D974EF"/>
    <w:rsid w:val="00DC2332"/>
    <w:rsid w:val="00DC60E8"/>
    <w:rsid w:val="00DD4F26"/>
    <w:rsid w:val="00DD61BA"/>
    <w:rsid w:val="00DD689D"/>
    <w:rsid w:val="00DD7139"/>
    <w:rsid w:val="00DE5839"/>
    <w:rsid w:val="00DF4589"/>
    <w:rsid w:val="00DF4D69"/>
    <w:rsid w:val="00E019DC"/>
    <w:rsid w:val="00E1099B"/>
    <w:rsid w:val="00E10D14"/>
    <w:rsid w:val="00E21FEB"/>
    <w:rsid w:val="00E23AF2"/>
    <w:rsid w:val="00E24AAF"/>
    <w:rsid w:val="00E267FA"/>
    <w:rsid w:val="00E30CBE"/>
    <w:rsid w:val="00E31A4F"/>
    <w:rsid w:val="00E364A4"/>
    <w:rsid w:val="00E5275F"/>
    <w:rsid w:val="00E60971"/>
    <w:rsid w:val="00E63A3E"/>
    <w:rsid w:val="00E645C0"/>
    <w:rsid w:val="00E64E54"/>
    <w:rsid w:val="00E65146"/>
    <w:rsid w:val="00E65AF9"/>
    <w:rsid w:val="00E7326E"/>
    <w:rsid w:val="00E76402"/>
    <w:rsid w:val="00E811D5"/>
    <w:rsid w:val="00E85292"/>
    <w:rsid w:val="00E90189"/>
    <w:rsid w:val="00E92A90"/>
    <w:rsid w:val="00E9409F"/>
    <w:rsid w:val="00E94AFB"/>
    <w:rsid w:val="00E96BAD"/>
    <w:rsid w:val="00EA5957"/>
    <w:rsid w:val="00EB2846"/>
    <w:rsid w:val="00EC4883"/>
    <w:rsid w:val="00EC6138"/>
    <w:rsid w:val="00ED433C"/>
    <w:rsid w:val="00EF0465"/>
    <w:rsid w:val="00EF68C5"/>
    <w:rsid w:val="00F03580"/>
    <w:rsid w:val="00F05B3A"/>
    <w:rsid w:val="00F112DA"/>
    <w:rsid w:val="00F1508D"/>
    <w:rsid w:val="00F16395"/>
    <w:rsid w:val="00F34119"/>
    <w:rsid w:val="00F535EC"/>
    <w:rsid w:val="00F541EB"/>
    <w:rsid w:val="00F5457B"/>
    <w:rsid w:val="00F562F0"/>
    <w:rsid w:val="00F602DA"/>
    <w:rsid w:val="00F6531A"/>
    <w:rsid w:val="00F705A3"/>
    <w:rsid w:val="00F739F9"/>
    <w:rsid w:val="00F81EC6"/>
    <w:rsid w:val="00F84E05"/>
    <w:rsid w:val="00FA274D"/>
    <w:rsid w:val="00FA2FFA"/>
    <w:rsid w:val="00FA61C2"/>
    <w:rsid w:val="00FC1C85"/>
    <w:rsid w:val="00FC6F9D"/>
    <w:rsid w:val="00FD430B"/>
    <w:rsid w:val="00FD4663"/>
    <w:rsid w:val="00FD4756"/>
    <w:rsid w:val="00FF0347"/>
    <w:rsid w:val="00FF4232"/>
    <w:rsid w:val="00FF6860"/>
    <w:rsid w:val="00FF76F2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72CD6"/>
  <w15:docId w15:val="{896806FD-7F04-49B2-9689-8A507486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4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74EF"/>
    <w:pPr>
      <w:tabs>
        <w:tab w:val="center" w:pos="4153"/>
        <w:tab w:val="right" w:pos="8306"/>
      </w:tabs>
    </w:pPr>
  </w:style>
  <w:style w:type="character" w:customStyle="1" w:styleId="a4">
    <w:name w:val="Верхній колонтитул Знак"/>
    <w:basedOn w:val="a0"/>
    <w:link w:val="a3"/>
    <w:rsid w:val="00D974E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974EF"/>
  </w:style>
  <w:style w:type="paragraph" w:styleId="a6">
    <w:name w:val="Body Text Indent"/>
    <w:basedOn w:val="a"/>
    <w:link w:val="a7"/>
    <w:rsid w:val="00D974EF"/>
    <w:pPr>
      <w:tabs>
        <w:tab w:val="left" w:pos="9498"/>
      </w:tabs>
      <w:ind w:left="284" w:hanging="142"/>
      <w:jc w:val="both"/>
    </w:pPr>
    <w:rPr>
      <w:sz w:val="26"/>
    </w:rPr>
  </w:style>
  <w:style w:type="character" w:customStyle="1" w:styleId="a7">
    <w:name w:val="Основний текст з відступом Знак"/>
    <w:basedOn w:val="a0"/>
    <w:link w:val="a6"/>
    <w:rsid w:val="00D974E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35F6B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35F6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HTML">
    <w:name w:val="Стандартний HTML Знак"/>
    <w:link w:val="HTML0"/>
    <w:locked/>
    <w:rsid w:val="005C47A3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HTML0">
    <w:name w:val="HTML Preformatted"/>
    <w:basedOn w:val="a"/>
    <w:link w:val="HTML"/>
    <w:rsid w:val="005C47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Cs w:val="24"/>
    </w:rPr>
  </w:style>
  <w:style w:type="character" w:customStyle="1" w:styleId="HTML1">
    <w:name w:val="Стандартный HTML Знак1"/>
    <w:basedOn w:val="a0"/>
    <w:uiPriority w:val="99"/>
    <w:semiHidden/>
    <w:rsid w:val="005C47A3"/>
    <w:rPr>
      <w:rFonts w:ascii="Consolas" w:eastAsia="Times New Roman" w:hAnsi="Consolas" w:cs="Consolas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80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B94D3-2BC8-4D2A-BBFE-A1678B04D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</TotalTime>
  <Pages>1</Pages>
  <Words>2612</Words>
  <Characters>1490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360</cp:revision>
  <cp:lastPrinted>2026-08-11T08:05:00Z</cp:lastPrinted>
  <dcterms:created xsi:type="dcterms:W3CDTF">2022-06-15T07:22:00Z</dcterms:created>
  <dcterms:modified xsi:type="dcterms:W3CDTF">2026-08-11T08:13:00Z</dcterms:modified>
</cp:coreProperties>
</file>