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2DA" w:rsidRPr="007967E3" w:rsidRDefault="00D974EF" w:rsidP="007967E3">
      <w:pPr>
        <w:tabs>
          <w:tab w:val="left" w:pos="9498"/>
        </w:tabs>
        <w:jc w:val="center"/>
        <w:rPr>
          <w:szCs w:val="24"/>
          <w:lang w:val="uk-UA"/>
        </w:rPr>
      </w:pPr>
      <w:r>
        <w:rPr>
          <w:noProof/>
          <w:sz w:val="36"/>
          <w:szCs w:val="36"/>
          <w:lang w:val="uk-UA" w:eastAsia="uk-UA"/>
        </w:rPr>
        <w:drawing>
          <wp:anchor distT="0" distB="0" distL="0" distR="0" simplePos="0" relativeHeight="251658752" behindDoc="0" locked="0" layoutInCell="1" allowOverlap="1" wp14:anchorId="2AB6AB7E" wp14:editId="3CDDD1D9">
            <wp:simplePos x="0" y="0"/>
            <wp:positionH relativeFrom="page">
              <wp:posOffset>3799840</wp:posOffset>
            </wp:positionH>
            <wp:positionV relativeFrom="paragraph">
              <wp:posOffset>-5080</wp:posOffset>
            </wp:positionV>
            <wp:extent cx="433705" cy="615950"/>
            <wp:effectExtent l="0" t="0" r="444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A4F">
        <w:rPr>
          <w:szCs w:val="24"/>
          <w:lang w:val="uk-UA"/>
        </w:rPr>
        <w:t xml:space="preserve">  </w:t>
      </w:r>
    </w:p>
    <w:p w:rsidR="009A307E" w:rsidRPr="008128FF" w:rsidRDefault="009A307E" w:rsidP="007967E3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8128FF">
        <w:rPr>
          <w:sz w:val="28"/>
          <w:szCs w:val="28"/>
          <w:lang w:eastAsia="en-US"/>
        </w:rPr>
        <w:t>КИЇВСЬКА ОБЛАСТЬ</w:t>
      </w:r>
    </w:p>
    <w:p w:rsidR="009A307E" w:rsidRPr="008128FF" w:rsidRDefault="009A307E" w:rsidP="007967E3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eastAsia="en-US"/>
        </w:rPr>
        <w:t>ТЕТІЇВСЬКА МІСЬКА РАДА</w:t>
      </w: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val="en-US" w:eastAsia="en-US"/>
        </w:rPr>
        <w:t>V</w:t>
      </w:r>
      <w:r w:rsidRPr="006F1F1A">
        <w:rPr>
          <w:b/>
          <w:sz w:val="28"/>
          <w:szCs w:val="28"/>
          <w:lang w:val="uk-UA" w:eastAsia="en-US"/>
        </w:rPr>
        <w:t>ІІІ</w:t>
      </w:r>
      <w:r w:rsidRPr="006F1F1A">
        <w:rPr>
          <w:b/>
          <w:sz w:val="28"/>
          <w:szCs w:val="28"/>
          <w:lang w:eastAsia="en-US"/>
        </w:rPr>
        <w:t xml:space="preserve"> СКЛИКАННЯ</w:t>
      </w: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370BDE" w:rsidRDefault="00923D78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 xml:space="preserve">П'ЯТДЕСЯТ </w:t>
      </w:r>
      <w:r w:rsidR="00404E42">
        <w:rPr>
          <w:b/>
          <w:sz w:val="28"/>
          <w:szCs w:val="28"/>
          <w:lang w:val="uk-UA" w:eastAsia="en-US"/>
        </w:rPr>
        <w:t xml:space="preserve">  </w:t>
      </w:r>
      <w:r>
        <w:rPr>
          <w:b/>
          <w:sz w:val="28"/>
          <w:szCs w:val="28"/>
          <w:lang w:val="uk-UA" w:eastAsia="en-US"/>
        </w:rPr>
        <w:t>ПЕРША</w:t>
      </w:r>
      <w:r w:rsidR="00370BDE">
        <w:rPr>
          <w:b/>
          <w:sz w:val="28"/>
          <w:szCs w:val="28"/>
          <w:lang w:val="uk-UA" w:eastAsia="en-US"/>
        </w:rPr>
        <w:t xml:space="preserve">  </w:t>
      </w:r>
      <w:r w:rsidR="00370BDE" w:rsidRPr="006F1F1A">
        <w:rPr>
          <w:b/>
          <w:sz w:val="28"/>
          <w:szCs w:val="28"/>
          <w:lang w:eastAsia="en-US"/>
        </w:rPr>
        <w:t xml:space="preserve"> СЕСІЯ</w:t>
      </w: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370BDE" w:rsidRPr="00DB66C3" w:rsidRDefault="00923D78" w:rsidP="00370BD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   </w:t>
      </w:r>
      <w:r w:rsidR="00370BDE"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370BDE" w:rsidRPr="00DB66C3" w:rsidRDefault="00370BDE" w:rsidP="00370BD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370BDE" w:rsidRDefault="00E21FEB" w:rsidP="00370BDE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</w:t>
      </w:r>
      <w:r w:rsidR="00923D78">
        <w:rPr>
          <w:rFonts w:eastAsia="Calibri"/>
          <w:b/>
          <w:sz w:val="28"/>
          <w:szCs w:val="28"/>
          <w:lang w:val="uk-UA" w:eastAsia="en-US"/>
        </w:rPr>
        <w:t>21 липня</w:t>
      </w:r>
      <w:r w:rsidR="00370BDE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370BDE"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370BDE">
        <w:rPr>
          <w:rFonts w:eastAsia="Calibri"/>
          <w:b/>
          <w:sz w:val="28"/>
          <w:szCs w:val="28"/>
          <w:lang w:val="uk-UA" w:eastAsia="en-US"/>
        </w:rPr>
        <w:t>2026</w:t>
      </w:r>
      <w:r w:rsidR="00370BDE"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370BDE"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="00370BDE" w:rsidRPr="00260026">
        <w:rPr>
          <w:b/>
          <w:sz w:val="28"/>
          <w:szCs w:val="28"/>
          <w:lang w:val="uk-UA" w:eastAsia="en-US"/>
        </w:rPr>
        <w:t xml:space="preserve">  </w:t>
      </w:r>
      <w:r w:rsidR="00370BDE">
        <w:rPr>
          <w:b/>
          <w:sz w:val="28"/>
          <w:szCs w:val="28"/>
          <w:lang w:val="uk-UA" w:eastAsia="en-US"/>
        </w:rPr>
        <w:t xml:space="preserve">                 </w:t>
      </w:r>
      <w:r w:rsidR="00370BDE" w:rsidRPr="00260026">
        <w:rPr>
          <w:b/>
          <w:sz w:val="28"/>
          <w:szCs w:val="28"/>
          <w:lang w:val="uk-UA" w:eastAsia="en-US"/>
        </w:rPr>
        <w:t xml:space="preserve">    </w:t>
      </w:r>
      <w:r w:rsidR="00370BDE" w:rsidRPr="00DB66C3">
        <w:rPr>
          <w:b/>
          <w:sz w:val="28"/>
          <w:szCs w:val="28"/>
          <w:lang w:val="uk-UA" w:eastAsia="en-US"/>
        </w:rPr>
        <w:t xml:space="preserve">№ </w:t>
      </w:r>
      <w:r w:rsidR="003543AF">
        <w:rPr>
          <w:b/>
          <w:sz w:val="28"/>
          <w:szCs w:val="28"/>
          <w:lang w:val="uk-UA" w:eastAsia="en-US"/>
        </w:rPr>
        <w:t>2132</w:t>
      </w:r>
      <w:r w:rsidR="00370BDE">
        <w:rPr>
          <w:b/>
          <w:sz w:val="28"/>
          <w:szCs w:val="28"/>
          <w:lang w:val="uk-UA" w:eastAsia="en-US"/>
        </w:rPr>
        <w:t xml:space="preserve">  </w:t>
      </w:r>
      <w:r w:rsidR="00370BDE" w:rsidRPr="00DB66C3">
        <w:rPr>
          <w:b/>
          <w:sz w:val="28"/>
          <w:szCs w:val="28"/>
          <w:lang w:val="uk-UA" w:eastAsia="en-US"/>
        </w:rPr>
        <w:t>-</w:t>
      </w:r>
      <w:r w:rsidR="00370BDE" w:rsidRPr="00260026">
        <w:rPr>
          <w:b/>
          <w:sz w:val="28"/>
          <w:szCs w:val="28"/>
          <w:lang w:val="uk-UA" w:eastAsia="en-US"/>
        </w:rPr>
        <w:t xml:space="preserve"> </w:t>
      </w:r>
      <w:r w:rsidR="00923D78">
        <w:rPr>
          <w:b/>
          <w:sz w:val="28"/>
          <w:szCs w:val="28"/>
          <w:lang w:val="uk-UA" w:eastAsia="en-US"/>
        </w:rPr>
        <w:t xml:space="preserve">51 </w:t>
      </w:r>
      <w:r w:rsidR="00370BDE">
        <w:rPr>
          <w:b/>
          <w:sz w:val="28"/>
          <w:szCs w:val="28"/>
          <w:lang w:val="uk-UA" w:eastAsia="en-US"/>
        </w:rPr>
        <w:t>–</w:t>
      </w:r>
      <w:r w:rsidR="00370BDE" w:rsidRPr="00260026">
        <w:rPr>
          <w:b/>
          <w:sz w:val="28"/>
          <w:szCs w:val="28"/>
          <w:lang w:val="uk-UA" w:eastAsia="en-US"/>
        </w:rPr>
        <w:t xml:space="preserve"> </w:t>
      </w:r>
      <w:r w:rsidR="00370BDE" w:rsidRPr="00260026">
        <w:rPr>
          <w:b/>
          <w:sz w:val="28"/>
          <w:szCs w:val="28"/>
          <w:lang w:val="en-US" w:eastAsia="en-US"/>
        </w:rPr>
        <w:t>VII</w:t>
      </w:r>
      <w:r w:rsidR="00370BDE" w:rsidRPr="00260026">
        <w:rPr>
          <w:b/>
          <w:sz w:val="28"/>
          <w:szCs w:val="28"/>
          <w:lang w:val="uk-UA" w:eastAsia="en-US"/>
        </w:rPr>
        <w:t>І</w:t>
      </w:r>
    </w:p>
    <w:p w:rsidR="00370BDE" w:rsidRDefault="00370BDE" w:rsidP="00E64E54">
      <w:pPr>
        <w:tabs>
          <w:tab w:val="left" w:pos="9498"/>
        </w:tabs>
        <w:rPr>
          <w:b/>
          <w:sz w:val="28"/>
          <w:szCs w:val="28"/>
        </w:rPr>
      </w:pPr>
    </w:p>
    <w:p w:rsidR="00D974EF" w:rsidRPr="00D67529" w:rsidRDefault="00D974EF" w:rsidP="00E64E54">
      <w:pPr>
        <w:tabs>
          <w:tab w:val="left" w:pos="9498"/>
        </w:tabs>
        <w:rPr>
          <w:rFonts w:eastAsia="Calibri"/>
          <w:b/>
          <w:sz w:val="28"/>
          <w:szCs w:val="28"/>
          <w:lang w:val="uk-UA" w:eastAsia="en-US"/>
        </w:rPr>
      </w:pPr>
      <w:r w:rsidRPr="00D67529">
        <w:rPr>
          <w:b/>
          <w:sz w:val="28"/>
          <w:szCs w:val="28"/>
        </w:rPr>
        <w:t xml:space="preserve">Про надання </w:t>
      </w:r>
      <w:r w:rsidRPr="00D67529">
        <w:rPr>
          <w:b/>
          <w:sz w:val="28"/>
          <w:szCs w:val="28"/>
          <w:lang w:val="uk-UA"/>
        </w:rPr>
        <w:t xml:space="preserve"> </w:t>
      </w:r>
      <w:r w:rsidRPr="00D67529">
        <w:rPr>
          <w:b/>
          <w:sz w:val="28"/>
          <w:szCs w:val="28"/>
        </w:rPr>
        <w:t xml:space="preserve">дозволу </w:t>
      </w:r>
      <w:r w:rsidRPr="00D67529">
        <w:rPr>
          <w:b/>
          <w:sz w:val="28"/>
          <w:szCs w:val="28"/>
          <w:lang w:val="uk-UA"/>
        </w:rPr>
        <w:t xml:space="preserve">на розробку </w:t>
      </w:r>
    </w:p>
    <w:p w:rsidR="00D974EF" w:rsidRPr="00D67529" w:rsidRDefault="004D2B0B" w:rsidP="00D974EF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</w:t>
      </w:r>
      <w:r w:rsidR="003009DF">
        <w:rPr>
          <w:b/>
          <w:sz w:val="28"/>
          <w:szCs w:val="28"/>
          <w:lang w:val="uk-UA"/>
        </w:rPr>
        <w:t>ехнічних документацій</w:t>
      </w:r>
      <w:r w:rsidR="00D974EF" w:rsidRPr="00D67529">
        <w:rPr>
          <w:b/>
          <w:sz w:val="28"/>
          <w:szCs w:val="28"/>
          <w:lang w:val="uk-UA"/>
        </w:rPr>
        <w:t xml:space="preserve"> із землеустрою </w:t>
      </w:r>
    </w:p>
    <w:p w:rsidR="00D974EF" w:rsidRPr="00D67529" w:rsidRDefault="00834C3B" w:rsidP="00D974EF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D67529">
        <w:rPr>
          <w:b/>
          <w:sz w:val="28"/>
          <w:szCs w:val="28"/>
          <w:lang w:val="uk-UA"/>
        </w:rPr>
        <w:t>щодо</w:t>
      </w:r>
      <w:r w:rsidR="00D974EF" w:rsidRPr="00D67529">
        <w:rPr>
          <w:b/>
          <w:sz w:val="28"/>
          <w:szCs w:val="28"/>
          <w:lang w:val="uk-UA"/>
        </w:rPr>
        <w:t xml:space="preserve"> інвентаризації</w:t>
      </w:r>
      <w:r w:rsidR="003009DF">
        <w:rPr>
          <w:b/>
          <w:sz w:val="28"/>
          <w:szCs w:val="28"/>
          <w:lang w:val="uk-UA"/>
        </w:rPr>
        <w:t xml:space="preserve"> земельних ділянок, які</w:t>
      </w:r>
    </w:p>
    <w:p w:rsidR="00D974EF" w:rsidRPr="00D67529" w:rsidRDefault="003009DF" w:rsidP="00D974EF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розташовані</w:t>
      </w:r>
      <w:r w:rsidR="00C9404B" w:rsidRPr="00D67529">
        <w:rPr>
          <w:b/>
          <w:sz w:val="28"/>
          <w:szCs w:val="28"/>
          <w:lang w:val="uk-UA"/>
        </w:rPr>
        <w:t xml:space="preserve"> </w:t>
      </w:r>
      <w:r w:rsidR="00D974EF" w:rsidRPr="00D67529">
        <w:rPr>
          <w:b/>
          <w:sz w:val="28"/>
          <w:szCs w:val="28"/>
          <w:lang w:val="uk-UA"/>
        </w:rPr>
        <w:t xml:space="preserve">на території Тетіївської </w:t>
      </w:r>
    </w:p>
    <w:p w:rsidR="00D974EF" w:rsidRPr="00D67529" w:rsidRDefault="00D974EF" w:rsidP="00D974EF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D67529">
        <w:rPr>
          <w:b/>
          <w:sz w:val="28"/>
          <w:szCs w:val="28"/>
          <w:lang w:val="uk-UA"/>
        </w:rPr>
        <w:t>міської ради</w:t>
      </w:r>
      <w:r w:rsidR="001C40CE" w:rsidRPr="00D67529">
        <w:rPr>
          <w:b/>
          <w:sz w:val="28"/>
          <w:szCs w:val="28"/>
          <w:lang w:val="uk-UA"/>
        </w:rPr>
        <w:t xml:space="preserve"> </w:t>
      </w:r>
    </w:p>
    <w:p w:rsidR="00E85292" w:rsidRPr="00CD6B54" w:rsidRDefault="00E85292" w:rsidP="00D974EF">
      <w:pPr>
        <w:tabs>
          <w:tab w:val="left" w:pos="9498"/>
        </w:tabs>
        <w:rPr>
          <w:b/>
          <w:sz w:val="28"/>
          <w:szCs w:val="28"/>
          <w:lang w:val="uk-UA"/>
        </w:rPr>
      </w:pPr>
    </w:p>
    <w:p w:rsidR="00431B86" w:rsidRDefault="00D974EF" w:rsidP="00D974EF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CD6B54">
        <w:rPr>
          <w:b/>
          <w:sz w:val="28"/>
          <w:szCs w:val="28"/>
          <w:lang w:val="uk-UA"/>
        </w:rPr>
        <w:t xml:space="preserve">    </w:t>
      </w:r>
      <w:r w:rsidRPr="00CD6B54">
        <w:rPr>
          <w:sz w:val="28"/>
          <w:szCs w:val="28"/>
          <w:lang w:val="uk-UA"/>
        </w:rPr>
        <w:t xml:space="preserve">          </w:t>
      </w:r>
      <w:r w:rsidR="008306CA">
        <w:rPr>
          <w:sz w:val="28"/>
          <w:szCs w:val="28"/>
          <w:lang w:val="uk-UA"/>
        </w:rPr>
        <w:t>Розглянувши</w:t>
      </w:r>
      <w:r w:rsidR="00923D78">
        <w:rPr>
          <w:sz w:val="28"/>
          <w:szCs w:val="28"/>
          <w:lang w:val="uk-UA"/>
        </w:rPr>
        <w:t xml:space="preserve"> заяви громадян Патурлевича В.Ф</w:t>
      </w:r>
      <w:r w:rsidR="001402E0">
        <w:rPr>
          <w:sz w:val="28"/>
          <w:szCs w:val="28"/>
          <w:lang w:val="uk-UA"/>
        </w:rPr>
        <w:t>.,</w:t>
      </w:r>
      <w:r w:rsidR="008306CA">
        <w:rPr>
          <w:sz w:val="28"/>
          <w:szCs w:val="28"/>
          <w:lang w:val="uk-UA"/>
        </w:rPr>
        <w:t xml:space="preserve"> </w:t>
      </w:r>
      <w:r w:rsidR="00923D78">
        <w:rPr>
          <w:sz w:val="28"/>
          <w:szCs w:val="28"/>
          <w:lang w:val="uk-UA"/>
        </w:rPr>
        <w:t>Казінської Г.В.,</w:t>
      </w:r>
      <w:r w:rsidR="003009DF">
        <w:rPr>
          <w:sz w:val="28"/>
          <w:szCs w:val="28"/>
          <w:lang w:val="uk-UA"/>
        </w:rPr>
        <w:t xml:space="preserve"> </w:t>
      </w:r>
      <w:r w:rsidR="0005044C">
        <w:rPr>
          <w:sz w:val="28"/>
          <w:szCs w:val="28"/>
          <w:lang w:val="uk-UA"/>
        </w:rPr>
        <w:t>к</w:t>
      </w:r>
      <w:r w:rsidRPr="00CD6B54">
        <w:rPr>
          <w:sz w:val="28"/>
          <w:szCs w:val="28"/>
          <w:lang w:val="uk-UA"/>
        </w:rPr>
        <w:t>ерую</w:t>
      </w:r>
      <w:r w:rsidR="0077128C">
        <w:rPr>
          <w:sz w:val="28"/>
          <w:szCs w:val="28"/>
          <w:lang w:val="uk-UA"/>
        </w:rPr>
        <w:t>чись пунктом 34 частини</w:t>
      </w:r>
      <w:r w:rsidR="00D77D99">
        <w:rPr>
          <w:sz w:val="28"/>
          <w:szCs w:val="28"/>
          <w:lang w:val="uk-UA"/>
        </w:rPr>
        <w:t xml:space="preserve"> 1 статт</w:t>
      </w:r>
      <w:r w:rsidRPr="00CD6B54">
        <w:rPr>
          <w:sz w:val="28"/>
          <w:szCs w:val="28"/>
          <w:lang w:val="uk-UA"/>
        </w:rPr>
        <w:t>і 26 Закону України «Про місцеве самоврядування в Україні»</w:t>
      </w:r>
      <w:r w:rsidR="00D77D99">
        <w:rPr>
          <w:sz w:val="28"/>
          <w:szCs w:val="28"/>
          <w:lang w:val="uk-UA"/>
        </w:rPr>
        <w:t>, відповідно до статт</w:t>
      </w:r>
      <w:r w:rsidR="00F1508D">
        <w:rPr>
          <w:sz w:val="28"/>
          <w:szCs w:val="28"/>
          <w:lang w:val="uk-UA"/>
        </w:rPr>
        <w:t>і</w:t>
      </w:r>
      <w:r w:rsidR="00D77D99">
        <w:rPr>
          <w:sz w:val="28"/>
          <w:szCs w:val="28"/>
          <w:lang w:val="uk-UA"/>
        </w:rPr>
        <w:t xml:space="preserve"> </w:t>
      </w:r>
      <w:r w:rsidR="00F1508D">
        <w:rPr>
          <w:sz w:val="28"/>
          <w:szCs w:val="28"/>
          <w:lang w:val="uk-UA"/>
        </w:rPr>
        <w:t>12</w:t>
      </w:r>
      <w:r w:rsidR="00650CD2">
        <w:rPr>
          <w:sz w:val="28"/>
          <w:szCs w:val="28"/>
          <w:lang w:val="uk-UA"/>
        </w:rPr>
        <w:t xml:space="preserve"> Земельного кодексу України, статті </w:t>
      </w:r>
      <w:r w:rsidRPr="00CD6B54">
        <w:rPr>
          <w:sz w:val="28"/>
          <w:szCs w:val="28"/>
          <w:lang w:val="uk-UA"/>
        </w:rPr>
        <w:t>57 Закону Ук</w:t>
      </w:r>
      <w:r w:rsidR="00C0549C" w:rsidRPr="00CD6B54">
        <w:rPr>
          <w:sz w:val="28"/>
          <w:szCs w:val="28"/>
          <w:lang w:val="uk-UA"/>
        </w:rPr>
        <w:t>ра</w:t>
      </w:r>
      <w:r w:rsidR="0084074B">
        <w:rPr>
          <w:sz w:val="28"/>
          <w:szCs w:val="28"/>
          <w:lang w:val="uk-UA"/>
        </w:rPr>
        <w:t>їни «Про землеустрій», міської П</w:t>
      </w:r>
      <w:r w:rsidR="00C0549C" w:rsidRPr="00CD6B54">
        <w:rPr>
          <w:sz w:val="28"/>
          <w:szCs w:val="28"/>
          <w:lang w:val="uk-UA"/>
        </w:rPr>
        <w:t>рограми</w:t>
      </w:r>
      <w:r w:rsidRPr="00CD6B54">
        <w:rPr>
          <w:sz w:val="28"/>
          <w:szCs w:val="28"/>
          <w:lang w:val="uk-UA"/>
        </w:rPr>
        <w:t xml:space="preserve"> розвитку земель</w:t>
      </w:r>
      <w:r w:rsidR="0084074B">
        <w:rPr>
          <w:sz w:val="28"/>
          <w:szCs w:val="28"/>
          <w:lang w:val="uk-UA"/>
        </w:rPr>
        <w:t>них відносин та охорони земель Тетіївської міської ради на 2026-2030 роки</w:t>
      </w:r>
      <w:r w:rsidR="000A305E">
        <w:rPr>
          <w:sz w:val="28"/>
          <w:lang w:val="uk-UA"/>
        </w:rPr>
        <w:t xml:space="preserve">, </w:t>
      </w:r>
      <w:r w:rsidRPr="00CD6B54">
        <w:rPr>
          <w:sz w:val="28"/>
          <w:szCs w:val="28"/>
          <w:lang w:val="uk-UA"/>
        </w:rPr>
        <w:t xml:space="preserve">Тетіївська міська рада </w:t>
      </w:r>
    </w:p>
    <w:p w:rsidR="00E31A4F" w:rsidRPr="00CD6B54" w:rsidRDefault="00E31A4F" w:rsidP="00D974EF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923D78" w:rsidRDefault="00D974EF" w:rsidP="00923D78">
      <w:pPr>
        <w:pStyle w:val="a6"/>
        <w:jc w:val="center"/>
        <w:rPr>
          <w:b/>
          <w:sz w:val="28"/>
          <w:szCs w:val="28"/>
          <w:lang w:val="uk-UA"/>
        </w:rPr>
      </w:pPr>
      <w:r w:rsidRPr="00CD6B54">
        <w:rPr>
          <w:b/>
          <w:sz w:val="28"/>
          <w:szCs w:val="28"/>
          <w:lang w:val="uk-UA"/>
        </w:rPr>
        <w:t xml:space="preserve"> В</w:t>
      </w:r>
      <w:r w:rsidR="00B55E08"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И</w:t>
      </w:r>
      <w:r w:rsidR="00B55E08"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Р</w:t>
      </w:r>
      <w:r w:rsidR="00B55E08"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І</w:t>
      </w:r>
      <w:r w:rsidR="00B55E08"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Ш</w:t>
      </w:r>
      <w:r w:rsidR="00B55E08"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И</w:t>
      </w:r>
      <w:r w:rsidR="00B55E08"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Л</w:t>
      </w:r>
      <w:r w:rsidR="00B55E08"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А :</w:t>
      </w:r>
    </w:p>
    <w:p w:rsidR="00E65AF9" w:rsidRDefault="00E65AF9" w:rsidP="00923D78">
      <w:pPr>
        <w:pStyle w:val="a6"/>
        <w:jc w:val="center"/>
        <w:rPr>
          <w:b/>
          <w:sz w:val="28"/>
          <w:szCs w:val="28"/>
          <w:lang w:val="uk-UA"/>
        </w:rPr>
      </w:pPr>
    </w:p>
    <w:p w:rsidR="00E31A4F" w:rsidRDefault="00D6030C" w:rsidP="00A409C1">
      <w:pPr>
        <w:tabs>
          <w:tab w:val="left" w:pos="9498"/>
        </w:tabs>
        <w:ind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1. </w:t>
      </w:r>
      <w:r w:rsidR="00923D78" w:rsidRPr="009A580D">
        <w:rPr>
          <w:sz w:val="28"/>
          <w:szCs w:val="28"/>
          <w:lang w:val="uk-UA"/>
        </w:rPr>
        <w:t xml:space="preserve">Надати дозвіл Тетіївській міській раді на розробку технічної документації із землеустрою щодо інвентаризації  </w:t>
      </w:r>
      <w:r w:rsidR="00923D78">
        <w:rPr>
          <w:sz w:val="28"/>
          <w:szCs w:val="28"/>
          <w:lang w:val="uk-UA"/>
        </w:rPr>
        <w:t>земельної  ділянки</w:t>
      </w:r>
      <w:r w:rsidR="00923D78" w:rsidRPr="00F5457B">
        <w:rPr>
          <w:sz w:val="28"/>
          <w:szCs w:val="28"/>
          <w:lang w:val="uk-UA"/>
        </w:rPr>
        <w:t xml:space="preserve"> </w:t>
      </w:r>
      <w:r w:rsidR="00923D78">
        <w:rPr>
          <w:sz w:val="28"/>
          <w:szCs w:val="28"/>
          <w:lang w:val="uk-UA"/>
        </w:rPr>
        <w:t xml:space="preserve">по вул. Робітнича, 43-а в м. Тетієві </w:t>
      </w:r>
      <w:r w:rsidR="00923D78" w:rsidRPr="009A580D">
        <w:rPr>
          <w:sz w:val="28"/>
          <w:szCs w:val="28"/>
          <w:lang w:val="uk-UA"/>
        </w:rPr>
        <w:t>Білоцерківськ</w:t>
      </w:r>
      <w:r w:rsidR="00923D78">
        <w:rPr>
          <w:sz w:val="28"/>
          <w:szCs w:val="28"/>
          <w:lang w:val="uk-UA"/>
        </w:rPr>
        <w:t xml:space="preserve">ого району Київської області,  </w:t>
      </w:r>
      <w:r w:rsidR="00923D78" w:rsidRPr="009A580D">
        <w:rPr>
          <w:sz w:val="28"/>
          <w:szCs w:val="28"/>
          <w:lang w:val="uk-UA"/>
        </w:rPr>
        <w:t xml:space="preserve"> площею </w:t>
      </w:r>
      <w:r w:rsidR="00923D78">
        <w:rPr>
          <w:sz w:val="28"/>
          <w:szCs w:val="28"/>
          <w:lang w:val="uk-UA"/>
        </w:rPr>
        <w:t>0,01</w:t>
      </w:r>
      <w:r w:rsidR="00923D78" w:rsidRPr="009A580D">
        <w:rPr>
          <w:sz w:val="28"/>
          <w:szCs w:val="28"/>
          <w:lang w:val="uk-UA"/>
        </w:rPr>
        <w:t xml:space="preserve"> га,</w:t>
      </w:r>
      <w:r w:rsidR="00923D78">
        <w:rPr>
          <w:sz w:val="28"/>
          <w:szCs w:val="28"/>
          <w:lang w:val="uk-UA"/>
        </w:rPr>
        <w:t xml:space="preserve"> землі житлової та громадської забудови (02.05) для будівництва індивідуальних гаражів </w:t>
      </w:r>
      <w:r w:rsidR="00923D78" w:rsidRPr="009A580D">
        <w:rPr>
          <w:sz w:val="28"/>
          <w:szCs w:val="28"/>
          <w:lang w:val="uk-UA"/>
        </w:rPr>
        <w:t xml:space="preserve"> за рахунок земель комунальної власності  міської ради.</w:t>
      </w:r>
    </w:p>
    <w:p w:rsidR="00E65AF9" w:rsidRPr="00A409C1" w:rsidRDefault="00E65AF9" w:rsidP="00A409C1">
      <w:pPr>
        <w:tabs>
          <w:tab w:val="left" w:pos="9498"/>
        </w:tabs>
        <w:ind w:hanging="283"/>
        <w:jc w:val="both"/>
        <w:rPr>
          <w:sz w:val="28"/>
          <w:szCs w:val="28"/>
          <w:lang w:val="uk-UA"/>
        </w:rPr>
      </w:pPr>
    </w:p>
    <w:p w:rsidR="007967E3" w:rsidRDefault="00923D78" w:rsidP="00A409C1">
      <w:pPr>
        <w:tabs>
          <w:tab w:val="left" w:pos="9498"/>
        </w:tabs>
        <w:ind w:hanging="283"/>
        <w:jc w:val="both"/>
        <w:rPr>
          <w:sz w:val="28"/>
          <w:szCs w:val="28"/>
          <w:lang w:val="uk-UA"/>
        </w:rPr>
      </w:pPr>
      <w:r w:rsidRPr="00A409C1">
        <w:rPr>
          <w:sz w:val="28"/>
          <w:szCs w:val="28"/>
          <w:lang w:val="uk-UA"/>
        </w:rPr>
        <w:t xml:space="preserve">   </w:t>
      </w:r>
      <w:r w:rsidR="00D6030C">
        <w:rPr>
          <w:sz w:val="28"/>
          <w:szCs w:val="28"/>
          <w:lang w:val="uk-UA"/>
        </w:rPr>
        <w:t xml:space="preserve"> </w:t>
      </w:r>
      <w:r w:rsidRPr="00A409C1">
        <w:rPr>
          <w:sz w:val="28"/>
          <w:szCs w:val="28"/>
          <w:lang w:val="uk-UA"/>
        </w:rPr>
        <w:t>2</w:t>
      </w:r>
      <w:r w:rsidR="00F5457B" w:rsidRPr="00A409C1">
        <w:rPr>
          <w:sz w:val="28"/>
          <w:szCs w:val="28"/>
          <w:lang w:val="uk-UA"/>
        </w:rPr>
        <w:t xml:space="preserve">. Надати дозвіл Тетіївській міській раді на розробку технічної документації із землеустрою щодо інвентаризації  земельної  ділянки </w:t>
      </w:r>
      <w:r w:rsidRPr="00A409C1">
        <w:rPr>
          <w:sz w:val="28"/>
          <w:szCs w:val="28"/>
          <w:lang w:val="uk-UA"/>
        </w:rPr>
        <w:t>по вул. Дібрівській, 1</w:t>
      </w:r>
      <w:r w:rsidR="00F5457B" w:rsidRPr="00A409C1">
        <w:rPr>
          <w:sz w:val="28"/>
          <w:szCs w:val="28"/>
          <w:lang w:val="uk-UA"/>
        </w:rPr>
        <w:t xml:space="preserve"> в м. Тетієві Білоцерківськ</w:t>
      </w:r>
      <w:r w:rsidR="0077128C" w:rsidRPr="00A409C1">
        <w:rPr>
          <w:sz w:val="28"/>
          <w:szCs w:val="28"/>
          <w:lang w:val="uk-UA"/>
        </w:rPr>
        <w:t>ого району</w:t>
      </w:r>
      <w:r w:rsidR="00F5457B" w:rsidRPr="00A409C1">
        <w:rPr>
          <w:sz w:val="28"/>
          <w:szCs w:val="28"/>
          <w:lang w:val="uk-UA"/>
        </w:rPr>
        <w:t xml:space="preserve"> Київської області,   площею </w:t>
      </w:r>
      <w:r w:rsidR="00A409C1" w:rsidRPr="00A409C1">
        <w:rPr>
          <w:sz w:val="28"/>
          <w:szCs w:val="28"/>
          <w:lang w:val="uk-UA"/>
        </w:rPr>
        <w:t>0,05</w:t>
      </w:r>
      <w:r w:rsidR="00F5457B" w:rsidRPr="00A409C1">
        <w:rPr>
          <w:sz w:val="28"/>
          <w:szCs w:val="28"/>
          <w:lang w:val="uk-UA"/>
        </w:rPr>
        <w:t xml:space="preserve"> га, землі житлової та громадської забудови (03.07) для будівництва та обслуговування будівель торгівлі за рахунок земель комунальної власності  міської ради.</w:t>
      </w:r>
    </w:p>
    <w:p w:rsidR="00E65AF9" w:rsidRPr="00A409C1" w:rsidRDefault="00E65AF9" w:rsidP="00A409C1">
      <w:pPr>
        <w:tabs>
          <w:tab w:val="left" w:pos="9498"/>
        </w:tabs>
        <w:ind w:hanging="283"/>
        <w:jc w:val="both"/>
        <w:rPr>
          <w:sz w:val="28"/>
          <w:szCs w:val="28"/>
          <w:lang w:val="uk-UA"/>
        </w:rPr>
      </w:pPr>
    </w:p>
    <w:p w:rsidR="00D6030C" w:rsidRDefault="00A409C1" w:rsidP="00D6030C">
      <w:pPr>
        <w:tabs>
          <w:tab w:val="left" w:pos="9498"/>
        </w:tabs>
        <w:spacing w:line="276" w:lineRule="auto"/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lastRenderedPageBreak/>
        <w:t>3</w:t>
      </w:r>
      <w:r w:rsidR="0011361E" w:rsidRPr="0011361E">
        <w:rPr>
          <w:rFonts w:eastAsia="Calibri"/>
          <w:color w:val="000000"/>
          <w:sz w:val="28"/>
          <w:szCs w:val="28"/>
          <w:lang w:val="uk-UA"/>
        </w:rPr>
        <w:t xml:space="preserve">. Контроль за виконанням даного рішення покласти на постійну депутатську комісію з питань регулювання земельних відносин, архітектури, будівництва та охорони навколишнього середовища (голова комісії </w:t>
      </w:r>
      <w:r w:rsidR="00D6030C">
        <w:rPr>
          <w:rFonts w:eastAsia="Calibri"/>
          <w:color w:val="000000"/>
          <w:sz w:val="28"/>
          <w:szCs w:val="28"/>
          <w:lang w:val="uk-UA"/>
        </w:rPr>
        <w:t>–</w:t>
      </w:r>
      <w:r w:rsidR="0011361E" w:rsidRPr="0011361E">
        <w:rPr>
          <w:rFonts w:eastAsia="Calibri"/>
          <w:color w:val="000000"/>
          <w:sz w:val="28"/>
          <w:szCs w:val="28"/>
          <w:lang w:val="uk-UA"/>
        </w:rPr>
        <w:t xml:space="preserve"> </w:t>
      </w:r>
    </w:p>
    <w:p w:rsidR="00492471" w:rsidRDefault="0011361E" w:rsidP="00D6030C">
      <w:pPr>
        <w:tabs>
          <w:tab w:val="left" w:pos="9498"/>
        </w:tabs>
        <w:spacing w:line="276" w:lineRule="auto"/>
        <w:jc w:val="both"/>
        <w:rPr>
          <w:sz w:val="28"/>
          <w:szCs w:val="28"/>
          <w:lang w:val="uk-UA"/>
        </w:rPr>
      </w:pPr>
      <w:r w:rsidRPr="0011361E">
        <w:rPr>
          <w:rFonts w:eastAsia="Calibri"/>
          <w:color w:val="000000"/>
          <w:sz w:val="28"/>
          <w:szCs w:val="28"/>
          <w:lang w:val="uk-UA"/>
        </w:rPr>
        <w:t>Крамар О.А.)</w:t>
      </w:r>
      <w:r w:rsidRPr="0011361E">
        <w:rPr>
          <w:sz w:val="28"/>
          <w:szCs w:val="28"/>
          <w:lang w:val="uk-UA"/>
        </w:rPr>
        <w:t>.</w:t>
      </w:r>
    </w:p>
    <w:p w:rsidR="00E31A4F" w:rsidRDefault="00E31A4F" w:rsidP="005658E4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D6030C" w:rsidRDefault="00D6030C" w:rsidP="005658E4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D6030C" w:rsidRDefault="00D6030C" w:rsidP="005658E4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D6030C" w:rsidRDefault="00D6030C" w:rsidP="005658E4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4D2B0B" w:rsidRDefault="00404E42" w:rsidP="00D6030C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</w:t>
      </w:r>
      <w:r w:rsidR="007500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7500DD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</w:t>
      </w:r>
      <w:r w:rsidR="007500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ради </w:t>
      </w:r>
      <w:r w:rsidR="004D2B0B">
        <w:rPr>
          <w:sz w:val="28"/>
          <w:szCs w:val="28"/>
          <w:lang w:val="uk-UA"/>
        </w:rPr>
        <w:t xml:space="preserve">  </w:t>
      </w:r>
      <w:r w:rsidR="00D6030C">
        <w:rPr>
          <w:sz w:val="28"/>
          <w:szCs w:val="28"/>
          <w:lang w:val="uk-UA"/>
        </w:rPr>
        <w:t xml:space="preserve">                             </w:t>
      </w:r>
      <w:r>
        <w:rPr>
          <w:sz w:val="28"/>
          <w:szCs w:val="28"/>
          <w:lang w:val="uk-UA"/>
        </w:rPr>
        <w:t xml:space="preserve">               Наталія ІВАНЮТА</w:t>
      </w:r>
    </w:p>
    <w:p w:rsidR="007967E3" w:rsidRDefault="007967E3" w:rsidP="005658E4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5658E4" w:rsidRDefault="005658E4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E31A4F" w:rsidRDefault="00E31A4F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E31A4F" w:rsidRDefault="00E31A4F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D6030C" w:rsidRDefault="00D6030C" w:rsidP="00622870">
      <w:pPr>
        <w:widowControl w:val="0"/>
        <w:autoSpaceDE w:val="0"/>
        <w:autoSpaceDN w:val="0"/>
        <w:rPr>
          <w:szCs w:val="24"/>
          <w:lang w:val="uk-UA" w:eastAsia="en-US"/>
        </w:rPr>
      </w:pPr>
      <w:bookmarkStart w:id="0" w:name="_GoBack"/>
      <w:bookmarkEnd w:id="0"/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Начальник відділу </w:t>
      </w: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правового забезпечення                             </w:t>
      </w:r>
      <w:r w:rsidR="007500DD">
        <w:rPr>
          <w:szCs w:val="24"/>
          <w:lang w:val="uk-UA" w:eastAsia="en-US"/>
        </w:rPr>
        <w:t xml:space="preserve">            </w:t>
      </w:r>
      <w:r>
        <w:rPr>
          <w:szCs w:val="24"/>
          <w:lang w:val="uk-UA" w:eastAsia="en-US"/>
        </w:rPr>
        <w:t xml:space="preserve">                            Наталія СКЛАДЕНА</w:t>
      </w:r>
    </w:p>
    <w:p w:rsidR="00622870" w:rsidRDefault="00622870" w:rsidP="00622870">
      <w:pPr>
        <w:rPr>
          <w:szCs w:val="24"/>
          <w:lang w:val="uk-UA" w:eastAsia="en-US"/>
        </w:rPr>
      </w:pPr>
    </w:p>
    <w:p w:rsidR="0032373D" w:rsidRPr="007967E3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sectPr w:rsidR="0032373D" w:rsidRPr="007967E3" w:rsidSect="00E31A4F">
      <w:headerReference w:type="even" r:id="rId8"/>
      <w:headerReference w:type="default" r:id="rId9"/>
      <w:pgSz w:w="11907" w:h="16840" w:code="9"/>
      <w:pgMar w:top="851" w:right="851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923" w:rsidRDefault="00194923">
      <w:r>
        <w:separator/>
      </w:r>
    </w:p>
  </w:endnote>
  <w:endnote w:type="continuationSeparator" w:id="0">
    <w:p w:rsidR="00194923" w:rsidRDefault="00194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923" w:rsidRDefault="00194923">
      <w:r>
        <w:separator/>
      </w:r>
    </w:p>
  </w:footnote>
  <w:footnote w:type="continuationSeparator" w:id="0">
    <w:p w:rsidR="00194923" w:rsidRDefault="00194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F5A" w:rsidRDefault="00D974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83F5A" w:rsidRDefault="001949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F5A" w:rsidRDefault="00D974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6030C">
      <w:rPr>
        <w:rStyle w:val="a5"/>
        <w:noProof/>
      </w:rPr>
      <w:t>2</w:t>
    </w:r>
    <w:r>
      <w:rPr>
        <w:rStyle w:val="a5"/>
      </w:rPr>
      <w:fldChar w:fldCharType="end"/>
    </w:r>
  </w:p>
  <w:p w:rsidR="00183F5A" w:rsidRDefault="001949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3B"/>
    <w:rsid w:val="00003CEA"/>
    <w:rsid w:val="0001205A"/>
    <w:rsid w:val="00017719"/>
    <w:rsid w:val="00021169"/>
    <w:rsid w:val="0002265F"/>
    <w:rsid w:val="00023F48"/>
    <w:rsid w:val="000259D4"/>
    <w:rsid w:val="0002791B"/>
    <w:rsid w:val="00034C84"/>
    <w:rsid w:val="00036AF3"/>
    <w:rsid w:val="00036CFB"/>
    <w:rsid w:val="000433CF"/>
    <w:rsid w:val="00045440"/>
    <w:rsid w:val="0005044C"/>
    <w:rsid w:val="00090ADB"/>
    <w:rsid w:val="0009162B"/>
    <w:rsid w:val="00092F9B"/>
    <w:rsid w:val="000A305E"/>
    <w:rsid w:val="000C371B"/>
    <w:rsid w:val="000D39EE"/>
    <w:rsid w:val="000D60C8"/>
    <w:rsid w:val="000E1436"/>
    <w:rsid w:val="000E20A8"/>
    <w:rsid w:val="000E5676"/>
    <w:rsid w:val="000E6D53"/>
    <w:rsid w:val="000E7F29"/>
    <w:rsid w:val="000F4DA1"/>
    <w:rsid w:val="00112DA4"/>
    <w:rsid w:val="0011361E"/>
    <w:rsid w:val="00116355"/>
    <w:rsid w:val="00137640"/>
    <w:rsid w:val="001402E0"/>
    <w:rsid w:val="001457E8"/>
    <w:rsid w:val="0014759E"/>
    <w:rsid w:val="0015057F"/>
    <w:rsid w:val="00154959"/>
    <w:rsid w:val="001739DF"/>
    <w:rsid w:val="00181C84"/>
    <w:rsid w:val="001837DF"/>
    <w:rsid w:val="00184359"/>
    <w:rsid w:val="00184B7B"/>
    <w:rsid w:val="00185C2E"/>
    <w:rsid w:val="001942A7"/>
    <w:rsid w:val="0019482B"/>
    <w:rsid w:val="00194923"/>
    <w:rsid w:val="0019668E"/>
    <w:rsid w:val="001A097E"/>
    <w:rsid w:val="001C40CE"/>
    <w:rsid w:val="001C7140"/>
    <w:rsid w:val="001D6A10"/>
    <w:rsid w:val="001E3607"/>
    <w:rsid w:val="001F1490"/>
    <w:rsid w:val="001F47A0"/>
    <w:rsid w:val="001F5208"/>
    <w:rsid w:val="00204353"/>
    <w:rsid w:val="002048F4"/>
    <w:rsid w:val="00213702"/>
    <w:rsid w:val="00217DF5"/>
    <w:rsid w:val="00230F07"/>
    <w:rsid w:val="00237948"/>
    <w:rsid w:val="0024431E"/>
    <w:rsid w:val="0025301F"/>
    <w:rsid w:val="002A0EF4"/>
    <w:rsid w:val="002A112D"/>
    <w:rsid w:val="002B5FF6"/>
    <w:rsid w:val="002B72F5"/>
    <w:rsid w:val="002D42BD"/>
    <w:rsid w:val="002D4F9E"/>
    <w:rsid w:val="002D7189"/>
    <w:rsid w:val="002E4E4B"/>
    <w:rsid w:val="002F15A5"/>
    <w:rsid w:val="002F6989"/>
    <w:rsid w:val="003009DF"/>
    <w:rsid w:val="0031020F"/>
    <w:rsid w:val="00311F8F"/>
    <w:rsid w:val="0031291E"/>
    <w:rsid w:val="0031303B"/>
    <w:rsid w:val="00315631"/>
    <w:rsid w:val="0032373D"/>
    <w:rsid w:val="00325F96"/>
    <w:rsid w:val="0033177A"/>
    <w:rsid w:val="00343CB6"/>
    <w:rsid w:val="003504C3"/>
    <w:rsid w:val="0035392D"/>
    <w:rsid w:val="003543AF"/>
    <w:rsid w:val="00370BDE"/>
    <w:rsid w:val="003768A5"/>
    <w:rsid w:val="00392A01"/>
    <w:rsid w:val="00394755"/>
    <w:rsid w:val="003A563F"/>
    <w:rsid w:val="003B29DC"/>
    <w:rsid w:val="003B351C"/>
    <w:rsid w:val="003E37C3"/>
    <w:rsid w:val="003E3CD9"/>
    <w:rsid w:val="00403B96"/>
    <w:rsid w:val="00404E42"/>
    <w:rsid w:val="00412981"/>
    <w:rsid w:val="00412F70"/>
    <w:rsid w:val="00413057"/>
    <w:rsid w:val="00423F11"/>
    <w:rsid w:val="00431B86"/>
    <w:rsid w:val="00435F6B"/>
    <w:rsid w:val="00441CF8"/>
    <w:rsid w:val="0044302E"/>
    <w:rsid w:val="0044460A"/>
    <w:rsid w:val="00460778"/>
    <w:rsid w:val="004659D6"/>
    <w:rsid w:val="004804F1"/>
    <w:rsid w:val="00492471"/>
    <w:rsid w:val="004A0332"/>
    <w:rsid w:val="004A7237"/>
    <w:rsid w:val="004C61BB"/>
    <w:rsid w:val="004D2B0B"/>
    <w:rsid w:val="004E1F85"/>
    <w:rsid w:val="004E3515"/>
    <w:rsid w:val="004E393F"/>
    <w:rsid w:val="004E4BAC"/>
    <w:rsid w:val="004E57A7"/>
    <w:rsid w:val="004F0AC7"/>
    <w:rsid w:val="004F7652"/>
    <w:rsid w:val="00502AF0"/>
    <w:rsid w:val="00512AD8"/>
    <w:rsid w:val="005257FB"/>
    <w:rsid w:val="00537C98"/>
    <w:rsid w:val="00546B74"/>
    <w:rsid w:val="00550A8C"/>
    <w:rsid w:val="005658E4"/>
    <w:rsid w:val="00570B01"/>
    <w:rsid w:val="00572D40"/>
    <w:rsid w:val="005773A2"/>
    <w:rsid w:val="00581CFC"/>
    <w:rsid w:val="00582E04"/>
    <w:rsid w:val="00591FDF"/>
    <w:rsid w:val="00596B0D"/>
    <w:rsid w:val="005A69BA"/>
    <w:rsid w:val="005B1A08"/>
    <w:rsid w:val="005B3B45"/>
    <w:rsid w:val="005B42CB"/>
    <w:rsid w:val="005B4B29"/>
    <w:rsid w:val="005C47A3"/>
    <w:rsid w:val="005C60F1"/>
    <w:rsid w:val="005D4784"/>
    <w:rsid w:val="005D56D4"/>
    <w:rsid w:val="005D7C26"/>
    <w:rsid w:val="00613DC6"/>
    <w:rsid w:val="006161E0"/>
    <w:rsid w:val="00622870"/>
    <w:rsid w:val="00625641"/>
    <w:rsid w:val="00630DC6"/>
    <w:rsid w:val="006344A5"/>
    <w:rsid w:val="0063565A"/>
    <w:rsid w:val="00637AEC"/>
    <w:rsid w:val="00641BBC"/>
    <w:rsid w:val="00644509"/>
    <w:rsid w:val="00647FA1"/>
    <w:rsid w:val="00650CD2"/>
    <w:rsid w:val="00654215"/>
    <w:rsid w:val="006573C1"/>
    <w:rsid w:val="00673F6F"/>
    <w:rsid w:val="00681724"/>
    <w:rsid w:val="006916F6"/>
    <w:rsid w:val="00695DFA"/>
    <w:rsid w:val="006A1CB6"/>
    <w:rsid w:val="006A7C42"/>
    <w:rsid w:val="006B229E"/>
    <w:rsid w:val="006C1B60"/>
    <w:rsid w:val="006C5D9A"/>
    <w:rsid w:val="006C6079"/>
    <w:rsid w:val="006C63AD"/>
    <w:rsid w:val="006D0F11"/>
    <w:rsid w:val="006F51EA"/>
    <w:rsid w:val="007235DB"/>
    <w:rsid w:val="00725E8C"/>
    <w:rsid w:val="00731FC3"/>
    <w:rsid w:val="00740F60"/>
    <w:rsid w:val="0074113E"/>
    <w:rsid w:val="00745B2A"/>
    <w:rsid w:val="00745EBA"/>
    <w:rsid w:val="0074677B"/>
    <w:rsid w:val="007500DD"/>
    <w:rsid w:val="007537DA"/>
    <w:rsid w:val="007619BC"/>
    <w:rsid w:val="007674F4"/>
    <w:rsid w:val="0077128C"/>
    <w:rsid w:val="007774F1"/>
    <w:rsid w:val="00793DFB"/>
    <w:rsid w:val="00794C8C"/>
    <w:rsid w:val="007967E3"/>
    <w:rsid w:val="007B59C4"/>
    <w:rsid w:val="007B5CEC"/>
    <w:rsid w:val="007C32EF"/>
    <w:rsid w:val="007C4D79"/>
    <w:rsid w:val="007D3D87"/>
    <w:rsid w:val="007D5A06"/>
    <w:rsid w:val="007E58C7"/>
    <w:rsid w:val="007E59CF"/>
    <w:rsid w:val="007F0955"/>
    <w:rsid w:val="007F1FCA"/>
    <w:rsid w:val="007F2F5C"/>
    <w:rsid w:val="008068FF"/>
    <w:rsid w:val="0080712B"/>
    <w:rsid w:val="00811BF1"/>
    <w:rsid w:val="0081393F"/>
    <w:rsid w:val="00814AA6"/>
    <w:rsid w:val="00820F3B"/>
    <w:rsid w:val="00826A2A"/>
    <w:rsid w:val="008306CA"/>
    <w:rsid w:val="00834C3B"/>
    <w:rsid w:val="0084074B"/>
    <w:rsid w:val="00844887"/>
    <w:rsid w:val="00847769"/>
    <w:rsid w:val="00854FD0"/>
    <w:rsid w:val="0085569C"/>
    <w:rsid w:val="00862889"/>
    <w:rsid w:val="00863360"/>
    <w:rsid w:val="00871EAA"/>
    <w:rsid w:val="008768FB"/>
    <w:rsid w:val="00883908"/>
    <w:rsid w:val="00890981"/>
    <w:rsid w:val="00891AE3"/>
    <w:rsid w:val="008A0728"/>
    <w:rsid w:val="008A369E"/>
    <w:rsid w:val="008B4B74"/>
    <w:rsid w:val="008C09C3"/>
    <w:rsid w:val="008D4AD8"/>
    <w:rsid w:val="008F0CE7"/>
    <w:rsid w:val="0090020B"/>
    <w:rsid w:val="00904C47"/>
    <w:rsid w:val="0090771A"/>
    <w:rsid w:val="00907A1E"/>
    <w:rsid w:val="009108DE"/>
    <w:rsid w:val="009203DC"/>
    <w:rsid w:val="00920E26"/>
    <w:rsid w:val="00923D78"/>
    <w:rsid w:val="00924B11"/>
    <w:rsid w:val="00926521"/>
    <w:rsid w:val="00926C21"/>
    <w:rsid w:val="00932D40"/>
    <w:rsid w:val="009349B7"/>
    <w:rsid w:val="00936708"/>
    <w:rsid w:val="00936A27"/>
    <w:rsid w:val="009371DB"/>
    <w:rsid w:val="00937DB3"/>
    <w:rsid w:val="00956FF9"/>
    <w:rsid w:val="00970C58"/>
    <w:rsid w:val="00970F12"/>
    <w:rsid w:val="00972691"/>
    <w:rsid w:val="009738E6"/>
    <w:rsid w:val="00980F5C"/>
    <w:rsid w:val="00982E61"/>
    <w:rsid w:val="00983C15"/>
    <w:rsid w:val="00991D3E"/>
    <w:rsid w:val="0099324C"/>
    <w:rsid w:val="00994C70"/>
    <w:rsid w:val="009971D2"/>
    <w:rsid w:val="009A307E"/>
    <w:rsid w:val="009A580D"/>
    <w:rsid w:val="009B12A8"/>
    <w:rsid w:val="009B3466"/>
    <w:rsid w:val="009C733F"/>
    <w:rsid w:val="009C7E0D"/>
    <w:rsid w:val="009D0D00"/>
    <w:rsid w:val="009D2123"/>
    <w:rsid w:val="009F2481"/>
    <w:rsid w:val="00A03A58"/>
    <w:rsid w:val="00A2728A"/>
    <w:rsid w:val="00A336C6"/>
    <w:rsid w:val="00A409C1"/>
    <w:rsid w:val="00A42F14"/>
    <w:rsid w:val="00A53AFC"/>
    <w:rsid w:val="00A5537D"/>
    <w:rsid w:val="00A5590E"/>
    <w:rsid w:val="00A61EC8"/>
    <w:rsid w:val="00A62A95"/>
    <w:rsid w:val="00A66F1E"/>
    <w:rsid w:val="00A740F5"/>
    <w:rsid w:val="00A826DA"/>
    <w:rsid w:val="00AA72E9"/>
    <w:rsid w:val="00AB29E4"/>
    <w:rsid w:val="00AB29EB"/>
    <w:rsid w:val="00AB7351"/>
    <w:rsid w:val="00AC3284"/>
    <w:rsid w:val="00AD0E69"/>
    <w:rsid w:val="00AD6D2F"/>
    <w:rsid w:val="00AF2DB0"/>
    <w:rsid w:val="00B01C3D"/>
    <w:rsid w:val="00B04A19"/>
    <w:rsid w:val="00B07508"/>
    <w:rsid w:val="00B111A7"/>
    <w:rsid w:val="00B23D01"/>
    <w:rsid w:val="00B3471E"/>
    <w:rsid w:val="00B50258"/>
    <w:rsid w:val="00B51B49"/>
    <w:rsid w:val="00B55E08"/>
    <w:rsid w:val="00B62792"/>
    <w:rsid w:val="00B83F3D"/>
    <w:rsid w:val="00B8688F"/>
    <w:rsid w:val="00B950BE"/>
    <w:rsid w:val="00BA0262"/>
    <w:rsid w:val="00BA3D6D"/>
    <w:rsid w:val="00BC055C"/>
    <w:rsid w:val="00BC62D3"/>
    <w:rsid w:val="00BD489A"/>
    <w:rsid w:val="00BD5FE8"/>
    <w:rsid w:val="00BD75A3"/>
    <w:rsid w:val="00BE28B8"/>
    <w:rsid w:val="00BE4342"/>
    <w:rsid w:val="00BE5BF7"/>
    <w:rsid w:val="00BF651D"/>
    <w:rsid w:val="00C033D6"/>
    <w:rsid w:val="00C0549C"/>
    <w:rsid w:val="00C13386"/>
    <w:rsid w:val="00C135B2"/>
    <w:rsid w:val="00C13CA7"/>
    <w:rsid w:val="00C158E2"/>
    <w:rsid w:val="00C361FA"/>
    <w:rsid w:val="00C521D5"/>
    <w:rsid w:val="00C71145"/>
    <w:rsid w:val="00C8326D"/>
    <w:rsid w:val="00C90C4A"/>
    <w:rsid w:val="00C9404B"/>
    <w:rsid w:val="00C94283"/>
    <w:rsid w:val="00CA0ED7"/>
    <w:rsid w:val="00CB329D"/>
    <w:rsid w:val="00CD1FE1"/>
    <w:rsid w:val="00CD6B54"/>
    <w:rsid w:val="00CE4E20"/>
    <w:rsid w:val="00CF2A76"/>
    <w:rsid w:val="00CF3D27"/>
    <w:rsid w:val="00CF4A52"/>
    <w:rsid w:val="00D009F1"/>
    <w:rsid w:val="00D04F74"/>
    <w:rsid w:val="00D078C8"/>
    <w:rsid w:val="00D23775"/>
    <w:rsid w:val="00D244DA"/>
    <w:rsid w:val="00D41E5B"/>
    <w:rsid w:val="00D422A8"/>
    <w:rsid w:val="00D4687F"/>
    <w:rsid w:val="00D56EC0"/>
    <w:rsid w:val="00D6030C"/>
    <w:rsid w:val="00D66151"/>
    <w:rsid w:val="00D67529"/>
    <w:rsid w:val="00D77D99"/>
    <w:rsid w:val="00D81C41"/>
    <w:rsid w:val="00D82C31"/>
    <w:rsid w:val="00D911B1"/>
    <w:rsid w:val="00D974EF"/>
    <w:rsid w:val="00DC60E8"/>
    <w:rsid w:val="00DD4F26"/>
    <w:rsid w:val="00DD61BA"/>
    <w:rsid w:val="00DD689D"/>
    <w:rsid w:val="00DD7139"/>
    <w:rsid w:val="00DE5839"/>
    <w:rsid w:val="00DF4589"/>
    <w:rsid w:val="00DF4D69"/>
    <w:rsid w:val="00E019DC"/>
    <w:rsid w:val="00E1099B"/>
    <w:rsid w:val="00E10D14"/>
    <w:rsid w:val="00E21FEB"/>
    <w:rsid w:val="00E23AF2"/>
    <w:rsid w:val="00E24AAF"/>
    <w:rsid w:val="00E267FA"/>
    <w:rsid w:val="00E30CBE"/>
    <w:rsid w:val="00E31A4F"/>
    <w:rsid w:val="00E364A4"/>
    <w:rsid w:val="00E5275F"/>
    <w:rsid w:val="00E60971"/>
    <w:rsid w:val="00E63A3E"/>
    <w:rsid w:val="00E645C0"/>
    <w:rsid w:val="00E64E54"/>
    <w:rsid w:val="00E65146"/>
    <w:rsid w:val="00E65AF9"/>
    <w:rsid w:val="00E7326E"/>
    <w:rsid w:val="00E76402"/>
    <w:rsid w:val="00E811D5"/>
    <w:rsid w:val="00E85292"/>
    <w:rsid w:val="00E90189"/>
    <w:rsid w:val="00E92A90"/>
    <w:rsid w:val="00E9409F"/>
    <w:rsid w:val="00E94AFB"/>
    <w:rsid w:val="00E96BAD"/>
    <w:rsid w:val="00EA5957"/>
    <w:rsid w:val="00EB2846"/>
    <w:rsid w:val="00EC4883"/>
    <w:rsid w:val="00EC6138"/>
    <w:rsid w:val="00ED433C"/>
    <w:rsid w:val="00EF0465"/>
    <w:rsid w:val="00EF68C5"/>
    <w:rsid w:val="00F03580"/>
    <w:rsid w:val="00F05B3A"/>
    <w:rsid w:val="00F112DA"/>
    <w:rsid w:val="00F1508D"/>
    <w:rsid w:val="00F16395"/>
    <w:rsid w:val="00F34119"/>
    <w:rsid w:val="00F535EC"/>
    <w:rsid w:val="00F541EB"/>
    <w:rsid w:val="00F5457B"/>
    <w:rsid w:val="00F562F0"/>
    <w:rsid w:val="00F602DA"/>
    <w:rsid w:val="00F6531A"/>
    <w:rsid w:val="00F739F9"/>
    <w:rsid w:val="00F81EC6"/>
    <w:rsid w:val="00F84E05"/>
    <w:rsid w:val="00FA274D"/>
    <w:rsid w:val="00FA2FFA"/>
    <w:rsid w:val="00FA61C2"/>
    <w:rsid w:val="00FC1C85"/>
    <w:rsid w:val="00FC6F9D"/>
    <w:rsid w:val="00FD4663"/>
    <w:rsid w:val="00FD4756"/>
    <w:rsid w:val="00FF0347"/>
    <w:rsid w:val="00FF4232"/>
    <w:rsid w:val="00FF6860"/>
    <w:rsid w:val="00FF76F2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2C19"/>
  <w15:docId w15:val="{896806FD-7F04-49B2-9689-8A507486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4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74EF"/>
    <w:pPr>
      <w:tabs>
        <w:tab w:val="center" w:pos="4153"/>
        <w:tab w:val="right" w:pos="8306"/>
      </w:tabs>
    </w:pPr>
  </w:style>
  <w:style w:type="character" w:customStyle="1" w:styleId="a4">
    <w:name w:val="Верхній колонтитул Знак"/>
    <w:basedOn w:val="a0"/>
    <w:link w:val="a3"/>
    <w:rsid w:val="00D974E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974EF"/>
  </w:style>
  <w:style w:type="paragraph" w:styleId="a6">
    <w:name w:val="Body Text Indent"/>
    <w:basedOn w:val="a"/>
    <w:link w:val="a7"/>
    <w:rsid w:val="00D974EF"/>
    <w:pPr>
      <w:tabs>
        <w:tab w:val="left" w:pos="9498"/>
      </w:tabs>
      <w:ind w:left="284" w:hanging="142"/>
      <w:jc w:val="both"/>
    </w:pPr>
    <w:rPr>
      <w:sz w:val="26"/>
    </w:rPr>
  </w:style>
  <w:style w:type="character" w:customStyle="1" w:styleId="a7">
    <w:name w:val="Основний текст з відступом Знак"/>
    <w:basedOn w:val="a0"/>
    <w:link w:val="a6"/>
    <w:rsid w:val="00D974E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35F6B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35F6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HTML">
    <w:name w:val="Стандартний HTML Знак"/>
    <w:link w:val="HTML0"/>
    <w:locked/>
    <w:rsid w:val="005C47A3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HTML0">
    <w:name w:val="HTML Preformatted"/>
    <w:basedOn w:val="a"/>
    <w:link w:val="HTML"/>
    <w:rsid w:val="005C47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Cs w:val="24"/>
    </w:rPr>
  </w:style>
  <w:style w:type="character" w:customStyle="1" w:styleId="HTML1">
    <w:name w:val="Стандартный HTML Знак1"/>
    <w:basedOn w:val="a0"/>
    <w:uiPriority w:val="99"/>
    <w:semiHidden/>
    <w:rsid w:val="005C47A3"/>
    <w:rPr>
      <w:rFonts w:ascii="Consolas" w:eastAsia="Times New Roman" w:hAnsi="Consolas" w:cs="Consolas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80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16767-817A-42E7-A3E4-FAED116F8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1291</Words>
  <Characters>737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Sekretar</cp:lastModifiedBy>
  <cp:revision>355</cp:revision>
  <cp:lastPrinted>2026-07-22T12:20:00Z</cp:lastPrinted>
  <dcterms:created xsi:type="dcterms:W3CDTF">2022-06-15T07:22:00Z</dcterms:created>
  <dcterms:modified xsi:type="dcterms:W3CDTF">2026-07-22T12:20:00Z</dcterms:modified>
</cp:coreProperties>
</file>