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8" w:rsidRPr="00772CBE" w:rsidRDefault="005F34C8" w:rsidP="005F34C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34C8" w:rsidRDefault="005F34C8" w:rsidP="005F34C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3FE636" wp14:editId="0345A569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4A1B3F" w:rsidRPr="004C2F8E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4A1B3F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</w:t>
      </w:r>
      <w:r w:rsidR="00862156">
        <w:rPr>
          <w:b/>
          <w:sz w:val="28"/>
          <w:szCs w:val="28"/>
          <w:lang w:val="uk-UA" w:eastAsia="en-US"/>
        </w:rPr>
        <w:t xml:space="preserve">                 СОРОК   СЬОМА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4A1B3F" w:rsidRDefault="004A1B3F" w:rsidP="004A1B3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5F0C37">
        <w:rPr>
          <w:b/>
          <w:bCs/>
          <w:sz w:val="28"/>
          <w:szCs w:val="28"/>
          <w:lang w:val="uk-UA" w:eastAsia="en-US"/>
        </w:rPr>
        <w:t xml:space="preserve">                      </w:t>
      </w:r>
      <w:r w:rsidR="00C4340C">
        <w:rPr>
          <w:b/>
          <w:bCs/>
          <w:sz w:val="28"/>
          <w:szCs w:val="28"/>
          <w:lang w:val="uk-UA" w:eastAsia="en-US"/>
        </w:rPr>
        <w:t xml:space="preserve">   </w:t>
      </w:r>
      <w:r w:rsidR="00AB1820">
        <w:rPr>
          <w:b/>
          <w:bCs/>
          <w:sz w:val="28"/>
          <w:szCs w:val="28"/>
          <w:lang w:val="uk-UA" w:eastAsia="en-US"/>
        </w:rPr>
        <w:t xml:space="preserve">  </w:t>
      </w:r>
      <w:r w:rsidR="00862156">
        <w:rPr>
          <w:b/>
          <w:bCs/>
          <w:sz w:val="28"/>
          <w:szCs w:val="28"/>
          <w:lang w:val="uk-UA" w:eastAsia="en-US"/>
        </w:rPr>
        <w:t>ПРОЄКТ</w:t>
      </w:r>
      <w:r w:rsidR="00AB1820">
        <w:rPr>
          <w:b/>
          <w:bCs/>
          <w:sz w:val="28"/>
          <w:szCs w:val="28"/>
          <w:lang w:val="uk-UA" w:eastAsia="en-US"/>
        </w:rPr>
        <w:t xml:space="preserve">   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4A1B3F" w:rsidRDefault="004A1B3F" w:rsidP="004A1B3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C1A2B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7348CF">
        <w:rPr>
          <w:rFonts w:eastAsia="Calibri"/>
          <w:b/>
          <w:sz w:val="28"/>
          <w:szCs w:val="28"/>
          <w:lang w:val="uk-UA" w:eastAsia="en-US"/>
        </w:rPr>
        <w:t>31</w:t>
      </w:r>
      <w:r w:rsidR="00862156">
        <w:rPr>
          <w:rFonts w:eastAsia="Calibri"/>
          <w:b/>
          <w:sz w:val="28"/>
          <w:szCs w:val="28"/>
          <w:lang w:val="uk-UA" w:eastAsia="en-US"/>
        </w:rPr>
        <w:t xml:space="preserve"> березня</w:t>
      </w:r>
      <w:r w:rsidR="00945652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="005F0C37">
        <w:rPr>
          <w:b/>
          <w:sz w:val="28"/>
          <w:szCs w:val="28"/>
          <w:lang w:eastAsia="en-US"/>
        </w:rPr>
        <w:t xml:space="preserve"> </w:t>
      </w:r>
      <w:r w:rsidR="00862156">
        <w:rPr>
          <w:b/>
          <w:sz w:val="28"/>
          <w:szCs w:val="28"/>
          <w:lang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862156">
        <w:rPr>
          <w:b/>
          <w:sz w:val="28"/>
          <w:szCs w:val="28"/>
          <w:lang w:eastAsia="en-US"/>
        </w:rPr>
        <w:t>47</w:t>
      </w:r>
      <w:r w:rsidR="00862156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824AB5" w:rsidRPr="00BC147C" w:rsidRDefault="00824AB5" w:rsidP="005F34C8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4255F1" w:rsidRPr="00E110CE" w:rsidRDefault="007E532F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</w:rPr>
        <w:t>Про</w:t>
      </w:r>
      <w:r w:rsidR="00823942" w:rsidRPr="00E110CE">
        <w:rPr>
          <w:b/>
          <w:sz w:val="28"/>
          <w:lang w:val="uk-UA"/>
        </w:rPr>
        <w:t xml:space="preserve"> </w:t>
      </w:r>
      <w:r w:rsidR="00862156">
        <w:rPr>
          <w:b/>
          <w:sz w:val="28"/>
          <w:lang w:val="uk-UA"/>
        </w:rPr>
        <w:t xml:space="preserve">розірвання та укладання </w:t>
      </w:r>
      <w:r w:rsidR="007B264B">
        <w:rPr>
          <w:b/>
          <w:sz w:val="28"/>
          <w:lang w:val="uk-UA"/>
        </w:rPr>
        <w:t>договорів</w:t>
      </w:r>
      <w:r w:rsidR="007E3328">
        <w:rPr>
          <w:b/>
          <w:sz w:val="28"/>
          <w:lang w:val="uk-UA"/>
        </w:rPr>
        <w:t xml:space="preserve"> </w:t>
      </w:r>
      <w:r w:rsidR="00824AB5" w:rsidRPr="00E110CE">
        <w:rPr>
          <w:b/>
          <w:sz w:val="28"/>
          <w:lang w:val="uk-UA"/>
        </w:rPr>
        <w:t xml:space="preserve">на </w:t>
      </w:r>
    </w:p>
    <w:p w:rsidR="00EA6EA6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встановлення особистого  строкового</w:t>
      </w:r>
      <w:r w:rsidR="001A24EC" w:rsidRPr="00E110CE">
        <w:rPr>
          <w:b/>
          <w:sz w:val="28"/>
          <w:lang w:val="uk-UA"/>
        </w:rPr>
        <w:t xml:space="preserve"> </w:t>
      </w:r>
    </w:p>
    <w:p w:rsidR="00824AB5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сервітуту</w:t>
      </w:r>
      <w:r w:rsidR="004255F1" w:rsidRPr="00E110CE">
        <w:rPr>
          <w:b/>
          <w:sz w:val="28"/>
          <w:lang w:val="uk-UA"/>
        </w:rPr>
        <w:t xml:space="preserve"> </w:t>
      </w:r>
      <w:r w:rsidR="003C4D6C" w:rsidRPr="00E110CE">
        <w:rPr>
          <w:b/>
          <w:sz w:val="28"/>
          <w:lang w:val="uk-UA"/>
        </w:rPr>
        <w:t>по Тетіївській міській раді</w:t>
      </w:r>
    </w:p>
    <w:p w:rsidR="003C4D6C" w:rsidRDefault="003C4D6C" w:rsidP="00824AB5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824AB5" w:rsidRDefault="00824AB5" w:rsidP="00824AB5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D53DF2">
        <w:rPr>
          <w:sz w:val="28"/>
          <w:lang w:val="uk-UA"/>
        </w:rPr>
        <w:t xml:space="preserve"> заяв</w:t>
      </w:r>
      <w:r w:rsidR="007B264B">
        <w:rPr>
          <w:sz w:val="28"/>
          <w:lang w:val="uk-UA"/>
        </w:rPr>
        <w:t>и</w:t>
      </w:r>
      <w:r w:rsidR="00862156">
        <w:rPr>
          <w:sz w:val="28"/>
          <w:lang w:val="uk-UA"/>
        </w:rPr>
        <w:t xml:space="preserve"> ФОП Бринько Т.І., ФОП Спасібової В.І.</w:t>
      </w:r>
      <w:r w:rsidR="009F38A4">
        <w:rPr>
          <w:sz w:val="28"/>
          <w:lang w:val="uk-UA"/>
        </w:rPr>
        <w:t xml:space="preserve">, ФОП Литвин Л.В., ФОП Лисенко Б.О., </w:t>
      </w:r>
      <w:r>
        <w:rPr>
          <w:sz w:val="28"/>
          <w:lang w:val="uk-UA"/>
        </w:rPr>
        <w:t>відповідно до Конституції Укр</w:t>
      </w:r>
      <w:r w:rsidR="00BA48BE">
        <w:rPr>
          <w:sz w:val="28"/>
          <w:lang w:val="uk-UA"/>
        </w:rPr>
        <w:t>аїни, статті 26 Закону України «</w:t>
      </w:r>
      <w:r>
        <w:rPr>
          <w:sz w:val="28"/>
          <w:lang w:val="uk-UA"/>
        </w:rPr>
        <w:t>Про м</w:t>
      </w:r>
      <w:r w:rsidR="00BA48BE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 xml:space="preserve">, відповідно до </w:t>
      </w:r>
      <w:r w:rsidRPr="006C5764">
        <w:rPr>
          <w:sz w:val="28"/>
          <w:lang w:val="uk-UA"/>
        </w:rPr>
        <w:t>ст</w:t>
      </w:r>
      <w:r w:rsidR="007E532F">
        <w:rPr>
          <w:sz w:val="28"/>
          <w:lang w:val="uk-UA"/>
        </w:rPr>
        <w:t>ат</w:t>
      </w:r>
      <w:r w:rsidR="00BA48BE">
        <w:rPr>
          <w:sz w:val="28"/>
          <w:lang w:val="uk-UA"/>
        </w:rPr>
        <w:t xml:space="preserve">ей </w:t>
      </w:r>
      <w:r w:rsidRPr="006C5764">
        <w:rPr>
          <w:sz w:val="28"/>
          <w:lang w:val="uk-UA"/>
        </w:rPr>
        <w:t>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</w:t>
      </w:r>
      <w:r w:rsidR="00146B0D">
        <w:rPr>
          <w:sz w:val="28"/>
          <w:lang w:val="uk-UA"/>
        </w:rPr>
        <w:t xml:space="preserve">тяжень», статті </w:t>
      </w:r>
      <w:r w:rsidR="00147295">
        <w:rPr>
          <w:sz w:val="28"/>
          <w:lang w:val="uk-UA"/>
        </w:rPr>
        <w:t>395, 401-404</w:t>
      </w:r>
      <w:r>
        <w:rPr>
          <w:sz w:val="28"/>
          <w:lang w:val="uk-UA"/>
        </w:rPr>
        <w:t xml:space="preserve">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</w:t>
      </w:r>
      <w:r w:rsidR="004255F1">
        <w:rPr>
          <w:sz w:val="28"/>
          <w:lang w:val="uk-UA"/>
        </w:rPr>
        <w:t xml:space="preserve">тва України від 21.10.2011 р. </w:t>
      </w:r>
      <w:r>
        <w:rPr>
          <w:sz w:val="28"/>
          <w:lang w:val="uk-UA"/>
        </w:rPr>
        <w:t>№</w:t>
      </w:r>
      <w:r w:rsidR="00E110CE">
        <w:rPr>
          <w:sz w:val="28"/>
          <w:lang w:val="uk-UA"/>
        </w:rPr>
        <w:t xml:space="preserve"> </w:t>
      </w:r>
      <w:r>
        <w:rPr>
          <w:sz w:val="28"/>
          <w:lang w:val="uk-UA"/>
        </w:rPr>
        <w:t>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824AB5" w:rsidRPr="00431C94" w:rsidRDefault="00824AB5" w:rsidP="00824AB5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CF2174" w:rsidRDefault="00824AB5" w:rsidP="00CA447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 : </w:t>
      </w:r>
    </w:p>
    <w:p w:rsidR="00862156" w:rsidRDefault="00862156" w:rsidP="00CA4476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862156" w:rsidRDefault="00862156" w:rsidP="00862156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1. Розірвати договір про встановлення  особистого строкового сервітуту на земельну ділянку для будівництва та  обслуговування будівель торгівлі (землі громадської забудови) площею 0,0082 га, яка розташована в  м. Тетієві по вул. Академіка Байраківського, б/н, кадастровий номер земельної ділянки 3224610100:01:095:0027  із:</w:t>
      </w:r>
    </w:p>
    <w:p w:rsidR="00862156" w:rsidRDefault="00862156" w:rsidP="0086215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- ФОП Бринько Тетяною Іванівною –</w:t>
      </w:r>
      <w:r>
        <w:rPr>
          <w:sz w:val="28"/>
          <w:lang w:val="uk-UA"/>
        </w:rPr>
        <w:t xml:space="preserve"> за згодою з 01.04.2026 року.</w:t>
      </w:r>
    </w:p>
    <w:p w:rsidR="00862156" w:rsidRDefault="00862156" w:rsidP="0086215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862156" w:rsidRDefault="00862156" w:rsidP="00862156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2. Розірвати договір про встановлення  особистого строкового сервітуту на земельну ділянку для будівництва та  обслуговування будівель торгівлі (землі громадської забудови) площею 0,0042 га, яка розташована в  м. </w:t>
      </w:r>
      <w:r>
        <w:rPr>
          <w:sz w:val="28"/>
          <w:lang w:val="uk-UA"/>
        </w:rPr>
        <w:lastRenderedPageBreak/>
        <w:t>Тетієві по вул. Академіка Байраківського, б/н, кадастровий номер земельної ділянки 3224610100:01:095:0026  із:</w:t>
      </w:r>
    </w:p>
    <w:p w:rsidR="00862156" w:rsidRDefault="00862156" w:rsidP="0086215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- ФОП Бринько Тетяною Іванівною –</w:t>
      </w:r>
      <w:r>
        <w:rPr>
          <w:sz w:val="28"/>
          <w:lang w:val="uk-UA"/>
        </w:rPr>
        <w:t xml:space="preserve"> за згодою з 01.04.2026 року.</w:t>
      </w:r>
    </w:p>
    <w:p w:rsidR="00862156" w:rsidRDefault="00862156" w:rsidP="0086215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9F38A4" w:rsidRDefault="009F38A4" w:rsidP="009F38A4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3. Розірвати договір про встановлення  особистого строкового сервітуту на земельну ділянку для будівництва та  обслуговування будівель торгівлі (землі громадської забудови) площею 0,0049 га, яка розташована в  м. Тетієві по вул. Януша Острозького, б/н, кадастровий номер земельної ділянки 3224610100:01:097:0023  із:</w:t>
      </w:r>
    </w:p>
    <w:p w:rsidR="00CF2174" w:rsidRDefault="009F38A4" w:rsidP="0007707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- ФОП Литвин Людмилою Володимирівною –</w:t>
      </w:r>
      <w:r>
        <w:rPr>
          <w:sz w:val="28"/>
          <w:lang w:val="uk-UA"/>
        </w:rPr>
        <w:t xml:space="preserve"> за згодою з 01.04.2026 року.</w:t>
      </w:r>
    </w:p>
    <w:p w:rsidR="00077076" w:rsidRPr="00077076" w:rsidRDefault="00077076" w:rsidP="0007707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903FC9" w:rsidRPr="005713F9" w:rsidRDefault="00077076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03FC9">
        <w:rPr>
          <w:sz w:val="28"/>
          <w:lang w:val="uk-UA"/>
        </w:rPr>
        <w:t>.</w:t>
      </w:r>
      <w:r w:rsidR="00862156">
        <w:rPr>
          <w:sz w:val="28"/>
          <w:lang w:val="uk-UA"/>
        </w:rPr>
        <w:t xml:space="preserve"> Укласти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</w:t>
      </w:r>
      <w:r w:rsidR="00097864">
        <w:rPr>
          <w:sz w:val="28"/>
          <w:lang w:val="uk-UA"/>
        </w:rPr>
        <w:t xml:space="preserve">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>
        <w:rPr>
          <w:sz w:val="28"/>
          <w:lang w:val="uk-UA"/>
        </w:rPr>
        <w:t xml:space="preserve">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903FC9" w:rsidRPr="005713F9">
        <w:rPr>
          <w:sz w:val="28"/>
          <w:lang w:val="uk-UA"/>
        </w:rPr>
        <w:t xml:space="preserve"> площею </w:t>
      </w:r>
      <w:r w:rsidR="00862156">
        <w:rPr>
          <w:sz w:val="28"/>
          <w:lang w:val="uk-UA"/>
        </w:rPr>
        <w:t>0,0082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903FC9">
        <w:rPr>
          <w:sz w:val="28"/>
          <w:lang w:val="uk-UA"/>
        </w:rPr>
        <w:t xml:space="preserve">вул. Академіка Байраківського,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</w:t>
      </w:r>
      <w:r w:rsidR="00862156">
        <w:rPr>
          <w:sz w:val="28"/>
          <w:lang w:val="uk-UA"/>
        </w:rPr>
        <w:t>0:01:095:0027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567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</w:t>
      </w:r>
      <w:r w:rsidRPr="00226E2D">
        <w:rPr>
          <w:b/>
          <w:sz w:val="28"/>
          <w:lang w:val="uk-UA"/>
        </w:rPr>
        <w:t xml:space="preserve">  - </w:t>
      </w:r>
      <w:r w:rsidR="00862156">
        <w:rPr>
          <w:b/>
          <w:sz w:val="28"/>
          <w:lang w:val="uk-UA"/>
        </w:rPr>
        <w:t>ФОП Спасібовою Вірою Іванівною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9F38A4">
        <w:rPr>
          <w:sz w:val="28"/>
          <w:lang w:val="uk-UA"/>
        </w:rPr>
        <w:t>10</w:t>
      </w:r>
      <w:r w:rsidR="00EE573D">
        <w:rPr>
          <w:sz w:val="28"/>
          <w:lang w:val="uk-UA"/>
        </w:rPr>
        <w:t xml:space="preserve"> </w:t>
      </w:r>
      <w:r w:rsidR="009F38A4">
        <w:rPr>
          <w:sz w:val="28"/>
          <w:lang w:val="uk-UA"/>
        </w:rPr>
        <w:t>років</w:t>
      </w:r>
      <w:r w:rsidR="00CA1DE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03FC9" w:rsidRPr="00DE0F1F" w:rsidRDefault="00903FC9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E0F1F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DE0F1F" w:rsidRPr="00DE0F1F">
        <w:rPr>
          <w:sz w:val="28"/>
          <w:lang w:val="uk-UA"/>
        </w:rPr>
        <w:t>ьної ділянки, що становить 7 954 грн 15</w:t>
      </w:r>
      <w:r w:rsidRPr="00DE0F1F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DE0F1F" w:rsidRPr="00DE0F1F">
        <w:rPr>
          <w:sz w:val="28"/>
          <w:lang w:val="uk-UA"/>
        </w:rPr>
        <w:t>інка земельної ділянки станом 10.03.2026 року становить 79 541</w:t>
      </w:r>
      <w:r w:rsidRPr="00DE0F1F">
        <w:rPr>
          <w:sz w:val="28"/>
          <w:lang w:val="uk-UA"/>
        </w:rPr>
        <w:t xml:space="preserve">  г</w:t>
      </w:r>
      <w:r w:rsidRPr="00DE0F1F">
        <w:rPr>
          <w:sz w:val="28"/>
          <w:szCs w:val="28"/>
          <w:lang w:val="uk-UA"/>
        </w:rPr>
        <w:t>рн</w:t>
      </w:r>
      <w:r w:rsidR="00DE0F1F" w:rsidRPr="00DE0F1F">
        <w:rPr>
          <w:sz w:val="28"/>
          <w:lang w:val="uk-UA"/>
        </w:rPr>
        <w:t xml:space="preserve"> 53</w:t>
      </w:r>
      <w:r w:rsidRPr="00DE0F1F">
        <w:rPr>
          <w:sz w:val="28"/>
          <w:lang w:val="uk-UA"/>
        </w:rPr>
        <w:t xml:space="preserve"> коп.</w:t>
      </w:r>
    </w:p>
    <w:p w:rsidR="00862156" w:rsidRPr="00DE0F1F" w:rsidRDefault="00862156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</w:p>
    <w:p w:rsidR="00862156" w:rsidRPr="00DE0F1F" w:rsidRDefault="00077076" w:rsidP="00862156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862156" w:rsidRPr="00DE0F1F">
        <w:rPr>
          <w:sz w:val="28"/>
          <w:lang w:val="uk-UA"/>
        </w:rPr>
        <w:t xml:space="preserve">. Укласти договір про встановлення  особистого строкового сервітуту на земельну ділянку для будівництва та  обслуговування будівель торгівлі </w:t>
      </w:r>
      <w:r w:rsidR="00862156" w:rsidRPr="00DE0F1F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862156" w:rsidRPr="00DE0F1F">
        <w:rPr>
          <w:sz w:val="28"/>
          <w:lang w:val="uk-UA"/>
        </w:rPr>
        <w:t xml:space="preserve"> землі житлової та громадської забудови, площею 0,0042 га, яка розташована на території Тетіївської міської ради в  м. Тетієві по вул. Академіка Байраківського, б/н кадастровий номер земельної ділянки 3224610100:01:095:0026  із:</w:t>
      </w:r>
    </w:p>
    <w:p w:rsidR="00862156" w:rsidRPr="00DE0F1F" w:rsidRDefault="00862156" w:rsidP="00862156">
      <w:pPr>
        <w:tabs>
          <w:tab w:val="left" w:pos="9498"/>
        </w:tabs>
        <w:ind w:left="567" w:hanging="993"/>
        <w:jc w:val="both"/>
        <w:rPr>
          <w:sz w:val="28"/>
          <w:lang w:val="uk-UA"/>
        </w:rPr>
      </w:pPr>
      <w:r w:rsidRPr="00DE0F1F">
        <w:rPr>
          <w:b/>
          <w:sz w:val="28"/>
          <w:lang w:val="uk-UA"/>
        </w:rPr>
        <w:t xml:space="preserve">            - ФОП Спасібовою Вірою Іванівною -</w:t>
      </w:r>
      <w:r w:rsidR="009F38A4">
        <w:rPr>
          <w:sz w:val="28"/>
          <w:lang w:val="uk-UA"/>
        </w:rPr>
        <w:t xml:space="preserve"> терміном на 10 років</w:t>
      </w:r>
      <w:r w:rsidRPr="00DE0F1F">
        <w:rPr>
          <w:sz w:val="28"/>
          <w:lang w:val="uk-UA"/>
        </w:rPr>
        <w:t xml:space="preserve">  за рахунок земель комунальної власності  Тетіївської міської </w:t>
      </w:r>
      <w:r w:rsidRPr="00DE0F1F">
        <w:rPr>
          <w:sz w:val="28"/>
          <w:szCs w:val="28"/>
          <w:lang w:val="uk-UA"/>
        </w:rPr>
        <w:t xml:space="preserve">ради. </w:t>
      </w:r>
    </w:p>
    <w:p w:rsidR="00862156" w:rsidRPr="00DE0F1F" w:rsidRDefault="00862156" w:rsidP="00862156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E0F1F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</w:t>
      </w:r>
      <w:r w:rsidR="00DE0F1F" w:rsidRPr="00DE0F1F">
        <w:rPr>
          <w:sz w:val="28"/>
          <w:lang w:val="uk-UA"/>
        </w:rPr>
        <w:t>ної ділянки, що становить 4 074 грн 08</w:t>
      </w:r>
      <w:r w:rsidRPr="00DE0F1F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</w:t>
      </w:r>
      <w:r w:rsidR="00DE0F1F" w:rsidRPr="00DE0F1F">
        <w:rPr>
          <w:sz w:val="28"/>
          <w:lang w:val="uk-UA"/>
        </w:rPr>
        <w:t>цінка земельної ділянки станом 10.03.2026 року становить 40 740</w:t>
      </w:r>
      <w:r w:rsidRPr="00DE0F1F">
        <w:rPr>
          <w:sz w:val="28"/>
          <w:lang w:val="uk-UA"/>
        </w:rPr>
        <w:t xml:space="preserve">  г</w:t>
      </w:r>
      <w:r w:rsidRPr="00DE0F1F">
        <w:rPr>
          <w:sz w:val="28"/>
          <w:szCs w:val="28"/>
          <w:lang w:val="uk-UA"/>
        </w:rPr>
        <w:t>рн</w:t>
      </w:r>
      <w:r w:rsidR="00DE0F1F" w:rsidRPr="00DE0F1F">
        <w:rPr>
          <w:sz w:val="28"/>
          <w:lang w:val="uk-UA"/>
        </w:rPr>
        <w:t xml:space="preserve"> 78</w:t>
      </w:r>
      <w:r w:rsidRPr="00DE0F1F">
        <w:rPr>
          <w:sz w:val="28"/>
          <w:lang w:val="uk-UA"/>
        </w:rPr>
        <w:t xml:space="preserve"> коп.</w:t>
      </w:r>
    </w:p>
    <w:p w:rsidR="009F38A4" w:rsidRPr="00DE0F1F" w:rsidRDefault="00077076" w:rsidP="009F38A4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9F38A4" w:rsidRPr="00DE0F1F">
        <w:rPr>
          <w:sz w:val="28"/>
          <w:lang w:val="uk-UA"/>
        </w:rPr>
        <w:t xml:space="preserve">. Укласти договір про встановлення  особистого строкового сервітуту на земельну ділянку для будівництва та  обслуговування будівель торгівлі </w:t>
      </w:r>
      <w:r w:rsidR="009F38A4" w:rsidRPr="00DE0F1F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9F38A4" w:rsidRPr="00DE0F1F">
        <w:rPr>
          <w:sz w:val="28"/>
          <w:lang w:val="uk-UA"/>
        </w:rPr>
        <w:t xml:space="preserve"> землі житлової та гро</w:t>
      </w:r>
      <w:r w:rsidR="009F38A4">
        <w:rPr>
          <w:sz w:val="28"/>
          <w:lang w:val="uk-UA"/>
        </w:rPr>
        <w:t>мадської забудови, площею 0,0049</w:t>
      </w:r>
      <w:r w:rsidR="009F38A4" w:rsidRPr="00DE0F1F">
        <w:rPr>
          <w:sz w:val="28"/>
          <w:lang w:val="uk-UA"/>
        </w:rPr>
        <w:t xml:space="preserve"> га, яка розташована на </w:t>
      </w:r>
      <w:r w:rsidR="009F38A4" w:rsidRPr="00DE0F1F">
        <w:rPr>
          <w:sz w:val="28"/>
          <w:lang w:val="uk-UA"/>
        </w:rPr>
        <w:lastRenderedPageBreak/>
        <w:t xml:space="preserve">території Тетіївської міської ради в  м. Тетієві </w:t>
      </w:r>
      <w:r w:rsidR="009F38A4">
        <w:rPr>
          <w:sz w:val="28"/>
          <w:lang w:val="uk-UA"/>
        </w:rPr>
        <w:t>по вул. Януша Острозького</w:t>
      </w:r>
      <w:r w:rsidR="009F38A4" w:rsidRPr="00DE0F1F">
        <w:rPr>
          <w:sz w:val="28"/>
          <w:lang w:val="uk-UA"/>
        </w:rPr>
        <w:t>, б/н кадастровий номер зем</w:t>
      </w:r>
      <w:r w:rsidR="009F38A4">
        <w:rPr>
          <w:sz w:val="28"/>
          <w:lang w:val="uk-UA"/>
        </w:rPr>
        <w:t>ельної ділянки 3224610100:01:097:0023</w:t>
      </w:r>
      <w:r w:rsidR="009F38A4" w:rsidRPr="00DE0F1F">
        <w:rPr>
          <w:sz w:val="28"/>
          <w:lang w:val="uk-UA"/>
        </w:rPr>
        <w:t xml:space="preserve">  із:</w:t>
      </w:r>
    </w:p>
    <w:p w:rsidR="009F38A4" w:rsidRPr="00DE0F1F" w:rsidRDefault="009F38A4" w:rsidP="009F38A4">
      <w:pPr>
        <w:tabs>
          <w:tab w:val="left" w:pos="9498"/>
        </w:tabs>
        <w:ind w:left="567" w:hanging="993"/>
        <w:jc w:val="both"/>
        <w:rPr>
          <w:sz w:val="28"/>
          <w:lang w:val="uk-UA"/>
        </w:rPr>
      </w:pPr>
      <w:r w:rsidRPr="00DE0F1F">
        <w:rPr>
          <w:b/>
          <w:sz w:val="28"/>
          <w:lang w:val="uk-UA"/>
        </w:rPr>
        <w:t xml:space="preserve">            </w:t>
      </w:r>
      <w:r>
        <w:rPr>
          <w:b/>
          <w:sz w:val="28"/>
          <w:lang w:val="uk-UA"/>
        </w:rPr>
        <w:t>-</w:t>
      </w:r>
      <w:r w:rsidR="00967013">
        <w:rPr>
          <w:b/>
          <w:sz w:val="28"/>
          <w:lang w:val="uk-UA"/>
        </w:rPr>
        <w:t xml:space="preserve"> ФОП Лисенком Богданом Олеговиче</w:t>
      </w:r>
      <w:r>
        <w:rPr>
          <w:b/>
          <w:sz w:val="28"/>
          <w:lang w:val="uk-UA"/>
        </w:rPr>
        <w:t>м</w:t>
      </w:r>
      <w:r w:rsidRPr="00DE0F1F">
        <w:rPr>
          <w:b/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терміном на 10 років</w:t>
      </w:r>
      <w:r w:rsidRPr="00DE0F1F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E0F1F">
        <w:rPr>
          <w:sz w:val="28"/>
          <w:szCs w:val="28"/>
          <w:lang w:val="uk-UA"/>
        </w:rPr>
        <w:t xml:space="preserve">ради. </w:t>
      </w:r>
    </w:p>
    <w:p w:rsidR="00862156" w:rsidRPr="00077076" w:rsidRDefault="009F38A4" w:rsidP="00077076">
      <w:pPr>
        <w:tabs>
          <w:tab w:val="left" w:pos="9498"/>
        </w:tabs>
        <w:ind w:left="284" w:hanging="567"/>
        <w:jc w:val="both"/>
        <w:rPr>
          <w:color w:val="FF0000"/>
          <w:sz w:val="28"/>
          <w:lang w:val="uk-UA"/>
        </w:rPr>
      </w:pPr>
      <w:r w:rsidRPr="00077076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земельної ділянки, що становить 4 753 грн 09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10.03.2026 року становить 47 530  г</w:t>
      </w:r>
      <w:r w:rsidRPr="00077076">
        <w:rPr>
          <w:sz w:val="28"/>
          <w:szCs w:val="28"/>
          <w:lang w:val="uk-UA"/>
        </w:rPr>
        <w:t>рн</w:t>
      </w:r>
      <w:r w:rsidRPr="00077076">
        <w:rPr>
          <w:sz w:val="28"/>
          <w:lang w:val="uk-UA"/>
        </w:rPr>
        <w:t xml:space="preserve"> 91 коп.</w:t>
      </w:r>
    </w:p>
    <w:p w:rsidR="00862156" w:rsidRDefault="00691A71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110CE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Спеціалісту відділу земельних відносин та охорони навколишнього середовища  міської ради </w:t>
      </w:r>
      <w:r w:rsidR="006550D3">
        <w:rPr>
          <w:sz w:val="28"/>
          <w:lang w:val="uk-UA"/>
        </w:rPr>
        <w:t>надати дані зміни до ГУ</w:t>
      </w:r>
      <w:r w:rsidR="006C0B9A">
        <w:rPr>
          <w:sz w:val="28"/>
          <w:lang w:val="uk-UA"/>
        </w:rPr>
        <w:t xml:space="preserve"> ДПС у Київській області та ГУ Держгеокадастру у</w:t>
      </w:r>
      <w:r w:rsidR="006550D3">
        <w:rPr>
          <w:sz w:val="28"/>
          <w:lang w:val="uk-UA"/>
        </w:rPr>
        <w:t xml:space="preserve"> Києві та</w:t>
      </w:r>
      <w:r w:rsidR="006C0B9A">
        <w:rPr>
          <w:sz w:val="28"/>
          <w:lang w:val="uk-UA"/>
        </w:rPr>
        <w:t xml:space="preserve"> Київській області  для використання в роботі.</w:t>
      </w:r>
    </w:p>
    <w:p w:rsidR="00740C78" w:rsidRDefault="00740C78" w:rsidP="00740C78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8</w:t>
      </w:r>
      <w:r>
        <w:rPr>
          <w:sz w:val="28"/>
          <w:lang w:val="uk-UA"/>
        </w:rPr>
        <w:t>. Відділу  містобудування  та  архітектури виконавчого  комітету Тетіївської міської ради  розробити Спасібовій В.І., Лисенку Б.О. паспорти прив’язки тимчасових  споруд для  здійснення   підприємницької  діяльності  відповідно  до схеми розміщення ТС.</w:t>
      </w:r>
    </w:p>
    <w:p w:rsidR="00862156" w:rsidRDefault="00740C78" w:rsidP="00077076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9</w:t>
      </w:r>
      <w:r w:rsidR="00862156">
        <w:rPr>
          <w:b/>
          <w:sz w:val="28"/>
          <w:lang w:val="uk-UA"/>
        </w:rPr>
        <w:t>.</w:t>
      </w:r>
      <w:r w:rsidR="00862156">
        <w:rPr>
          <w:sz w:val="28"/>
          <w:lang w:val="uk-UA"/>
        </w:rPr>
        <w:t xml:space="preserve"> ФОП Бринько Т.І.</w:t>
      </w:r>
      <w:r w:rsidR="009F38A4">
        <w:rPr>
          <w:sz w:val="28"/>
          <w:lang w:val="uk-UA"/>
        </w:rPr>
        <w:t xml:space="preserve">, Литвин Л.В. </w:t>
      </w:r>
      <w:r w:rsidR="00862156">
        <w:rPr>
          <w:sz w:val="28"/>
          <w:lang w:val="uk-UA"/>
        </w:rPr>
        <w:t xml:space="preserve"> звернутись до органів державної реєстрації для припинення договору особистого строкового сервітуту.</w:t>
      </w:r>
    </w:p>
    <w:p w:rsidR="00740C78" w:rsidRDefault="00B545C0" w:rsidP="00740C78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740C78">
        <w:rPr>
          <w:sz w:val="28"/>
          <w:lang w:val="uk-UA"/>
        </w:rPr>
        <w:t>10</w:t>
      </w:r>
      <w:r w:rsidR="00DE0F1F">
        <w:rPr>
          <w:sz w:val="28"/>
          <w:lang w:val="uk-UA"/>
        </w:rPr>
        <w:t>. ФОП Спасібовій В.І.</w:t>
      </w:r>
      <w:r w:rsidR="009F38A4">
        <w:rPr>
          <w:sz w:val="28"/>
          <w:lang w:val="uk-UA"/>
        </w:rPr>
        <w:t>, Лисенку Б.О.</w:t>
      </w:r>
      <w:r w:rsidR="00DE0F1F">
        <w:rPr>
          <w:sz w:val="28"/>
          <w:lang w:val="uk-UA"/>
        </w:rPr>
        <w:t xml:space="preserve"> </w:t>
      </w:r>
      <w:r w:rsidR="00824AB5">
        <w:rPr>
          <w:sz w:val="28"/>
          <w:lang w:val="uk-UA"/>
        </w:rPr>
        <w:t>звернутися до  органів державної реєстрації для провед</w:t>
      </w:r>
      <w:r w:rsidR="00204050">
        <w:rPr>
          <w:sz w:val="28"/>
          <w:lang w:val="uk-UA"/>
        </w:rPr>
        <w:t>ення реєстрації права особистих строкових    сервітутів</w:t>
      </w:r>
      <w:r w:rsidR="00824AB5">
        <w:rPr>
          <w:sz w:val="28"/>
          <w:lang w:val="uk-UA"/>
        </w:rPr>
        <w:t>.</w:t>
      </w:r>
    </w:p>
    <w:p w:rsidR="00173FCF" w:rsidRDefault="00740C78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11</w:t>
      </w:r>
      <w:r w:rsidR="005C1D20">
        <w:rPr>
          <w:sz w:val="28"/>
          <w:szCs w:val="28"/>
          <w:lang w:val="uk-UA"/>
        </w:rPr>
        <w:t>.</w:t>
      </w:r>
      <w:r w:rsidR="00824AB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1D1719">
        <w:rPr>
          <w:sz w:val="28"/>
          <w:szCs w:val="28"/>
          <w:lang w:val="uk-UA"/>
        </w:rPr>
        <w:t xml:space="preserve"> </w:t>
      </w:r>
      <w:r w:rsidR="00824AB5">
        <w:rPr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</w:t>
      </w:r>
      <w:r w:rsidR="00BA48BE">
        <w:rPr>
          <w:sz w:val="28"/>
          <w:szCs w:val="28"/>
          <w:lang w:val="uk-UA"/>
        </w:rPr>
        <w:t xml:space="preserve">редовища </w:t>
      </w:r>
      <w:r w:rsidR="00BA48BE" w:rsidRPr="00BA48BE">
        <w:rPr>
          <w:sz w:val="28"/>
          <w:szCs w:val="28"/>
          <w:lang w:val="uk-UA"/>
        </w:rPr>
        <w:t xml:space="preserve">(голова </w:t>
      </w:r>
      <w:r w:rsidR="00A838BA">
        <w:rPr>
          <w:sz w:val="28"/>
          <w:szCs w:val="28"/>
          <w:lang w:val="uk-UA"/>
        </w:rPr>
        <w:t>комісії - Крамар О.А.).</w:t>
      </w:r>
    </w:p>
    <w:p w:rsidR="00AB1820" w:rsidRDefault="00AB1820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B1820" w:rsidRDefault="00AB1820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4340C" w:rsidRDefault="00C4340C" w:rsidP="00AB1820">
      <w:pPr>
        <w:tabs>
          <w:tab w:val="left" w:pos="9498"/>
        </w:tabs>
        <w:jc w:val="both"/>
        <w:rPr>
          <w:szCs w:val="24"/>
          <w:lang w:val="uk-UA"/>
        </w:rPr>
      </w:pPr>
    </w:p>
    <w:p w:rsidR="00C4340C" w:rsidRDefault="00E20C19" w:rsidP="00AB182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4340C">
        <w:rPr>
          <w:sz w:val="28"/>
          <w:szCs w:val="28"/>
          <w:lang w:val="uk-UA"/>
        </w:rPr>
        <w:t xml:space="preserve">                          </w:t>
      </w:r>
      <w:r w:rsidR="002F1D31">
        <w:rPr>
          <w:sz w:val="28"/>
          <w:szCs w:val="28"/>
          <w:lang w:val="uk-UA"/>
        </w:rPr>
        <w:t xml:space="preserve">   </w:t>
      </w:r>
      <w:r w:rsidR="00C4340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967013" w:rsidRDefault="00967013" w:rsidP="00AB1820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967013" w:rsidRDefault="00967013" w:rsidP="00AB182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967013" w:rsidSect="00D2272A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AB" w:rsidRDefault="00417CAB">
      <w:r>
        <w:separator/>
      </w:r>
    </w:p>
  </w:endnote>
  <w:endnote w:type="continuationSeparator" w:id="0">
    <w:p w:rsidR="00417CAB" w:rsidRDefault="004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AB" w:rsidRDefault="00417CAB">
      <w:r>
        <w:separator/>
      </w:r>
    </w:p>
  </w:footnote>
  <w:footnote w:type="continuationSeparator" w:id="0">
    <w:p w:rsidR="00417CAB" w:rsidRDefault="0041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8CF">
      <w:rPr>
        <w:rStyle w:val="a5"/>
        <w:noProof/>
      </w:rPr>
      <w:t>2</w: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7DF"/>
    <w:multiLevelType w:val="hybridMultilevel"/>
    <w:tmpl w:val="8D207BD6"/>
    <w:lvl w:ilvl="0" w:tplc="222A059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AD393F"/>
    <w:multiLevelType w:val="hybridMultilevel"/>
    <w:tmpl w:val="FDBA6A32"/>
    <w:lvl w:ilvl="0" w:tplc="AA2E190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5A9219B"/>
    <w:multiLevelType w:val="hybridMultilevel"/>
    <w:tmpl w:val="67E8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9"/>
    <w:rsid w:val="00002B8E"/>
    <w:rsid w:val="00015473"/>
    <w:rsid w:val="00015529"/>
    <w:rsid w:val="00017D4D"/>
    <w:rsid w:val="000370B0"/>
    <w:rsid w:val="00042721"/>
    <w:rsid w:val="0005600D"/>
    <w:rsid w:val="000620A4"/>
    <w:rsid w:val="000702A7"/>
    <w:rsid w:val="00077076"/>
    <w:rsid w:val="00082367"/>
    <w:rsid w:val="00091697"/>
    <w:rsid w:val="00095DEB"/>
    <w:rsid w:val="00096AE6"/>
    <w:rsid w:val="00096CB2"/>
    <w:rsid w:val="00097864"/>
    <w:rsid w:val="000A33E0"/>
    <w:rsid w:val="000B245A"/>
    <w:rsid w:val="000B75EF"/>
    <w:rsid w:val="000C1A2B"/>
    <w:rsid w:val="000E1944"/>
    <w:rsid w:val="00104616"/>
    <w:rsid w:val="00107EE4"/>
    <w:rsid w:val="00115E5F"/>
    <w:rsid w:val="001216D1"/>
    <w:rsid w:val="001316CE"/>
    <w:rsid w:val="00136FE7"/>
    <w:rsid w:val="00141BAB"/>
    <w:rsid w:val="00146B0D"/>
    <w:rsid w:val="001470BF"/>
    <w:rsid w:val="00147295"/>
    <w:rsid w:val="001646C4"/>
    <w:rsid w:val="00164ACC"/>
    <w:rsid w:val="00167945"/>
    <w:rsid w:val="00173FCF"/>
    <w:rsid w:val="0017791C"/>
    <w:rsid w:val="001871E9"/>
    <w:rsid w:val="0019406D"/>
    <w:rsid w:val="00195C19"/>
    <w:rsid w:val="001A074D"/>
    <w:rsid w:val="001A119F"/>
    <w:rsid w:val="001A24EC"/>
    <w:rsid w:val="001A2992"/>
    <w:rsid w:val="001A5932"/>
    <w:rsid w:val="001B7004"/>
    <w:rsid w:val="001C1F96"/>
    <w:rsid w:val="001C5AD1"/>
    <w:rsid w:val="001C67EB"/>
    <w:rsid w:val="001D1719"/>
    <w:rsid w:val="001D7608"/>
    <w:rsid w:val="001D7D3C"/>
    <w:rsid w:val="001E4947"/>
    <w:rsid w:val="001F030D"/>
    <w:rsid w:val="002025EB"/>
    <w:rsid w:val="00204050"/>
    <w:rsid w:val="0021430B"/>
    <w:rsid w:val="00215FB8"/>
    <w:rsid w:val="00220AA0"/>
    <w:rsid w:val="00226E2D"/>
    <w:rsid w:val="002320D0"/>
    <w:rsid w:val="00252502"/>
    <w:rsid w:val="00266F9D"/>
    <w:rsid w:val="00283180"/>
    <w:rsid w:val="00287BCE"/>
    <w:rsid w:val="002937DE"/>
    <w:rsid w:val="002B26B7"/>
    <w:rsid w:val="002C53E4"/>
    <w:rsid w:val="002E0F7E"/>
    <w:rsid w:val="002E4BC3"/>
    <w:rsid w:val="002E55CB"/>
    <w:rsid w:val="002F1D31"/>
    <w:rsid w:val="002F377A"/>
    <w:rsid w:val="002F67FB"/>
    <w:rsid w:val="002F7768"/>
    <w:rsid w:val="0030266C"/>
    <w:rsid w:val="00302F76"/>
    <w:rsid w:val="00303A61"/>
    <w:rsid w:val="00305200"/>
    <w:rsid w:val="003177F3"/>
    <w:rsid w:val="00321743"/>
    <w:rsid w:val="003243A1"/>
    <w:rsid w:val="00331AD4"/>
    <w:rsid w:val="003477FC"/>
    <w:rsid w:val="00356610"/>
    <w:rsid w:val="003577F9"/>
    <w:rsid w:val="00362B8F"/>
    <w:rsid w:val="0036510B"/>
    <w:rsid w:val="00370F6F"/>
    <w:rsid w:val="00382310"/>
    <w:rsid w:val="00392233"/>
    <w:rsid w:val="00396474"/>
    <w:rsid w:val="003979B2"/>
    <w:rsid w:val="003A1FE2"/>
    <w:rsid w:val="003A489A"/>
    <w:rsid w:val="003B610C"/>
    <w:rsid w:val="003B74C7"/>
    <w:rsid w:val="003B76F8"/>
    <w:rsid w:val="003C0AD7"/>
    <w:rsid w:val="003C4D6C"/>
    <w:rsid w:val="003C7274"/>
    <w:rsid w:val="003D0E73"/>
    <w:rsid w:val="003D49F6"/>
    <w:rsid w:val="003E129B"/>
    <w:rsid w:val="003E221D"/>
    <w:rsid w:val="003E44C7"/>
    <w:rsid w:val="003E665E"/>
    <w:rsid w:val="003E79DC"/>
    <w:rsid w:val="003E7A4E"/>
    <w:rsid w:val="003F3696"/>
    <w:rsid w:val="00401E1B"/>
    <w:rsid w:val="0041011D"/>
    <w:rsid w:val="00410587"/>
    <w:rsid w:val="00410D0B"/>
    <w:rsid w:val="00417CAB"/>
    <w:rsid w:val="00423C07"/>
    <w:rsid w:val="0042544A"/>
    <w:rsid w:val="004255F1"/>
    <w:rsid w:val="0044598D"/>
    <w:rsid w:val="004567D0"/>
    <w:rsid w:val="0047072A"/>
    <w:rsid w:val="00471A9F"/>
    <w:rsid w:val="00487A0C"/>
    <w:rsid w:val="00497B48"/>
    <w:rsid w:val="004A0A27"/>
    <w:rsid w:val="004A1B3F"/>
    <w:rsid w:val="004A2FC0"/>
    <w:rsid w:val="004A336E"/>
    <w:rsid w:val="004A7307"/>
    <w:rsid w:val="004B1EE8"/>
    <w:rsid w:val="004B57F5"/>
    <w:rsid w:val="004B7352"/>
    <w:rsid w:val="004C35BB"/>
    <w:rsid w:val="004D5B51"/>
    <w:rsid w:val="004E184C"/>
    <w:rsid w:val="004F7BD5"/>
    <w:rsid w:val="00502184"/>
    <w:rsid w:val="00507705"/>
    <w:rsid w:val="00511545"/>
    <w:rsid w:val="00512E9F"/>
    <w:rsid w:val="00520DE6"/>
    <w:rsid w:val="00561E2E"/>
    <w:rsid w:val="005640DD"/>
    <w:rsid w:val="0056494C"/>
    <w:rsid w:val="00570381"/>
    <w:rsid w:val="005713F9"/>
    <w:rsid w:val="00576DEA"/>
    <w:rsid w:val="00576E12"/>
    <w:rsid w:val="0059237F"/>
    <w:rsid w:val="00592D32"/>
    <w:rsid w:val="0059345F"/>
    <w:rsid w:val="00593691"/>
    <w:rsid w:val="00594153"/>
    <w:rsid w:val="005A149C"/>
    <w:rsid w:val="005A52CC"/>
    <w:rsid w:val="005B2A24"/>
    <w:rsid w:val="005C1D20"/>
    <w:rsid w:val="005D5EB8"/>
    <w:rsid w:val="005F0270"/>
    <w:rsid w:val="005F0C37"/>
    <w:rsid w:val="005F1C00"/>
    <w:rsid w:val="005F34C8"/>
    <w:rsid w:val="005F6001"/>
    <w:rsid w:val="006007F6"/>
    <w:rsid w:val="006144B3"/>
    <w:rsid w:val="00614839"/>
    <w:rsid w:val="006335F4"/>
    <w:rsid w:val="00633B5F"/>
    <w:rsid w:val="00635AD7"/>
    <w:rsid w:val="00637CB5"/>
    <w:rsid w:val="006513D1"/>
    <w:rsid w:val="006518F1"/>
    <w:rsid w:val="0065324F"/>
    <w:rsid w:val="006550D3"/>
    <w:rsid w:val="006563DD"/>
    <w:rsid w:val="00657D68"/>
    <w:rsid w:val="006648E6"/>
    <w:rsid w:val="006658DD"/>
    <w:rsid w:val="0068787E"/>
    <w:rsid w:val="00691A71"/>
    <w:rsid w:val="006942DC"/>
    <w:rsid w:val="006B35DF"/>
    <w:rsid w:val="006B3F4B"/>
    <w:rsid w:val="006B7E86"/>
    <w:rsid w:val="006C0B9A"/>
    <w:rsid w:val="006C42B0"/>
    <w:rsid w:val="006C4589"/>
    <w:rsid w:val="006D391B"/>
    <w:rsid w:val="006F1EB5"/>
    <w:rsid w:val="006F6832"/>
    <w:rsid w:val="00702EEE"/>
    <w:rsid w:val="00725838"/>
    <w:rsid w:val="00727377"/>
    <w:rsid w:val="0073265E"/>
    <w:rsid w:val="007348CF"/>
    <w:rsid w:val="00740C78"/>
    <w:rsid w:val="00741C91"/>
    <w:rsid w:val="00743F5E"/>
    <w:rsid w:val="0075598C"/>
    <w:rsid w:val="00756148"/>
    <w:rsid w:val="00756DF7"/>
    <w:rsid w:val="00760155"/>
    <w:rsid w:val="00772CBE"/>
    <w:rsid w:val="007737B9"/>
    <w:rsid w:val="00795F86"/>
    <w:rsid w:val="007A133A"/>
    <w:rsid w:val="007A26DC"/>
    <w:rsid w:val="007A5027"/>
    <w:rsid w:val="007B0CA4"/>
    <w:rsid w:val="007B1A4D"/>
    <w:rsid w:val="007B264B"/>
    <w:rsid w:val="007B6851"/>
    <w:rsid w:val="007C2509"/>
    <w:rsid w:val="007D015A"/>
    <w:rsid w:val="007D09CF"/>
    <w:rsid w:val="007D2B7F"/>
    <w:rsid w:val="007D3D50"/>
    <w:rsid w:val="007D6D9D"/>
    <w:rsid w:val="007E037B"/>
    <w:rsid w:val="007E3143"/>
    <w:rsid w:val="007E3328"/>
    <w:rsid w:val="007E532F"/>
    <w:rsid w:val="00804C13"/>
    <w:rsid w:val="008110C8"/>
    <w:rsid w:val="00811420"/>
    <w:rsid w:val="00817B01"/>
    <w:rsid w:val="00820686"/>
    <w:rsid w:val="00823942"/>
    <w:rsid w:val="00824AB5"/>
    <w:rsid w:val="008456CB"/>
    <w:rsid w:val="00862156"/>
    <w:rsid w:val="00867CEC"/>
    <w:rsid w:val="0087404E"/>
    <w:rsid w:val="00877555"/>
    <w:rsid w:val="0088160F"/>
    <w:rsid w:val="00882BEF"/>
    <w:rsid w:val="00887F6A"/>
    <w:rsid w:val="00892763"/>
    <w:rsid w:val="008A1639"/>
    <w:rsid w:val="008A5F63"/>
    <w:rsid w:val="008C4C74"/>
    <w:rsid w:val="008D60D3"/>
    <w:rsid w:val="008F6611"/>
    <w:rsid w:val="008F710D"/>
    <w:rsid w:val="008F7845"/>
    <w:rsid w:val="00903FC9"/>
    <w:rsid w:val="009120D2"/>
    <w:rsid w:val="0092061F"/>
    <w:rsid w:val="009256D8"/>
    <w:rsid w:val="0092667C"/>
    <w:rsid w:val="00927B86"/>
    <w:rsid w:val="009327FE"/>
    <w:rsid w:val="00934764"/>
    <w:rsid w:val="00941670"/>
    <w:rsid w:val="00945652"/>
    <w:rsid w:val="009611E3"/>
    <w:rsid w:val="009626AB"/>
    <w:rsid w:val="00967013"/>
    <w:rsid w:val="009737C4"/>
    <w:rsid w:val="00987CCD"/>
    <w:rsid w:val="0099019E"/>
    <w:rsid w:val="00990797"/>
    <w:rsid w:val="009A446E"/>
    <w:rsid w:val="009A6FC2"/>
    <w:rsid w:val="009B4F2F"/>
    <w:rsid w:val="009E10A1"/>
    <w:rsid w:val="009E3795"/>
    <w:rsid w:val="009F08A3"/>
    <w:rsid w:val="009F13C8"/>
    <w:rsid w:val="009F2A41"/>
    <w:rsid w:val="009F38A4"/>
    <w:rsid w:val="00A108CB"/>
    <w:rsid w:val="00A149C5"/>
    <w:rsid w:val="00A151DB"/>
    <w:rsid w:val="00A270A8"/>
    <w:rsid w:val="00A33964"/>
    <w:rsid w:val="00A34703"/>
    <w:rsid w:val="00A35E88"/>
    <w:rsid w:val="00A45A91"/>
    <w:rsid w:val="00A46831"/>
    <w:rsid w:val="00A6461C"/>
    <w:rsid w:val="00A655C2"/>
    <w:rsid w:val="00A73685"/>
    <w:rsid w:val="00A73C4F"/>
    <w:rsid w:val="00A838BA"/>
    <w:rsid w:val="00A86FD8"/>
    <w:rsid w:val="00A92D90"/>
    <w:rsid w:val="00A96B58"/>
    <w:rsid w:val="00A9790D"/>
    <w:rsid w:val="00AA1AF9"/>
    <w:rsid w:val="00AA23CB"/>
    <w:rsid w:val="00AA42DA"/>
    <w:rsid w:val="00AA46A8"/>
    <w:rsid w:val="00AA5A32"/>
    <w:rsid w:val="00AA7951"/>
    <w:rsid w:val="00AB1820"/>
    <w:rsid w:val="00AB5CAC"/>
    <w:rsid w:val="00AB75F9"/>
    <w:rsid w:val="00AD244C"/>
    <w:rsid w:val="00AD4B3F"/>
    <w:rsid w:val="00AF2460"/>
    <w:rsid w:val="00B05185"/>
    <w:rsid w:val="00B2508B"/>
    <w:rsid w:val="00B253F9"/>
    <w:rsid w:val="00B4400C"/>
    <w:rsid w:val="00B537F7"/>
    <w:rsid w:val="00B543DA"/>
    <w:rsid w:val="00B545C0"/>
    <w:rsid w:val="00B5495F"/>
    <w:rsid w:val="00B6298C"/>
    <w:rsid w:val="00B63D38"/>
    <w:rsid w:val="00B744CB"/>
    <w:rsid w:val="00B75739"/>
    <w:rsid w:val="00B83797"/>
    <w:rsid w:val="00B85B74"/>
    <w:rsid w:val="00B9028D"/>
    <w:rsid w:val="00B91286"/>
    <w:rsid w:val="00B97D5D"/>
    <w:rsid w:val="00BA48BE"/>
    <w:rsid w:val="00BA77B5"/>
    <w:rsid w:val="00BC097C"/>
    <w:rsid w:val="00BD121A"/>
    <w:rsid w:val="00BD33B0"/>
    <w:rsid w:val="00BE1B00"/>
    <w:rsid w:val="00BF05E2"/>
    <w:rsid w:val="00BF42D2"/>
    <w:rsid w:val="00BF5809"/>
    <w:rsid w:val="00BF63A0"/>
    <w:rsid w:val="00C00203"/>
    <w:rsid w:val="00C14435"/>
    <w:rsid w:val="00C26ACD"/>
    <w:rsid w:val="00C4340C"/>
    <w:rsid w:val="00C47254"/>
    <w:rsid w:val="00C5054B"/>
    <w:rsid w:val="00C6024E"/>
    <w:rsid w:val="00C61961"/>
    <w:rsid w:val="00C72FE5"/>
    <w:rsid w:val="00C85666"/>
    <w:rsid w:val="00C9106F"/>
    <w:rsid w:val="00CA1DE4"/>
    <w:rsid w:val="00CA4476"/>
    <w:rsid w:val="00CA5F55"/>
    <w:rsid w:val="00CA7197"/>
    <w:rsid w:val="00CB09B7"/>
    <w:rsid w:val="00CC75A7"/>
    <w:rsid w:val="00CD1BFF"/>
    <w:rsid w:val="00CD7C15"/>
    <w:rsid w:val="00CF2174"/>
    <w:rsid w:val="00CF7F6E"/>
    <w:rsid w:val="00D05123"/>
    <w:rsid w:val="00D079FF"/>
    <w:rsid w:val="00D2230D"/>
    <w:rsid w:val="00D2272A"/>
    <w:rsid w:val="00D26436"/>
    <w:rsid w:val="00D2774D"/>
    <w:rsid w:val="00D309B3"/>
    <w:rsid w:val="00D4196B"/>
    <w:rsid w:val="00D44023"/>
    <w:rsid w:val="00D44415"/>
    <w:rsid w:val="00D44FC5"/>
    <w:rsid w:val="00D47669"/>
    <w:rsid w:val="00D53DF2"/>
    <w:rsid w:val="00D65AF5"/>
    <w:rsid w:val="00D67384"/>
    <w:rsid w:val="00D73056"/>
    <w:rsid w:val="00D75676"/>
    <w:rsid w:val="00D8471E"/>
    <w:rsid w:val="00D92238"/>
    <w:rsid w:val="00D92B01"/>
    <w:rsid w:val="00D94B5E"/>
    <w:rsid w:val="00D97231"/>
    <w:rsid w:val="00D978C4"/>
    <w:rsid w:val="00DA1876"/>
    <w:rsid w:val="00DA3540"/>
    <w:rsid w:val="00DA55E5"/>
    <w:rsid w:val="00DA7B74"/>
    <w:rsid w:val="00DC4706"/>
    <w:rsid w:val="00DD29AD"/>
    <w:rsid w:val="00DD388C"/>
    <w:rsid w:val="00DD3F19"/>
    <w:rsid w:val="00DD6DAE"/>
    <w:rsid w:val="00DE0121"/>
    <w:rsid w:val="00DE0F1F"/>
    <w:rsid w:val="00DE1D9E"/>
    <w:rsid w:val="00DF46BE"/>
    <w:rsid w:val="00DF4B4D"/>
    <w:rsid w:val="00E0478A"/>
    <w:rsid w:val="00E110CE"/>
    <w:rsid w:val="00E12AEA"/>
    <w:rsid w:val="00E209E7"/>
    <w:rsid w:val="00E20C19"/>
    <w:rsid w:val="00E21D52"/>
    <w:rsid w:val="00E36119"/>
    <w:rsid w:val="00E46625"/>
    <w:rsid w:val="00E55A60"/>
    <w:rsid w:val="00E57416"/>
    <w:rsid w:val="00E60698"/>
    <w:rsid w:val="00E62AAF"/>
    <w:rsid w:val="00E679A9"/>
    <w:rsid w:val="00E70514"/>
    <w:rsid w:val="00E74603"/>
    <w:rsid w:val="00E81999"/>
    <w:rsid w:val="00E86EC6"/>
    <w:rsid w:val="00E9050E"/>
    <w:rsid w:val="00E92B90"/>
    <w:rsid w:val="00EA69BE"/>
    <w:rsid w:val="00EA6EA6"/>
    <w:rsid w:val="00EB12A5"/>
    <w:rsid w:val="00EB4F76"/>
    <w:rsid w:val="00ED1279"/>
    <w:rsid w:val="00EE5414"/>
    <w:rsid w:val="00EE573D"/>
    <w:rsid w:val="00EE597A"/>
    <w:rsid w:val="00EE749B"/>
    <w:rsid w:val="00EE7F13"/>
    <w:rsid w:val="00EF3590"/>
    <w:rsid w:val="00F12CAD"/>
    <w:rsid w:val="00F236E0"/>
    <w:rsid w:val="00F2640E"/>
    <w:rsid w:val="00F34AD6"/>
    <w:rsid w:val="00F4390E"/>
    <w:rsid w:val="00F44DB0"/>
    <w:rsid w:val="00F44EE9"/>
    <w:rsid w:val="00F4611B"/>
    <w:rsid w:val="00F52711"/>
    <w:rsid w:val="00F55FEF"/>
    <w:rsid w:val="00F57E00"/>
    <w:rsid w:val="00F61290"/>
    <w:rsid w:val="00F647EF"/>
    <w:rsid w:val="00F86AC1"/>
    <w:rsid w:val="00FA5439"/>
    <w:rsid w:val="00FB59E0"/>
    <w:rsid w:val="00FB66C0"/>
    <w:rsid w:val="00FB7F05"/>
    <w:rsid w:val="00FD4D88"/>
    <w:rsid w:val="00FD65D8"/>
    <w:rsid w:val="00FE41C4"/>
    <w:rsid w:val="00FE754F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9668"/>
  <w15:docId w15:val="{2A5BC8C5-93A6-4E08-AC76-B8157EF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A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A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24AB5"/>
  </w:style>
  <w:style w:type="character" w:customStyle="1" w:styleId="HTML">
    <w:name w:val="Стандартный HTML Знак"/>
    <w:link w:val="HTML0"/>
    <w:locked/>
    <w:rsid w:val="00824AB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824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824A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4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E398-F749-4EFB-97DA-775CA817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200</cp:revision>
  <cp:lastPrinted>2026-03-17T07:12:00Z</cp:lastPrinted>
  <dcterms:created xsi:type="dcterms:W3CDTF">2022-06-15T07:21:00Z</dcterms:created>
  <dcterms:modified xsi:type="dcterms:W3CDTF">2026-03-24T12:10:00Z</dcterms:modified>
</cp:coreProperties>
</file>