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82" w:rsidRPr="00090482" w:rsidRDefault="00090482" w:rsidP="00090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82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6177E9" w:rsidRPr="00090482" w:rsidRDefault="00090482" w:rsidP="00090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82">
        <w:rPr>
          <w:rFonts w:ascii="Times New Roman" w:hAnsi="Times New Roman" w:cs="Times New Roman"/>
          <w:sz w:val="24"/>
          <w:szCs w:val="24"/>
        </w:rPr>
        <w:t>тридцять п’ятої сесії Червоноградської міської ради</w:t>
      </w:r>
    </w:p>
    <w:p w:rsidR="00090482" w:rsidRPr="00090482" w:rsidRDefault="00090482" w:rsidP="000904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456"/>
        <w:gridCol w:w="9878"/>
      </w:tblGrid>
      <w:tr w:rsidR="00090482" w:rsidRPr="00090482" w:rsidTr="007D4F1D">
        <w:trPr>
          <w:trHeight w:val="253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депутатськi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запити</w:t>
            </w:r>
          </w:p>
        </w:tc>
      </w:tr>
      <w:tr w:rsidR="00090482" w:rsidRPr="00090482" w:rsidTr="007D4F1D">
        <w:trPr>
          <w:trHeight w:val="272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змiн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м. Червонограда на 2018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233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мiський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м.Червонограда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394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 ради до керуючого Львівською єпархією  УПЦ(МП) - архієпископа Львівського та Галицького Філарета щодо підтримки ідеї об’єднання всіх вірних у Єдиній Помісній Православній Церкві  </w:t>
            </w:r>
          </w:p>
        </w:tc>
      </w:tr>
      <w:tr w:rsidR="00090482" w:rsidRPr="00090482" w:rsidTr="007D4F1D">
        <w:trPr>
          <w:trHeight w:val="345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надання одноразової грошової допомоги</w:t>
            </w:r>
          </w:p>
        </w:tc>
      </w:tr>
      <w:tr w:rsidR="00090482" w:rsidRPr="00090482" w:rsidTr="007D4F1D">
        <w:trPr>
          <w:trHeight w:val="494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затвердження незалежної експертної оцінки майна КП «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Червоноградтеплокомуненерго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482" w:rsidRPr="00090482" w:rsidTr="007D4F1D">
        <w:trPr>
          <w:trHeight w:val="276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проекту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концесiйного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його укладання</w:t>
            </w:r>
          </w:p>
        </w:tc>
      </w:tr>
      <w:tr w:rsidR="00090482" w:rsidRPr="00090482" w:rsidTr="007D4F1D">
        <w:trPr>
          <w:trHeight w:val="335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Комунальному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Пiдприємству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первинної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медико-санiтарної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м. Червонограда» на списання з балансу основних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</w:p>
        </w:tc>
      </w:tr>
      <w:tr w:rsidR="00090482" w:rsidRPr="00090482" w:rsidTr="007D4F1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формування статутного капіталу Комунального підприємства «Центр  первинної медико-санітарної допомоги м. Червонограда»  та затвердження статуту Комунального підприємства  «Центр первинної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медико-санiтарної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 допомоги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м.Червонограда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» у новій редакції</w:t>
            </w:r>
          </w:p>
        </w:tc>
      </w:tr>
      <w:tr w:rsidR="00090482" w:rsidRPr="00090482" w:rsidTr="007D4F1D">
        <w:trPr>
          <w:trHeight w:val="334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Червоноградському Народному дому на списання з балансу основних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</w:p>
        </w:tc>
      </w:tr>
      <w:tr w:rsidR="00090482" w:rsidRPr="00090482" w:rsidTr="007D4F1D">
        <w:trPr>
          <w:trHeight w:val="662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безкоштовну передачу дров із балансу відділу освіти Червоноградської міської ради Львівської області</w:t>
            </w:r>
          </w:p>
        </w:tc>
      </w:tr>
      <w:tr w:rsidR="00090482" w:rsidRPr="00090482" w:rsidTr="007D4F1D">
        <w:trPr>
          <w:trHeight w:val="43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"Про надання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пiльг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 безкоштовного харчування вихованцям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закладiв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дошкiльної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, учням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закладiв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освiти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482" w:rsidRPr="00090482" w:rsidTr="007D4F1D">
        <w:trPr>
          <w:trHeight w:val="546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дiяльностi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пiдготовки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проектiв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актiв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426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Правил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торгiвлi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на ринках на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територiї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в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новiй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редакцiї</w:t>
            </w:r>
            <w:proofErr w:type="spellEnd"/>
          </w:p>
        </w:tc>
      </w:tr>
      <w:tr w:rsidR="00090482" w:rsidRPr="00090482" w:rsidTr="007D4F1D">
        <w:trPr>
          <w:trHeight w:val="428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скасування 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24.05.2018р. № 881 «Про затвердження Методики розрахунку тарифів на оренду торговельного місця та послуг Комунального підприємства Червоноградський ринок»</w:t>
            </w:r>
          </w:p>
        </w:tc>
      </w:tr>
      <w:tr w:rsidR="00090482" w:rsidRPr="00090482" w:rsidTr="007D4F1D">
        <w:trPr>
          <w:trHeight w:val="454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цiльової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пiдтримки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Червоноградського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комiсарiату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552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забезпечення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техногенно-екологiчної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та пожежної безпеки на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територiї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на 2019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278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9878" w:type="dxa"/>
            <w:shd w:val="clear" w:color="000000" w:fill="FFFFFF"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мобiлiзацiйної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пiдготовки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мiсцевого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та забезпечення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заходiв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, пов'язаних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виконанням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вiйськового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обов'язку, призовом громадян України на строкову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службу,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службу за контрактом та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резервi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до лав Збройних Сил України та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iнших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вiйськових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формувань на 2019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рiк</w:t>
            </w:r>
            <w:proofErr w:type="spellEnd"/>
          </w:p>
        </w:tc>
      </w:tr>
      <w:tr w:rsidR="00090482" w:rsidRPr="00090482" w:rsidTr="007D4F1D">
        <w:trPr>
          <w:trHeight w:val="267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технiчних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документацiй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</w:p>
        </w:tc>
      </w:tr>
      <w:tr w:rsidR="00090482" w:rsidRPr="00090482" w:rsidTr="007D4F1D">
        <w:trPr>
          <w:trHeight w:val="369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проектiв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вiдведення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дiлянок</w:t>
            </w:r>
            <w:proofErr w:type="spellEnd"/>
          </w:p>
        </w:tc>
      </w:tr>
      <w:tr w:rsidR="00090482" w:rsidRPr="00090482" w:rsidTr="007D4F1D">
        <w:trPr>
          <w:trHeight w:val="336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змiни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міської ради</w:t>
            </w:r>
          </w:p>
        </w:tc>
      </w:tr>
      <w:tr w:rsidR="00090482" w:rsidRPr="00090482" w:rsidTr="007D4F1D">
        <w:trPr>
          <w:trHeight w:val="24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вилучення та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наданняземельних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дiлянок</w:t>
            </w:r>
            <w:proofErr w:type="spellEnd"/>
          </w:p>
        </w:tc>
      </w:tr>
      <w:tr w:rsidR="00090482" w:rsidRPr="00090482" w:rsidTr="007D4F1D">
        <w:trPr>
          <w:trHeight w:val="27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проектiв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вiдведення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дiлянок</w:t>
            </w:r>
            <w:proofErr w:type="spellEnd"/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виготовлення технічних документацій із землеустрою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продовження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термiну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оренди земельної ділянки та розгляд звернень щодо зменшення розміру орендної плати за земельні ділянки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громадянки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Світлани Василівни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 громадян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Накрийко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передачу в суборенду земельних ділянок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звiт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вiддiлу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земельних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вiдносин</w:t>
            </w:r>
            <w:proofErr w:type="spellEnd"/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статуту комунального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пiдприємства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«Комунальник» в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новiй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редакцiї</w:t>
            </w:r>
            <w:proofErr w:type="spellEnd"/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змiн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 схему теплопостачання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Гiрник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, затверджену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рiшенням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23.05.2012 р. № 274 «Про затвердження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оптимiзованої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схеми перспективного розвитку теплопостачання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Гiрник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змiн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 схему теплопостачання м. Червонограда, затверджену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рiшенням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23.05.2012 р. № 273 «Про затвердження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оптимiзованої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схеми перспективного розвитку теплопостачання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мiста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Червонограда»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змiн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Червоноградської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ради №1001 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 xml:space="preserve"> 06.09.2018р.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вилучення земельних ділянок та передачу їх у державну власність</w:t>
            </w:r>
          </w:p>
        </w:tc>
      </w:tr>
      <w:tr w:rsidR="00090482" w:rsidRPr="00090482" w:rsidTr="007D4F1D">
        <w:trPr>
          <w:trHeight w:val="717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Про  затвердження    статуту  комунального    підприємства «</w:t>
            </w:r>
            <w:proofErr w:type="spellStart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Червоноградтеплокомуненерго</w:t>
            </w:r>
            <w:proofErr w:type="spellEnd"/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» в новій  редакції</w:t>
            </w:r>
          </w:p>
        </w:tc>
      </w:tr>
      <w:tr w:rsidR="00090482" w:rsidRPr="00090482" w:rsidTr="007D4F1D">
        <w:trPr>
          <w:trHeight w:val="221"/>
        </w:trPr>
        <w:tc>
          <w:tcPr>
            <w:tcW w:w="456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878" w:type="dxa"/>
            <w:shd w:val="clear" w:color="auto" w:fill="auto"/>
            <w:noWrap/>
          </w:tcPr>
          <w:p w:rsidR="00090482" w:rsidRPr="00090482" w:rsidRDefault="00090482" w:rsidP="007D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82">
              <w:rPr>
                <w:rFonts w:ascii="Times New Roman" w:hAnsi="Times New Roman" w:cs="Times New Roman"/>
                <w:sz w:val="24"/>
                <w:szCs w:val="24"/>
              </w:rPr>
              <w:t>Різне</w:t>
            </w:r>
          </w:p>
        </w:tc>
      </w:tr>
    </w:tbl>
    <w:p w:rsidR="00090482" w:rsidRPr="00090482" w:rsidRDefault="00090482" w:rsidP="00090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482" w:rsidRPr="00090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2"/>
    <w:rsid w:val="00090482"/>
    <w:rsid w:val="006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2554</Words>
  <Characters>1456</Characters>
  <Application>Microsoft Office Word</Application>
  <DocSecurity>0</DocSecurity>
  <Lines>12</Lines>
  <Paragraphs>8</Paragraphs>
  <ScaleCrop>false</ScaleCrop>
  <Company>Work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2018-12-03T17:04:00Z</dcterms:created>
  <dcterms:modified xsi:type="dcterms:W3CDTF">2018-12-03T17:05:00Z</dcterms:modified>
</cp:coreProperties>
</file>