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CAF" w:rsidRPr="001B0CAF" w:rsidRDefault="001B0CAF" w:rsidP="001B0CAF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B0CAF" w:rsidRPr="001B0CAF" w:rsidRDefault="001B0CAF" w:rsidP="001B0CAF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B0CAF">
        <w:rPr>
          <w:rFonts w:ascii="Times New Roman" w:eastAsia="Times New Roman" w:hAnsi="Times New Roman"/>
          <w:noProof/>
          <w:sz w:val="24"/>
          <w:szCs w:val="20"/>
          <w:lang w:eastAsia="ru-RU"/>
        </w:rPr>
        <w:drawing>
          <wp:anchor distT="0" distB="0" distL="0" distR="0" simplePos="0" relativeHeight="251658240" behindDoc="0" locked="0" layoutInCell="1" allowOverlap="1" wp14:anchorId="5DCEC008" wp14:editId="59A97693">
            <wp:simplePos x="0" y="0"/>
            <wp:positionH relativeFrom="page">
              <wp:posOffset>3829685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0CAF" w:rsidRPr="001B0CAF" w:rsidRDefault="001B0CAF" w:rsidP="001B0C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1B0CAF">
        <w:rPr>
          <w:rFonts w:ascii="Times New Roman" w:eastAsia="Times New Roman" w:hAnsi="Times New Roman"/>
          <w:sz w:val="28"/>
          <w:szCs w:val="28"/>
        </w:rPr>
        <w:t>КИЇВСЬКА ОБЛАСТЬ</w:t>
      </w:r>
    </w:p>
    <w:p w:rsidR="001B0CAF" w:rsidRPr="001B0CAF" w:rsidRDefault="001B0CAF" w:rsidP="001B0C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B0CAF" w:rsidRPr="001B0CAF" w:rsidRDefault="001B0CAF" w:rsidP="001B0C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1B0CAF">
        <w:rPr>
          <w:rFonts w:ascii="Times New Roman" w:eastAsia="Times New Roman" w:hAnsi="Times New Roman"/>
          <w:b/>
          <w:sz w:val="32"/>
          <w:szCs w:val="32"/>
        </w:rPr>
        <w:t>ТЕТІЇВСЬКА МІСЬКА РАДА</w:t>
      </w:r>
    </w:p>
    <w:p w:rsidR="001B0CAF" w:rsidRPr="001B0CAF" w:rsidRDefault="001B0CAF" w:rsidP="001B0C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B0CAF">
        <w:rPr>
          <w:rFonts w:ascii="Times New Roman" w:eastAsia="Times New Roman" w:hAnsi="Times New Roman"/>
          <w:b/>
          <w:sz w:val="28"/>
          <w:szCs w:val="28"/>
          <w:lang w:val="en-US"/>
        </w:rPr>
        <w:t>V</w:t>
      </w:r>
      <w:r w:rsidRPr="001B0CAF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ІІІ </w:t>
      </w:r>
      <w:r w:rsidRPr="001B0CAF">
        <w:rPr>
          <w:rFonts w:ascii="Times New Roman" w:eastAsia="Times New Roman" w:hAnsi="Times New Roman"/>
          <w:b/>
          <w:sz w:val="28"/>
          <w:szCs w:val="28"/>
        </w:rPr>
        <w:t>СКЛИКАННЯ</w:t>
      </w:r>
    </w:p>
    <w:p w:rsidR="001B0CAF" w:rsidRPr="001B0CAF" w:rsidRDefault="001B0CAF" w:rsidP="001B0C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B0CAF" w:rsidRPr="00D52B6F" w:rsidRDefault="00397CAF" w:rsidP="001B0C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ДВАДЦЯТЬ  П'ЯТА</w:t>
      </w:r>
      <w:r w:rsidR="001B0CAF" w:rsidRPr="00D52B6F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</w:t>
      </w:r>
      <w:r w:rsidR="001B0CAF" w:rsidRPr="00D52B6F">
        <w:rPr>
          <w:rFonts w:ascii="Times New Roman" w:eastAsia="Times New Roman" w:hAnsi="Times New Roman"/>
          <w:b/>
          <w:sz w:val="28"/>
          <w:szCs w:val="28"/>
        </w:rPr>
        <w:t xml:space="preserve"> СЕСІЯ</w:t>
      </w:r>
    </w:p>
    <w:p w:rsidR="00D52B6F" w:rsidRPr="001B0CAF" w:rsidRDefault="00D52B6F" w:rsidP="00FF30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1B0CAF" w:rsidRPr="001B0CAF" w:rsidRDefault="0054289D" w:rsidP="001B0C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ПРОЕКТ</w:t>
      </w:r>
      <w:r w:rsidR="001B0CAF" w:rsidRPr="001B0CAF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  </w:t>
      </w:r>
      <w:r w:rsidR="001B0CAF" w:rsidRPr="001B0CAF">
        <w:rPr>
          <w:rFonts w:ascii="Times New Roman" w:eastAsia="Times New Roman" w:hAnsi="Times New Roman"/>
          <w:b/>
          <w:bCs/>
          <w:sz w:val="28"/>
          <w:szCs w:val="28"/>
        </w:rPr>
        <w:t xml:space="preserve">   </w:t>
      </w:r>
      <w:r w:rsidR="001B0CAF" w:rsidRPr="001B0CAF">
        <w:rPr>
          <w:rFonts w:ascii="Times New Roman" w:eastAsia="Times New Roman" w:hAnsi="Times New Roman"/>
          <w:b/>
          <w:bCs/>
          <w:sz w:val="32"/>
          <w:szCs w:val="32"/>
        </w:rPr>
        <w:t>Р І Ш Е Н Н Я</w:t>
      </w:r>
    </w:p>
    <w:p w:rsidR="00864A80" w:rsidRDefault="00864A80" w:rsidP="00864A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B0CAF" w:rsidRPr="001B0CAF" w:rsidRDefault="0054289D" w:rsidP="00864A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="00330A93">
        <w:rPr>
          <w:rFonts w:ascii="Times New Roman" w:eastAsia="Times New Roman" w:hAnsi="Times New Roman"/>
          <w:sz w:val="28"/>
          <w:szCs w:val="28"/>
        </w:rPr>
        <w:t xml:space="preserve">  </w:t>
      </w:r>
      <w:r w:rsidR="00397CAF">
        <w:rPr>
          <w:rFonts w:ascii="Times New Roman" w:eastAsia="Times New Roman" w:hAnsi="Times New Roman"/>
          <w:sz w:val="28"/>
          <w:szCs w:val="28"/>
        </w:rPr>
        <w:t>с</w:t>
      </w:r>
      <w:r w:rsidR="00397CAF">
        <w:rPr>
          <w:rFonts w:ascii="Times New Roman" w:eastAsia="Times New Roman" w:hAnsi="Times New Roman"/>
          <w:sz w:val="28"/>
          <w:szCs w:val="28"/>
          <w:lang w:val="uk-UA"/>
        </w:rPr>
        <w:t xml:space="preserve">ічня </w:t>
      </w:r>
      <w:r w:rsidR="00397CAF">
        <w:rPr>
          <w:rFonts w:ascii="Times New Roman" w:hAnsi="Times New Roman"/>
          <w:sz w:val="28"/>
          <w:szCs w:val="28"/>
          <w:lang w:val="uk-UA"/>
        </w:rPr>
        <w:t>2024</w:t>
      </w:r>
      <w:r w:rsidR="00864A80">
        <w:rPr>
          <w:rFonts w:ascii="Times New Roman" w:hAnsi="Times New Roman"/>
          <w:sz w:val="28"/>
          <w:szCs w:val="28"/>
          <w:lang w:val="uk-UA"/>
        </w:rPr>
        <w:t xml:space="preserve"> року                                </w:t>
      </w:r>
      <w:r w:rsidR="001B0CAF" w:rsidRPr="001B0CAF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B0CAF" w:rsidRPr="001B0CAF">
        <w:rPr>
          <w:rFonts w:ascii="Times New Roman" w:eastAsia="Times New Roman" w:hAnsi="Times New Roman"/>
          <w:sz w:val="28"/>
          <w:szCs w:val="28"/>
        </w:rPr>
        <w:t xml:space="preserve">                                 № </w:t>
      </w:r>
      <w:r w:rsidR="00D52B6F">
        <w:rPr>
          <w:rFonts w:ascii="Times New Roman" w:eastAsia="Times New Roman" w:hAnsi="Times New Roman"/>
          <w:sz w:val="28"/>
          <w:szCs w:val="28"/>
          <w:lang w:val="uk-UA"/>
        </w:rPr>
        <w:t xml:space="preserve">  </w:t>
      </w:r>
      <w:r w:rsidR="001B0CAF" w:rsidRPr="001B0CAF">
        <w:rPr>
          <w:rFonts w:ascii="Times New Roman" w:eastAsia="Times New Roman" w:hAnsi="Times New Roman"/>
          <w:sz w:val="28"/>
          <w:szCs w:val="28"/>
        </w:rPr>
        <w:t>-</w:t>
      </w:r>
      <w:r w:rsidR="00397CAF">
        <w:rPr>
          <w:rFonts w:ascii="Times New Roman" w:eastAsia="Times New Roman" w:hAnsi="Times New Roman"/>
          <w:color w:val="000000"/>
          <w:sz w:val="28"/>
          <w:szCs w:val="28"/>
        </w:rPr>
        <w:t>25</w:t>
      </w:r>
      <w:r w:rsidR="001B0CAF" w:rsidRPr="001B0CA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="001B0CAF" w:rsidRPr="001B0CAF">
        <w:rPr>
          <w:rFonts w:ascii="Times New Roman" w:eastAsia="Times New Roman" w:hAnsi="Times New Roman"/>
          <w:color w:val="000000"/>
          <w:sz w:val="28"/>
          <w:szCs w:val="28"/>
        </w:rPr>
        <w:t>–</w:t>
      </w:r>
      <w:r w:rsidR="001B0CAF" w:rsidRPr="001B0CAF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VII</w:t>
      </w:r>
      <w:r w:rsidR="001B0CAF" w:rsidRPr="001B0CA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І</w:t>
      </w:r>
    </w:p>
    <w:p w:rsidR="001B0CAF" w:rsidRPr="001B0CAF" w:rsidRDefault="001B0CAF" w:rsidP="001B0CAF">
      <w:pPr>
        <w:tabs>
          <w:tab w:val="left" w:pos="949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3B4D92" w:rsidRPr="00E11D80" w:rsidRDefault="001B0CAF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</w:t>
      </w:r>
      <w:r w:rsidR="003B4D92" w:rsidRPr="00E11D80">
        <w:rPr>
          <w:rFonts w:ascii="Times New Roman" w:hAnsi="Times New Roman"/>
          <w:b/>
          <w:sz w:val="28"/>
          <w:szCs w:val="28"/>
          <w:lang w:eastAsia="ru-RU"/>
        </w:rPr>
        <w:t>ро надання</w:t>
      </w:r>
      <w:r w:rsidR="003B4D92" w:rsidRPr="00E11D80"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  <w:r w:rsidR="003B4D92" w:rsidRPr="00E11D80">
        <w:rPr>
          <w:rFonts w:ascii="Times New Roman" w:hAnsi="Times New Roman"/>
          <w:b/>
          <w:sz w:val="28"/>
          <w:szCs w:val="28"/>
          <w:lang w:eastAsia="ru-RU"/>
        </w:rPr>
        <w:t>дозволу</w:t>
      </w:r>
      <w:r w:rsidR="003B4D92" w:rsidRPr="00E11D80">
        <w:rPr>
          <w:rFonts w:ascii="Times New Roman" w:hAnsi="Times New Roman"/>
          <w:b/>
          <w:sz w:val="28"/>
          <w:szCs w:val="28"/>
          <w:lang w:val="uk-UA" w:eastAsia="ru-RU"/>
        </w:rPr>
        <w:t xml:space="preserve">  на розробку </w:t>
      </w:r>
    </w:p>
    <w:p w:rsidR="003B4D92" w:rsidRPr="00E11D80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E11D80">
        <w:rPr>
          <w:rFonts w:ascii="Times New Roman" w:hAnsi="Times New Roman"/>
          <w:b/>
          <w:sz w:val="28"/>
          <w:szCs w:val="28"/>
          <w:lang w:val="uk-UA" w:eastAsia="ru-RU"/>
        </w:rPr>
        <w:t xml:space="preserve">технічної документації із землеустрою щодо </w:t>
      </w:r>
    </w:p>
    <w:p w:rsidR="003B4D92" w:rsidRPr="00E11D80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E11D80">
        <w:rPr>
          <w:rFonts w:ascii="Times New Roman" w:hAnsi="Times New Roman"/>
          <w:b/>
          <w:sz w:val="28"/>
          <w:szCs w:val="28"/>
          <w:lang w:val="uk-UA" w:eastAsia="ru-RU"/>
        </w:rPr>
        <w:t>встановл</w:t>
      </w:r>
      <w:r w:rsidR="00B80875">
        <w:rPr>
          <w:rFonts w:ascii="Times New Roman" w:hAnsi="Times New Roman"/>
          <w:b/>
          <w:sz w:val="28"/>
          <w:szCs w:val="28"/>
          <w:lang w:val="uk-UA" w:eastAsia="ru-RU"/>
        </w:rPr>
        <w:t>ення (відновлення) меж земельної</w:t>
      </w:r>
      <w:r w:rsidRPr="00E11D80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3B4D92" w:rsidRPr="00E11D80" w:rsidRDefault="00B80875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ділянки, яка розташована</w:t>
      </w:r>
      <w:r w:rsidR="003B4D92" w:rsidRPr="00E11D80">
        <w:rPr>
          <w:rFonts w:ascii="Times New Roman" w:hAnsi="Times New Roman"/>
          <w:b/>
          <w:sz w:val="28"/>
          <w:szCs w:val="28"/>
          <w:lang w:val="uk-UA" w:eastAsia="ru-RU"/>
        </w:rPr>
        <w:t xml:space="preserve"> на території Тетіївської </w:t>
      </w:r>
    </w:p>
    <w:p w:rsidR="003B4D92" w:rsidRPr="00E11D80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E11D80">
        <w:rPr>
          <w:rFonts w:ascii="Times New Roman" w:hAnsi="Times New Roman"/>
          <w:b/>
          <w:sz w:val="28"/>
          <w:szCs w:val="28"/>
          <w:lang w:val="uk-UA" w:eastAsia="ru-RU"/>
        </w:rPr>
        <w:t xml:space="preserve">міської ради </w:t>
      </w:r>
      <w:r w:rsidR="00772C44">
        <w:rPr>
          <w:rFonts w:ascii="Times New Roman" w:hAnsi="Times New Roman"/>
          <w:b/>
          <w:sz w:val="28"/>
          <w:szCs w:val="28"/>
          <w:lang w:val="uk-UA" w:eastAsia="ru-RU"/>
        </w:rPr>
        <w:t>за межами с. Хмелівка</w:t>
      </w:r>
    </w:p>
    <w:p w:rsidR="003B4D92" w:rsidRPr="00E11D80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B4D92" w:rsidRPr="00E11D80" w:rsidRDefault="003B4D92" w:rsidP="003B4D92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11D80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</w:t>
      </w:r>
      <w:r w:rsidRPr="00E11D80">
        <w:rPr>
          <w:rFonts w:ascii="Times New Roman" w:hAnsi="Times New Roman"/>
          <w:sz w:val="28"/>
          <w:szCs w:val="28"/>
          <w:lang w:val="uk-UA" w:eastAsia="ru-RU"/>
        </w:rPr>
        <w:t xml:space="preserve"> Розглянувши заяв</w:t>
      </w:r>
      <w:r w:rsidR="0054289D">
        <w:rPr>
          <w:rFonts w:ascii="Times New Roman" w:hAnsi="Times New Roman"/>
          <w:sz w:val="28"/>
          <w:szCs w:val="28"/>
          <w:lang w:val="uk-UA" w:eastAsia="ru-RU"/>
        </w:rPr>
        <w:t>у Титарчук М.М.</w:t>
      </w:r>
      <w:r w:rsidR="009473A0">
        <w:rPr>
          <w:rFonts w:ascii="Times New Roman" w:hAnsi="Times New Roman"/>
          <w:sz w:val="28"/>
          <w:szCs w:val="28"/>
          <w:lang w:val="uk-UA" w:eastAsia="ru-RU"/>
        </w:rPr>
        <w:t>,</w:t>
      </w:r>
      <w:r w:rsidR="003E6636" w:rsidRPr="00E11D8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11D80">
        <w:rPr>
          <w:rFonts w:ascii="Times New Roman" w:hAnsi="Times New Roman"/>
          <w:sz w:val="28"/>
          <w:szCs w:val="28"/>
          <w:lang w:val="uk-UA" w:eastAsia="ru-RU"/>
        </w:rPr>
        <w:t>керуючись пунктом 34 частиною 1 статті 26, підпункт 9 статті 33 Закону України «Про місцеве самоврядування в Ук</w:t>
      </w:r>
      <w:r w:rsidR="005F06ED" w:rsidRPr="00E11D80">
        <w:rPr>
          <w:rFonts w:ascii="Times New Roman" w:hAnsi="Times New Roman"/>
          <w:sz w:val="28"/>
          <w:szCs w:val="28"/>
          <w:lang w:val="uk-UA" w:eastAsia="ru-RU"/>
        </w:rPr>
        <w:t xml:space="preserve">раїні», відповідно до статей 12,116,122,186 </w:t>
      </w:r>
      <w:r w:rsidRPr="00E11D80">
        <w:rPr>
          <w:rFonts w:ascii="Times New Roman" w:hAnsi="Times New Roman"/>
          <w:sz w:val="28"/>
          <w:szCs w:val="28"/>
          <w:lang w:val="uk-UA" w:eastAsia="ru-RU"/>
        </w:rPr>
        <w:t xml:space="preserve"> Земельного кодексу України, Закону України «Про землеустрій</w:t>
      </w:r>
      <w:r w:rsidR="00864A80">
        <w:rPr>
          <w:rFonts w:ascii="Times New Roman" w:hAnsi="Times New Roman"/>
          <w:sz w:val="28"/>
          <w:szCs w:val="28"/>
          <w:lang w:val="uk-UA" w:eastAsia="ru-RU"/>
        </w:rPr>
        <w:t>,</w:t>
      </w:r>
      <w:r w:rsidRPr="00E11D80">
        <w:rPr>
          <w:rFonts w:ascii="Times New Roman" w:hAnsi="Times New Roman"/>
          <w:sz w:val="28"/>
          <w:szCs w:val="28"/>
          <w:lang w:val="uk-UA" w:eastAsia="ru-RU"/>
        </w:rPr>
        <w:t xml:space="preserve"> Тетіївська міська рада</w:t>
      </w:r>
    </w:p>
    <w:p w:rsidR="003B4D92" w:rsidRPr="00E11D80" w:rsidRDefault="003B4D92" w:rsidP="003B4D92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12264" w:rsidRPr="00E11D80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E11D80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</w:t>
      </w:r>
      <w:r w:rsidR="003B7752">
        <w:rPr>
          <w:rFonts w:ascii="Times New Roman" w:hAnsi="Times New Roman"/>
          <w:b/>
          <w:sz w:val="28"/>
          <w:szCs w:val="28"/>
          <w:lang w:val="uk-UA" w:eastAsia="ru-RU"/>
        </w:rPr>
        <w:t>ВИРІШИЛА :</w:t>
      </w:r>
    </w:p>
    <w:p w:rsidR="007D1BA8" w:rsidRDefault="00332EB2" w:rsidP="005A75B7">
      <w:pPr>
        <w:tabs>
          <w:tab w:val="left" w:pos="9498"/>
        </w:tabs>
        <w:spacing w:after="0"/>
        <w:ind w:left="240" w:hanging="24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="007D1BA8" w:rsidRPr="00E11D80">
        <w:rPr>
          <w:rFonts w:ascii="Times New Roman" w:hAnsi="Times New Roman"/>
          <w:b/>
          <w:sz w:val="28"/>
          <w:szCs w:val="28"/>
          <w:lang w:val="uk-UA"/>
        </w:rPr>
        <w:t xml:space="preserve">.Надати дозвіл на розробку технічної документації із землеустрою щодо встановлення (відновлення) меж  земельної ділянки, яка розташована  на території Тетіївської міської ради  </w:t>
      </w:r>
      <w:r>
        <w:rPr>
          <w:rFonts w:ascii="Times New Roman" w:hAnsi="Times New Roman"/>
          <w:b/>
          <w:sz w:val="28"/>
          <w:szCs w:val="28"/>
          <w:lang w:val="uk-UA"/>
        </w:rPr>
        <w:t>за межами</w:t>
      </w:r>
      <w:r w:rsidR="0054289D">
        <w:rPr>
          <w:rFonts w:ascii="Times New Roman" w:hAnsi="Times New Roman"/>
          <w:b/>
          <w:sz w:val="28"/>
          <w:szCs w:val="28"/>
          <w:lang w:val="uk-UA"/>
        </w:rPr>
        <w:t xml:space="preserve"> с. Хмелівка</w:t>
      </w:r>
    </w:p>
    <w:p w:rsidR="003B7752" w:rsidRPr="00E11D80" w:rsidRDefault="003B7752" w:rsidP="005A75B7">
      <w:pPr>
        <w:tabs>
          <w:tab w:val="left" w:pos="9498"/>
        </w:tabs>
        <w:spacing w:after="0"/>
        <w:ind w:left="240" w:hanging="240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332EB2" w:rsidRDefault="0054289D" w:rsidP="00332EB2">
      <w:pPr>
        <w:pStyle w:val="a8"/>
        <w:ind w:left="840" w:hanging="840"/>
        <w:rPr>
          <w:rFonts w:eastAsiaTheme="minorHAnsi"/>
          <w:sz w:val="28"/>
          <w:szCs w:val="28"/>
        </w:rPr>
      </w:pPr>
      <w:r>
        <w:rPr>
          <w:sz w:val="28"/>
          <w:szCs w:val="28"/>
          <w:lang w:val="uk-UA"/>
        </w:rPr>
        <w:t xml:space="preserve">-  </w:t>
      </w:r>
      <w:r w:rsidRPr="0054289D">
        <w:rPr>
          <w:b/>
          <w:sz w:val="28"/>
          <w:szCs w:val="28"/>
          <w:lang w:val="uk-UA"/>
        </w:rPr>
        <w:t>Титарчук Марії Миколаївні</w:t>
      </w:r>
      <w:r>
        <w:rPr>
          <w:sz w:val="28"/>
          <w:szCs w:val="28"/>
          <w:lang w:val="uk-UA"/>
        </w:rPr>
        <w:t xml:space="preserve"> </w:t>
      </w:r>
      <w:r w:rsidR="00AF0A90" w:rsidRPr="00E11D80">
        <w:rPr>
          <w:sz w:val="28"/>
          <w:szCs w:val="28"/>
          <w:lang w:val="uk-UA"/>
        </w:rPr>
        <w:t xml:space="preserve"> – на земельну ділянку</w:t>
      </w:r>
      <w:r w:rsidR="007605DF" w:rsidRPr="00E11D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площею 2,00</w:t>
      </w:r>
      <w:r w:rsidR="007D1BA8" w:rsidRPr="00E11D80">
        <w:rPr>
          <w:sz w:val="28"/>
          <w:szCs w:val="28"/>
          <w:lang w:val="uk-UA"/>
        </w:rPr>
        <w:t xml:space="preserve"> га кадастровий </w:t>
      </w:r>
      <w:r w:rsidR="00332EB2">
        <w:rPr>
          <w:sz w:val="28"/>
          <w:szCs w:val="28"/>
          <w:lang w:val="uk-UA"/>
        </w:rPr>
        <w:t xml:space="preserve">номер </w:t>
      </w:r>
      <w:r w:rsidRPr="0054289D">
        <w:rPr>
          <w:rFonts w:eastAsiaTheme="minorHAnsi"/>
          <w:b/>
          <w:sz w:val="28"/>
          <w:szCs w:val="28"/>
        </w:rPr>
        <w:t>3224684000:04:001:0016,</w:t>
      </w:r>
      <w:r w:rsidRPr="0054289D">
        <w:rPr>
          <w:rFonts w:eastAsiaTheme="minorHAnsi"/>
          <w:b/>
          <w:sz w:val="28"/>
          <w:szCs w:val="28"/>
          <w:lang w:val="uk-UA"/>
        </w:rPr>
        <w:t xml:space="preserve"> </w:t>
      </w:r>
      <w:r w:rsidRPr="0054289D">
        <w:rPr>
          <w:rFonts w:eastAsiaTheme="minorHAnsi"/>
          <w:b/>
          <w:sz w:val="28"/>
          <w:szCs w:val="28"/>
        </w:rPr>
        <w:t xml:space="preserve"> </w:t>
      </w:r>
      <w:r w:rsidRPr="0054289D">
        <w:rPr>
          <w:rFonts w:eastAsiaTheme="minorHAnsi"/>
          <w:sz w:val="28"/>
          <w:szCs w:val="28"/>
        </w:rPr>
        <w:t>землі сільськогосподарського призначення, для ведення товарного сільськогос</w:t>
      </w:r>
      <w:r w:rsidR="00512264">
        <w:rPr>
          <w:rFonts w:eastAsiaTheme="minorHAnsi"/>
          <w:sz w:val="28"/>
          <w:szCs w:val="28"/>
        </w:rPr>
        <w:t>подарського виробництва (01.01)</w:t>
      </w:r>
      <w:r w:rsidR="0010553A">
        <w:rPr>
          <w:rFonts w:eastAsiaTheme="minorHAnsi"/>
          <w:sz w:val="28"/>
          <w:szCs w:val="28"/>
        </w:rPr>
        <w:t>.</w:t>
      </w:r>
    </w:p>
    <w:p w:rsidR="003B7752" w:rsidRPr="0054289D" w:rsidRDefault="003B7752" w:rsidP="00332EB2">
      <w:pPr>
        <w:pStyle w:val="a8"/>
        <w:ind w:left="840" w:hanging="840"/>
        <w:rPr>
          <w:sz w:val="28"/>
          <w:szCs w:val="28"/>
        </w:rPr>
      </w:pPr>
    </w:p>
    <w:p w:rsidR="003B7752" w:rsidRPr="00E11D80" w:rsidRDefault="00332EB2" w:rsidP="003B7752">
      <w:pPr>
        <w:tabs>
          <w:tab w:val="left" w:pos="9498"/>
        </w:tabs>
        <w:spacing w:after="0"/>
        <w:ind w:left="240" w:hanging="240"/>
        <w:jc w:val="both"/>
        <w:rPr>
          <w:rFonts w:ascii="Times New Roman" w:hAnsi="Times New Roman"/>
          <w:sz w:val="28"/>
          <w:szCs w:val="28"/>
          <w:lang w:val="uk-UA"/>
        </w:rPr>
      </w:pPr>
      <w:r w:rsidRPr="0010553A">
        <w:rPr>
          <w:rFonts w:ascii="Times New Roman" w:hAnsi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>Технічну документацію</w:t>
      </w:r>
      <w:r w:rsidR="007D1BA8" w:rsidRPr="00E11D80">
        <w:rPr>
          <w:rFonts w:ascii="Times New Roman" w:hAnsi="Times New Roman"/>
          <w:sz w:val="28"/>
          <w:szCs w:val="28"/>
          <w:lang w:val="uk-UA"/>
        </w:rPr>
        <w:t xml:space="preserve"> із землеустрою щодо встановлення (відновлення)   меж   направити на затвердження до Тетіївської міської ради.</w:t>
      </w:r>
    </w:p>
    <w:p w:rsidR="003B7752" w:rsidRPr="00E11D80" w:rsidRDefault="00332EB2" w:rsidP="003B7752">
      <w:pPr>
        <w:tabs>
          <w:tab w:val="left" w:pos="9498"/>
        </w:tabs>
        <w:spacing w:after="0"/>
        <w:ind w:left="240" w:hanging="240"/>
        <w:jc w:val="both"/>
        <w:rPr>
          <w:rFonts w:ascii="Times New Roman" w:hAnsi="Times New Roman"/>
          <w:sz w:val="28"/>
          <w:szCs w:val="28"/>
          <w:lang w:val="uk-UA"/>
        </w:rPr>
      </w:pPr>
      <w:r w:rsidRPr="0010553A">
        <w:rPr>
          <w:rFonts w:ascii="Times New Roman" w:hAnsi="Times New Roman"/>
          <w:b/>
          <w:sz w:val="28"/>
          <w:szCs w:val="28"/>
          <w:lang w:val="uk-UA"/>
        </w:rPr>
        <w:t>3</w:t>
      </w:r>
      <w:r w:rsidR="005F06ED" w:rsidRPr="00E11D80">
        <w:rPr>
          <w:rFonts w:ascii="Times New Roman" w:hAnsi="Times New Roman"/>
          <w:sz w:val="28"/>
          <w:szCs w:val="28"/>
          <w:lang w:val="uk-UA"/>
        </w:rPr>
        <w:t>.Роботи  по  виготовленню  технічної  документації  із  землеустрою  щодо  встановлен</w:t>
      </w:r>
      <w:r w:rsidR="00CB5C43" w:rsidRPr="00E11D80">
        <w:rPr>
          <w:rFonts w:ascii="Times New Roman" w:hAnsi="Times New Roman"/>
          <w:sz w:val="28"/>
          <w:szCs w:val="28"/>
          <w:lang w:val="uk-UA"/>
        </w:rPr>
        <w:t>ня  (відновлення) меж  земельних  ділянок</w:t>
      </w:r>
      <w:r w:rsidR="005F06ED" w:rsidRPr="00E11D80">
        <w:rPr>
          <w:rFonts w:ascii="Times New Roman" w:hAnsi="Times New Roman"/>
          <w:sz w:val="28"/>
          <w:szCs w:val="28"/>
          <w:lang w:val="uk-UA"/>
        </w:rPr>
        <w:t xml:space="preserve">   виконати  за  рахунок </w:t>
      </w:r>
      <w:r w:rsidR="00512264">
        <w:rPr>
          <w:rFonts w:ascii="Times New Roman" w:hAnsi="Times New Roman"/>
          <w:sz w:val="28"/>
          <w:szCs w:val="28"/>
          <w:lang w:val="uk-UA"/>
        </w:rPr>
        <w:t>орендаря</w:t>
      </w:r>
      <w:r w:rsidR="007605DF" w:rsidRPr="00E11D80">
        <w:rPr>
          <w:rFonts w:ascii="Times New Roman" w:hAnsi="Times New Roman"/>
          <w:sz w:val="28"/>
          <w:szCs w:val="28"/>
          <w:lang w:val="uk-UA"/>
        </w:rPr>
        <w:t xml:space="preserve"> земельної  ділянки</w:t>
      </w:r>
      <w:r w:rsidR="001F3CC0" w:rsidRPr="00E11D80">
        <w:rPr>
          <w:rFonts w:ascii="Times New Roman" w:hAnsi="Times New Roman"/>
          <w:sz w:val="28"/>
          <w:szCs w:val="28"/>
          <w:lang w:val="uk-UA"/>
        </w:rPr>
        <w:t xml:space="preserve"> гр.</w:t>
      </w:r>
      <w:r w:rsidR="0054289D">
        <w:rPr>
          <w:rFonts w:ascii="Times New Roman" w:hAnsi="Times New Roman"/>
          <w:sz w:val="28"/>
          <w:szCs w:val="28"/>
          <w:lang w:val="uk-UA"/>
        </w:rPr>
        <w:t xml:space="preserve"> Титарчук М.М.</w:t>
      </w:r>
    </w:p>
    <w:p w:rsidR="00332EB2" w:rsidRPr="00332EB2" w:rsidRDefault="00332EB2" w:rsidP="00332EB2">
      <w:pPr>
        <w:tabs>
          <w:tab w:val="left" w:pos="9498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4</w:t>
      </w:r>
      <w:r w:rsidRPr="00332EB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  <w:r w:rsidRPr="00332EB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комісії - Крамар О.А.)</w:t>
      </w:r>
      <w:r w:rsidRPr="00332EB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на першого заступника міського голови Кизимишина В.Й.</w:t>
      </w:r>
    </w:p>
    <w:p w:rsidR="002013D5" w:rsidRPr="00E11D80" w:rsidRDefault="002013D5" w:rsidP="00A07648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</w:pPr>
      <w:bookmarkStart w:id="0" w:name="_GoBack"/>
      <w:bookmarkEnd w:id="0"/>
    </w:p>
    <w:p w:rsidR="00512264" w:rsidRDefault="0054289D" w:rsidP="007113C4">
      <w:pPr>
        <w:tabs>
          <w:tab w:val="left" w:pos="6412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54289D"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Богдан  БАЛАГУРА</w:t>
      </w:r>
    </w:p>
    <w:p w:rsidR="003B7752" w:rsidRDefault="003B7752" w:rsidP="003B7752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uk-UA" w:eastAsia="ru-RU"/>
        </w:rPr>
      </w:pPr>
    </w:p>
    <w:p w:rsidR="003B7752" w:rsidRDefault="003B7752" w:rsidP="007113C4">
      <w:pPr>
        <w:tabs>
          <w:tab w:val="left" w:pos="6412"/>
        </w:tabs>
        <w:rPr>
          <w:rFonts w:ascii="Times New Roman" w:hAnsi="Times New Roman"/>
          <w:sz w:val="28"/>
          <w:szCs w:val="28"/>
          <w:lang w:val="uk-UA"/>
        </w:rPr>
      </w:pPr>
    </w:p>
    <w:sectPr w:rsidR="003B7752" w:rsidSect="005E7F75">
      <w:headerReference w:type="even" r:id="rId7"/>
      <w:headerReference w:type="default" r:id="rId8"/>
      <w:pgSz w:w="11907" w:h="16840" w:code="9"/>
      <w:pgMar w:top="289" w:right="567" w:bottom="295" w:left="107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61F" w:rsidRDefault="00DC161F">
      <w:pPr>
        <w:spacing w:after="0" w:line="240" w:lineRule="auto"/>
      </w:pPr>
      <w:r>
        <w:separator/>
      </w:r>
    </w:p>
  </w:endnote>
  <w:endnote w:type="continuationSeparator" w:id="0">
    <w:p w:rsidR="00DC161F" w:rsidRDefault="00DC1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61F" w:rsidRDefault="00DC161F">
      <w:pPr>
        <w:spacing w:after="0" w:line="240" w:lineRule="auto"/>
      </w:pPr>
      <w:r>
        <w:separator/>
      </w:r>
    </w:p>
  </w:footnote>
  <w:footnote w:type="continuationSeparator" w:id="0">
    <w:p w:rsidR="00DC161F" w:rsidRDefault="00DC1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57" w:rsidRDefault="003B4D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3057" w:rsidRDefault="00DC161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57" w:rsidRDefault="003B4D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07648">
      <w:rPr>
        <w:rStyle w:val="a5"/>
        <w:noProof/>
      </w:rPr>
      <w:t>2</w:t>
    </w:r>
    <w:r>
      <w:rPr>
        <w:rStyle w:val="a5"/>
      </w:rPr>
      <w:fldChar w:fldCharType="end"/>
    </w:r>
  </w:p>
  <w:p w:rsidR="00573057" w:rsidRDefault="00DC16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B89"/>
    <w:rsid w:val="00077D9F"/>
    <w:rsid w:val="000B3D1B"/>
    <w:rsid w:val="000B5E9F"/>
    <w:rsid w:val="000D759D"/>
    <w:rsid w:val="0010152E"/>
    <w:rsid w:val="0010553A"/>
    <w:rsid w:val="00126793"/>
    <w:rsid w:val="00146B22"/>
    <w:rsid w:val="0018547C"/>
    <w:rsid w:val="001A2FA2"/>
    <w:rsid w:val="001A5159"/>
    <w:rsid w:val="001B02B7"/>
    <w:rsid w:val="001B0CAF"/>
    <w:rsid w:val="001C36F5"/>
    <w:rsid w:val="001E60C9"/>
    <w:rsid w:val="001F3CC0"/>
    <w:rsid w:val="002013D5"/>
    <w:rsid w:val="0020234A"/>
    <w:rsid w:val="00244A54"/>
    <w:rsid w:val="002B181F"/>
    <w:rsid w:val="002D599B"/>
    <w:rsid w:val="002F7857"/>
    <w:rsid w:val="00306FA4"/>
    <w:rsid w:val="003153E0"/>
    <w:rsid w:val="00330A93"/>
    <w:rsid w:val="00332EB2"/>
    <w:rsid w:val="00361777"/>
    <w:rsid w:val="00397CAF"/>
    <w:rsid w:val="003A4F9F"/>
    <w:rsid w:val="003B4D92"/>
    <w:rsid w:val="003B7752"/>
    <w:rsid w:val="003E3D3B"/>
    <w:rsid w:val="003E6636"/>
    <w:rsid w:val="003E7DB5"/>
    <w:rsid w:val="00412DF1"/>
    <w:rsid w:val="004453B1"/>
    <w:rsid w:val="00482C77"/>
    <w:rsid w:val="004B4F81"/>
    <w:rsid w:val="004C248A"/>
    <w:rsid w:val="004F43EC"/>
    <w:rsid w:val="0050735C"/>
    <w:rsid w:val="00512264"/>
    <w:rsid w:val="0054289D"/>
    <w:rsid w:val="00542F07"/>
    <w:rsid w:val="00594600"/>
    <w:rsid w:val="005A75B7"/>
    <w:rsid w:val="005B2B89"/>
    <w:rsid w:val="005C4F9F"/>
    <w:rsid w:val="005C6B86"/>
    <w:rsid w:val="005D0595"/>
    <w:rsid w:val="005E3C7D"/>
    <w:rsid w:val="005F06ED"/>
    <w:rsid w:val="00606330"/>
    <w:rsid w:val="006B416F"/>
    <w:rsid w:val="007113C4"/>
    <w:rsid w:val="00753A77"/>
    <w:rsid w:val="007605DF"/>
    <w:rsid w:val="00761659"/>
    <w:rsid w:val="00772C44"/>
    <w:rsid w:val="00781D56"/>
    <w:rsid w:val="007D1BA8"/>
    <w:rsid w:val="007D7968"/>
    <w:rsid w:val="00803620"/>
    <w:rsid w:val="0081363A"/>
    <w:rsid w:val="00846CAC"/>
    <w:rsid w:val="008552CC"/>
    <w:rsid w:val="00864A80"/>
    <w:rsid w:val="00891B22"/>
    <w:rsid w:val="0089475A"/>
    <w:rsid w:val="008C7A41"/>
    <w:rsid w:val="00901DAE"/>
    <w:rsid w:val="00934B11"/>
    <w:rsid w:val="009473A0"/>
    <w:rsid w:val="00955342"/>
    <w:rsid w:val="00964E73"/>
    <w:rsid w:val="00972C5F"/>
    <w:rsid w:val="009F271F"/>
    <w:rsid w:val="00A016B3"/>
    <w:rsid w:val="00A07648"/>
    <w:rsid w:val="00A22ED4"/>
    <w:rsid w:val="00A5295F"/>
    <w:rsid w:val="00A53250"/>
    <w:rsid w:val="00AE5C06"/>
    <w:rsid w:val="00AF0A90"/>
    <w:rsid w:val="00B06D9A"/>
    <w:rsid w:val="00B56139"/>
    <w:rsid w:val="00B701F4"/>
    <w:rsid w:val="00B80875"/>
    <w:rsid w:val="00B94B76"/>
    <w:rsid w:val="00C22CBB"/>
    <w:rsid w:val="00C3082C"/>
    <w:rsid w:val="00C30BD6"/>
    <w:rsid w:val="00C5294A"/>
    <w:rsid w:val="00C54793"/>
    <w:rsid w:val="00C92FF4"/>
    <w:rsid w:val="00CA7F27"/>
    <w:rsid w:val="00CB5C43"/>
    <w:rsid w:val="00CB687D"/>
    <w:rsid w:val="00CC30DA"/>
    <w:rsid w:val="00CC31F3"/>
    <w:rsid w:val="00CD27F0"/>
    <w:rsid w:val="00CE35F3"/>
    <w:rsid w:val="00CF685D"/>
    <w:rsid w:val="00D33D54"/>
    <w:rsid w:val="00D52B6F"/>
    <w:rsid w:val="00DC161F"/>
    <w:rsid w:val="00DC7AFE"/>
    <w:rsid w:val="00DF2BD6"/>
    <w:rsid w:val="00E020EA"/>
    <w:rsid w:val="00E04D43"/>
    <w:rsid w:val="00E11D80"/>
    <w:rsid w:val="00E469B5"/>
    <w:rsid w:val="00E46C88"/>
    <w:rsid w:val="00E633FD"/>
    <w:rsid w:val="00E80845"/>
    <w:rsid w:val="00E91697"/>
    <w:rsid w:val="00EA4BF3"/>
    <w:rsid w:val="00EB307A"/>
    <w:rsid w:val="00EC45E5"/>
    <w:rsid w:val="00F05E24"/>
    <w:rsid w:val="00F60FD8"/>
    <w:rsid w:val="00F6229E"/>
    <w:rsid w:val="00FC7BED"/>
    <w:rsid w:val="00FD6437"/>
    <w:rsid w:val="00FD7A81"/>
    <w:rsid w:val="00FF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06704"/>
  <w15:docId w15:val="{10BC7614-7B59-482E-8A92-B6C9B568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D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B4D9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B4D92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page number"/>
    <w:uiPriority w:val="99"/>
    <w:rsid w:val="003B4D92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B4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4D92"/>
    <w:rPr>
      <w:rFonts w:ascii="Segoe UI" w:eastAsia="Calibri" w:hAnsi="Segoe UI" w:cs="Segoe UI"/>
      <w:sz w:val="18"/>
      <w:szCs w:val="18"/>
    </w:rPr>
  </w:style>
  <w:style w:type="paragraph" w:styleId="a8">
    <w:name w:val="Body Text Indent"/>
    <w:basedOn w:val="a"/>
    <w:link w:val="a9"/>
    <w:unhideWhenUsed/>
    <w:rsid w:val="007D1BA8"/>
    <w:pPr>
      <w:tabs>
        <w:tab w:val="left" w:pos="9498"/>
      </w:tabs>
      <w:spacing w:after="0" w:line="240" w:lineRule="auto"/>
      <w:ind w:left="284" w:hanging="142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7D1BA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F300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F3008"/>
    <w:rPr>
      <w:rFonts w:ascii="Consolas" w:eastAsia="Calibri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113</cp:revision>
  <cp:lastPrinted>2024-01-19T09:00:00Z</cp:lastPrinted>
  <dcterms:created xsi:type="dcterms:W3CDTF">2021-09-15T13:07:00Z</dcterms:created>
  <dcterms:modified xsi:type="dcterms:W3CDTF">2024-01-24T07:31:00Z</dcterms:modified>
</cp:coreProperties>
</file>