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0D9776" w14:textId="77777777" w:rsidR="00192E2B" w:rsidRPr="00192E2B" w:rsidRDefault="00192E2B" w:rsidP="00192E2B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</w:pPr>
      <w:r w:rsidRPr="00192E2B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                                                              </w:t>
      </w:r>
      <w:r w:rsidRPr="00192E2B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7411A6F4" wp14:editId="643ECDE8">
            <wp:extent cx="466725" cy="6572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841FD" w14:textId="77777777" w:rsidR="00192E2B" w:rsidRPr="00192E2B" w:rsidRDefault="00192E2B" w:rsidP="00192E2B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</w:pPr>
    </w:p>
    <w:p w14:paraId="0B8862A0" w14:textId="77777777" w:rsidR="00192E2B" w:rsidRPr="00192E2B" w:rsidRDefault="00192E2B" w:rsidP="00192E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92E2B">
        <w:rPr>
          <w:rFonts w:ascii="Times New Roman" w:eastAsia="Times New Roman" w:hAnsi="Times New Roman" w:cs="Times New Roman"/>
          <w:sz w:val="28"/>
          <w:szCs w:val="28"/>
          <w:lang w:val="uk-UA"/>
        </w:rPr>
        <w:t>КИЇВСЬКА ОБЛАСТЬ</w:t>
      </w:r>
    </w:p>
    <w:p w14:paraId="0A3C5431" w14:textId="77777777" w:rsidR="00192E2B" w:rsidRPr="00192E2B" w:rsidRDefault="00192E2B" w:rsidP="00192E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47769AE4" w14:textId="77777777" w:rsidR="00192E2B" w:rsidRPr="00192E2B" w:rsidRDefault="00192E2B" w:rsidP="00192E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192E2B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ТЕТІЇВСЬКА МІСЬКА РАДА</w:t>
      </w:r>
    </w:p>
    <w:p w14:paraId="2C20F46C" w14:textId="77777777" w:rsidR="00192E2B" w:rsidRPr="00192E2B" w:rsidRDefault="00192E2B" w:rsidP="00192E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192E2B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VІІІ СКЛИКАННЯ</w:t>
      </w:r>
    </w:p>
    <w:p w14:paraId="074D93AD" w14:textId="77777777" w:rsidR="00192E2B" w:rsidRPr="00192E2B" w:rsidRDefault="00192E2B" w:rsidP="00192E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14:paraId="46270F6A" w14:textId="77777777" w:rsidR="00192E2B" w:rsidRPr="00192E2B" w:rsidRDefault="00192E2B" w:rsidP="00192E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192E2B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ДВАДЦЯТЬ ТРЕТЯ  СЕСІЯ</w:t>
      </w:r>
    </w:p>
    <w:p w14:paraId="63873EDB" w14:textId="75D07E49" w:rsidR="00192E2B" w:rsidRPr="00192E2B" w:rsidRDefault="00192E2B" w:rsidP="00192E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192E2B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РІШЕННЯ</w:t>
      </w:r>
    </w:p>
    <w:p w14:paraId="5683403B" w14:textId="77777777" w:rsidR="00192E2B" w:rsidRPr="00192E2B" w:rsidRDefault="00192E2B" w:rsidP="00192E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14:paraId="04440E20" w14:textId="75B8E422" w:rsidR="00192E2B" w:rsidRPr="00192E2B" w:rsidRDefault="00192E2B" w:rsidP="00192E2B">
      <w:pPr>
        <w:widowControl w:val="0"/>
        <w:autoSpaceDE w:val="0"/>
        <w:autoSpaceDN w:val="0"/>
        <w:spacing w:after="0" w:line="240" w:lineRule="auto"/>
        <w:ind w:hanging="284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192E2B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     26 жовтня 2023 року                                                        №  </w:t>
      </w:r>
      <w:r w:rsidR="003B5748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1026</w:t>
      </w:r>
      <w:r w:rsidRPr="00192E2B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- 23 – </w:t>
      </w:r>
      <w:r w:rsidRPr="00192E2B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VII</w:t>
      </w:r>
      <w:r w:rsidRPr="00192E2B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І</w:t>
      </w:r>
    </w:p>
    <w:p w14:paraId="41DE8A50" w14:textId="77777777" w:rsidR="00192E2B" w:rsidRDefault="00192E2B" w:rsidP="00192E2B">
      <w:pPr>
        <w:widowControl w:val="0"/>
        <w:autoSpaceDE w:val="0"/>
        <w:autoSpaceDN w:val="0"/>
        <w:spacing w:before="11" w:after="0" w:line="240" w:lineRule="auto"/>
        <w:ind w:right="25"/>
        <w:rPr>
          <w:rFonts w:ascii="Times New Roman" w:eastAsia="Times New Roman" w:hAnsi="Times New Roman" w:cs="Times New Roman"/>
          <w:b/>
          <w:sz w:val="36"/>
          <w:szCs w:val="36"/>
          <w:lang w:val="uk-UA"/>
        </w:rPr>
      </w:pPr>
    </w:p>
    <w:p w14:paraId="116CEABE" w14:textId="77777777" w:rsidR="00192E2B" w:rsidRDefault="00A508C3" w:rsidP="00A508C3">
      <w:pPr>
        <w:pStyle w:val="a6"/>
        <w:spacing w:before="1"/>
        <w:jc w:val="both"/>
        <w:rPr>
          <w:lang w:val="uk-UA"/>
        </w:rPr>
      </w:pPr>
      <w:r w:rsidRPr="00192E2B">
        <w:rPr>
          <w:lang w:val="uk-UA"/>
        </w:rPr>
        <w:t xml:space="preserve">Про затвердження схеми розміщення </w:t>
      </w:r>
    </w:p>
    <w:p w14:paraId="1A764009" w14:textId="77777777" w:rsidR="00192E2B" w:rsidRDefault="00B07F22" w:rsidP="00A508C3">
      <w:pPr>
        <w:pStyle w:val="a6"/>
        <w:spacing w:before="1"/>
        <w:jc w:val="both"/>
        <w:rPr>
          <w:lang w:val="uk-UA"/>
        </w:rPr>
      </w:pPr>
      <w:r w:rsidRPr="00192E2B">
        <w:rPr>
          <w:lang w:val="uk-UA"/>
        </w:rPr>
        <w:t xml:space="preserve">та ескізів фасадів </w:t>
      </w:r>
      <w:r w:rsidR="00A508C3" w:rsidRPr="00192E2B">
        <w:rPr>
          <w:lang w:val="uk-UA"/>
        </w:rPr>
        <w:t xml:space="preserve">групи тимчасових </w:t>
      </w:r>
    </w:p>
    <w:p w14:paraId="458357E9" w14:textId="77777777" w:rsidR="00192E2B" w:rsidRDefault="00A508C3" w:rsidP="00A508C3">
      <w:pPr>
        <w:pStyle w:val="a6"/>
        <w:spacing w:before="1"/>
        <w:jc w:val="both"/>
        <w:rPr>
          <w:lang w:val="uk-UA"/>
        </w:rPr>
      </w:pPr>
      <w:r w:rsidRPr="00192E2B">
        <w:rPr>
          <w:lang w:val="uk-UA"/>
        </w:rPr>
        <w:t xml:space="preserve">споруд зблокованого типу для </w:t>
      </w:r>
    </w:p>
    <w:p w14:paraId="5AD059CA" w14:textId="77777777" w:rsidR="00A508C3" w:rsidRPr="00192E2B" w:rsidRDefault="00A508C3" w:rsidP="00A508C3">
      <w:pPr>
        <w:pStyle w:val="a6"/>
        <w:spacing w:before="1"/>
        <w:jc w:val="both"/>
        <w:rPr>
          <w:lang w:val="ru-RU"/>
        </w:rPr>
      </w:pPr>
      <w:r w:rsidRPr="00192E2B">
        <w:rPr>
          <w:lang w:val="uk-UA"/>
        </w:rPr>
        <w:t xml:space="preserve">провадження підприємницької діяльності </w:t>
      </w:r>
    </w:p>
    <w:p w14:paraId="0611738D" w14:textId="77777777" w:rsidR="00192E2B" w:rsidRDefault="00A508C3" w:rsidP="00A508C3">
      <w:pPr>
        <w:pStyle w:val="a6"/>
        <w:spacing w:before="1"/>
        <w:jc w:val="both"/>
        <w:rPr>
          <w:lang w:val="uk-UA"/>
        </w:rPr>
      </w:pPr>
      <w:r w:rsidRPr="00192E2B">
        <w:rPr>
          <w:lang w:val="uk-UA"/>
        </w:rPr>
        <w:t xml:space="preserve">в парковій зоні міста Тетіїв по вулиці </w:t>
      </w:r>
    </w:p>
    <w:p w14:paraId="668AA18A" w14:textId="77777777" w:rsidR="00A508C3" w:rsidRPr="00192E2B" w:rsidRDefault="00A508C3" w:rsidP="00A508C3">
      <w:pPr>
        <w:pStyle w:val="a6"/>
        <w:spacing w:before="1"/>
        <w:jc w:val="both"/>
        <w:rPr>
          <w:lang w:val="uk-UA"/>
        </w:rPr>
      </w:pPr>
      <w:proofErr w:type="spellStart"/>
      <w:r w:rsidRPr="00192E2B">
        <w:rPr>
          <w:lang w:val="uk-UA"/>
        </w:rPr>
        <w:t>Сорборна</w:t>
      </w:r>
      <w:proofErr w:type="spellEnd"/>
      <w:r w:rsidRPr="00192E2B">
        <w:rPr>
          <w:lang w:val="uk-UA"/>
        </w:rPr>
        <w:t xml:space="preserve"> б/н</w:t>
      </w:r>
    </w:p>
    <w:p w14:paraId="6F64299C" w14:textId="77777777" w:rsidR="00A508C3" w:rsidRDefault="00A508C3" w:rsidP="00A508C3">
      <w:pPr>
        <w:pStyle w:val="a6"/>
        <w:spacing w:before="1"/>
        <w:jc w:val="both"/>
        <w:rPr>
          <w:sz w:val="24"/>
          <w:szCs w:val="24"/>
          <w:lang w:val="uk-UA"/>
        </w:rPr>
      </w:pPr>
    </w:p>
    <w:p w14:paraId="709D36E3" w14:textId="77777777" w:rsidR="00E930D1" w:rsidRDefault="00E930D1" w:rsidP="001821BB">
      <w:pPr>
        <w:widowControl w:val="0"/>
        <w:autoSpaceDE w:val="0"/>
        <w:autoSpaceDN w:val="0"/>
        <w:spacing w:before="11" w:after="0" w:line="240" w:lineRule="auto"/>
        <w:ind w:right="25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ab/>
      </w:r>
      <w:r w:rsidR="00192E2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Керуючись статтею </w:t>
      </w:r>
      <w:r w:rsidR="00A508C3" w:rsidRPr="00A508C3">
        <w:rPr>
          <w:rFonts w:ascii="Times New Roman" w:eastAsia="Times New Roman" w:hAnsi="Times New Roman" w:cs="Times New Roman"/>
          <w:sz w:val="28"/>
          <w:szCs w:val="28"/>
          <w:lang w:val="uk-UA"/>
        </w:rPr>
        <w:t>26 Закону України «Про місцев</w:t>
      </w:r>
      <w:r w:rsidR="00192E2B">
        <w:rPr>
          <w:rFonts w:ascii="Times New Roman" w:eastAsia="Times New Roman" w:hAnsi="Times New Roman" w:cs="Times New Roman"/>
          <w:sz w:val="28"/>
          <w:szCs w:val="28"/>
          <w:lang w:val="uk-UA"/>
        </w:rPr>
        <w:t>е самоврядування в Україні», статтею</w:t>
      </w:r>
      <w:r w:rsidR="00A508C3" w:rsidRPr="00A508C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28 Закону України «Про регулювання містобудівної діяльності», Законом України «Про благоустрій населених пунктів», </w:t>
      </w:r>
      <w:hyperlink r:id="rId6" w:anchor="n14" w:history="1">
        <w:r w:rsidR="00A508C3" w:rsidRPr="00A508C3">
          <w:rPr>
            <w:rFonts w:ascii="Times New Roman" w:eastAsia="Times New Roman" w:hAnsi="Times New Roman" w:cs="Times New Roman"/>
            <w:sz w:val="28"/>
            <w:szCs w:val="28"/>
            <w:lang w:val="uk-UA"/>
          </w:rPr>
          <w:t>Порядком розміщення тимчасових споруд для провадження підприємницької діяльності</w:t>
        </w:r>
      </w:hyperlink>
      <w:r w:rsidR="00A508C3" w:rsidRPr="00A508C3">
        <w:rPr>
          <w:rFonts w:ascii="Times New Roman" w:eastAsia="Times New Roman" w:hAnsi="Times New Roman" w:cs="Times New Roman"/>
          <w:sz w:val="28"/>
          <w:szCs w:val="28"/>
          <w:lang w:val="uk-UA"/>
        </w:rPr>
        <w:t>, затвердженого наказом Міністерства регіонального розвитку, будівництва та житлово-комунального господарства</w:t>
      </w:r>
      <w:r w:rsidR="00192E2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України 21.10.2011 року №244, р</w:t>
      </w:r>
      <w:r w:rsidR="00A508C3" w:rsidRPr="00A508C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ішенням Тетіївської міської ради №188-06-VІІ від 29.05.2018 року «Про затвердження Положення про відділ містобудування та архітектури виконавчого комітету Тетіївської міської ради», </w:t>
      </w:r>
      <w:r w:rsidR="00E11072">
        <w:rPr>
          <w:rFonts w:ascii="Times New Roman" w:eastAsia="Times New Roman" w:hAnsi="Times New Roman" w:cs="Times New Roman"/>
          <w:sz w:val="28"/>
          <w:szCs w:val="28"/>
          <w:lang w:val="uk-UA"/>
        </w:rPr>
        <w:t>враховуючи</w:t>
      </w:r>
      <w:r w:rsidR="00AC79B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рішення виконавчого комітету Тетіївської міської ради від 14.09.2023 року №220 «Про затвердження схеми розміщення групи тимчасових споруд зблокованого типу для провадження підприємницької діяльності в парковій зоні міста по вул. Соборна в м. Тетієві»</w:t>
      </w:r>
      <w:r w:rsidR="00BE171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540AE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Тетіївська міська рада </w:t>
      </w:r>
    </w:p>
    <w:p w14:paraId="5A4F8DFC" w14:textId="77777777" w:rsidR="00540AEF" w:rsidRDefault="00540AEF" w:rsidP="0004758B">
      <w:pPr>
        <w:widowControl w:val="0"/>
        <w:autoSpaceDE w:val="0"/>
        <w:autoSpaceDN w:val="0"/>
        <w:spacing w:before="11"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3906EF90" w14:textId="77777777" w:rsidR="00540AEF" w:rsidRPr="00A55BDB" w:rsidRDefault="00540AEF" w:rsidP="00540AEF">
      <w:pPr>
        <w:widowControl w:val="0"/>
        <w:autoSpaceDE w:val="0"/>
        <w:autoSpaceDN w:val="0"/>
        <w:spacing w:before="11" w:after="0" w:line="240" w:lineRule="auto"/>
        <w:ind w:right="25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A55BDB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 И Р І Ш И Л А:</w:t>
      </w:r>
    </w:p>
    <w:p w14:paraId="3A10A222" w14:textId="1C8B8466" w:rsidR="003B5748" w:rsidRDefault="003B5748" w:rsidP="003B5748">
      <w:pPr>
        <w:pStyle w:val="a3"/>
        <w:widowControl w:val="0"/>
        <w:numPr>
          <w:ilvl w:val="0"/>
          <w:numId w:val="4"/>
        </w:numPr>
        <w:autoSpaceDE w:val="0"/>
        <w:autoSpaceDN w:val="0"/>
        <w:spacing w:before="240" w:line="240" w:lineRule="auto"/>
        <w:ind w:left="0" w:right="25" w:firstLine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x-none"/>
        </w:rPr>
      </w:pP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uk-UA" w:eastAsia="x-none"/>
        </w:rPr>
        <w:t>Внести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uk-UA" w:eastAsia="x-none"/>
        </w:rPr>
        <w:t xml:space="preserve"> зміни до рішення сесії Тетіївської міської ради № 937-33-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x-none"/>
        </w:rPr>
        <w:t>VII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x-none"/>
        </w:rPr>
        <w:t xml:space="preserve"> від 26.08.2020 року «Про затвердження проекту містобудівної документації Розробка міського дизайну проекту «Старе місто» (історична частина міста): центральний міський парк, площа Героїв майдану, частина вул. Соборна, частина вул. Януша Острозького, частина вул.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uk-UA" w:eastAsia="x-none"/>
        </w:rPr>
        <w:t>Цвіткова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uk-UA" w:eastAsia="x-none"/>
        </w:rPr>
        <w:t xml:space="preserve"> загальною площею 7,58 га» щодо зміни схеми розміщення та ескізів фасадів групи тимчасових споруд для провадження підприємницької діяльності.</w:t>
      </w:r>
    </w:p>
    <w:p w14:paraId="2B28C9F2" w14:textId="77777777" w:rsidR="003B5748" w:rsidRDefault="003B5748" w:rsidP="003B5748">
      <w:pPr>
        <w:pStyle w:val="a3"/>
        <w:widowControl w:val="0"/>
        <w:autoSpaceDE w:val="0"/>
        <w:autoSpaceDN w:val="0"/>
        <w:spacing w:before="240" w:line="240" w:lineRule="auto"/>
        <w:ind w:left="284" w:right="25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x-none"/>
        </w:rPr>
      </w:pPr>
    </w:p>
    <w:p w14:paraId="56D8095A" w14:textId="77777777" w:rsidR="003B5748" w:rsidRDefault="003B5748" w:rsidP="003B5748">
      <w:pPr>
        <w:pStyle w:val="a3"/>
        <w:widowControl w:val="0"/>
        <w:numPr>
          <w:ilvl w:val="0"/>
          <w:numId w:val="1"/>
        </w:numPr>
        <w:autoSpaceDE w:val="0"/>
        <w:autoSpaceDN w:val="0"/>
        <w:spacing w:before="240" w:line="240" w:lineRule="auto"/>
        <w:ind w:left="0" w:right="25" w:firstLine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x-none"/>
        </w:rPr>
      </w:pPr>
      <w:r w:rsidRPr="00A508C3">
        <w:rPr>
          <w:rFonts w:ascii="Times New Roman" w:eastAsia="Times New Roman" w:hAnsi="Times New Roman" w:cs="Times New Roman"/>
          <w:bCs/>
          <w:sz w:val="28"/>
          <w:szCs w:val="28"/>
          <w:lang w:val="uk-UA" w:eastAsia="x-none"/>
        </w:rPr>
        <w:t>Затвердити схему розміщення та ескізи фасадів групи тимчасових споруд зблокованого типу для провадження підприємницької діяльності в парковій зоні міста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x-none"/>
        </w:rPr>
        <w:t xml:space="preserve"> Тетіїв</w:t>
      </w:r>
      <w:r w:rsidRPr="00A508C3">
        <w:rPr>
          <w:rFonts w:ascii="Times New Roman" w:eastAsia="Times New Roman" w:hAnsi="Times New Roman" w:cs="Times New Roman"/>
          <w:bCs/>
          <w:sz w:val="28"/>
          <w:szCs w:val="28"/>
          <w:lang w:val="uk-UA" w:eastAsia="x-none"/>
        </w:rPr>
        <w:t xml:space="preserve"> по вул. Соборна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x-none"/>
        </w:rPr>
        <w:t xml:space="preserve"> б/н згідно додатків 1, 2</w:t>
      </w:r>
      <w:r w:rsidRPr="00A508C3">
        <w:rPr>
          <w:rFonts w:ascii="Times New Roman" w:eastAsia="Times New Roman" w:hAnsi="Times New Roman" w:cs="Times New Roman"/>
          <w:bCs/>
          <w:sz w:val="28"/>
          <w:szCs w:val="28"/>
          <w:lang w:val="uk-UA" w:eastAsia="x-none"/>
        </w:rPr>
        <w:t>.</w:t>
      </w:r>
    </w:p>
    <w:p w14:paraId="38EBA3A1" w14:textId="77777777" w:rsidR="003B5748" w:rsidRPr="00A508C3" w:rsidRDefault="003B5748" w:rsidP="003B5748">
      <w:pPr>
        <w:pStyle w:val="a3"/>
        <w:widowControl w:val="0"/>
        <w:autoSpaceDE w:val="0"/>
        <w:autoSpaceDN w:val="0"/>
        <w:spacing w:before="240" w:line="240" w:lineRule="auto"/>
        <w:ind w:left="284" w:right="25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x-none"/>
        </w:rPr>
      </w:pPr>
    </w:p>
    <w:p w14:paraId="42F11A79" w14:textId="77777777" w:rsidR="003B5748" w:rsidRDefault="003B5748" w:rsidP="003B5748">
      <w:pPr>
        <w:pStyle w:val="a3"/>
        <w:widowControl w:val="0"/>
        <w:numPr>
          <w:ilvl w:val="0"/>
          <w:numId w:val="1"/>
        </w:numPr>
        <w:autoSpaceDE w:val="0"/>
        <w:autoSpaceDN w:val="0"/>
        <w:spacing w:before="240" w:line="240" w:lineRule="auto"/>
        <w:ind w:left="0" w:right="25" w:firstLine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x-none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x-none"/>
        </w:rPr>
        <w:t>Зобов’язати в</w:t>
      </w:r>
      <w:r w:rsidRPr="00A508C3">
        <w:rPr>
          <w:rFonts w:ascii="Times New Roman" w:eastAsia="Times New Roman" w:hAnsi="Times New Roman" w:cs="Times New Roman"/>
          <w:bCs/>
          <w:sz w:val="28"/>
          <w:szCs w:val="28"/>
          <w:lang w:val="uk-UA" w:eastAsia="x-none"/>
        </w:rPr>
        <w:t xml:space="preserve">ідділ містобудування та архітектури виконавчого комітету Тетіївської міської ради за зверненням фізичних, юридичних осіб, які мають право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x-none"/>
        </w:rPr>
        <w:t xml:space="preserve">земельного </w:t>
      </w:r>
      <w:r w:rsidRPr="00A508C3">
        <w:rPr>
          <w:rFonts w:ascii="Times New Roman" w:eastAsia="Times New Roman" w:hAnsi="Times New Roman" w:cs="Times New Roman"/>
          <w:bCs/>
          <w:sz w:val="28"/>
          <w:szCs w:val="28"/>
          <w:lang w:val="uk-UA" w:eastAsia="x-none"/>
        </w:rPr>
        <w:t>сервітуту, виготовити паспорт прив’язки групи тимчасових споруд зблокованого типу для провадження підприємницької діяльності в парковій зоні міста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x-none"/>
        </w:rPr>
        <w:t xml:space="preserve"> Тетіїв</w:t>
      </w:r>
      <w:r w:rsidRPr="00A508C3">
        <w:rPr>
          <w:rFonts w:ascii="Times New Roman" w:eastAsia="Times New Roman" w:hAnsi="Times New Roman" w:cs="Times New Roman"/>
          <w:bCs/>
          <w:sz w:val="28"/>
          <w:szCs w:val="28"/>
          <w:lang w:val="uk-UA" w:eastAsia="x-none"/>
        </w:rPr>
        <w:t xml:space="preserve"> по вул. Соборна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x-none"/>
        </w:rPr>
        <w:t xml:space="preserve"> б/н</w:t>
      </w:r>
      <w:r w:rsidRPr="00A508C3">
        <w:rPr>
          <w:rFonts w:ascii="Times New Roman" w:eastAsia="Times New Roman" w:hAnsi="Times New Roman" w:cs="Times New Roman"/>
          <w:bCs/>
          <w:sz w:val="28"/>
          <w:szCs w:val="28"/>
          <w:lang w:val="uk-UA" w:eastAsia="x-none"/>
        </w:rPr>
        <w:t xml:space="preserve"> відповідно до схеми розміщення та ескіз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x-none"/>
        </w:rPr>
        <w:t>ів фасадів наведених в додатках 1, 2</w:t>
      </w:r>
      <w:r w:rsidRPr="00A508C3">
        <w:rPr>
          <w:rFonts w:ascii="Times New Roman" w:eastAsia="Times New Roman" w:hAnsi="Times New Roman" w:cs="Times New Roman"/>
          <w:bCs/>
          <w:sz w:val="28"/>
          <w:szCs w:val="28"/>
          <w:lang w:val="uk-UA" w:eastAsia="x-none"/>
        </w:rPr>
        <w:t>.</w:t>
      </w:r>
    </w:p>
    <w:p w14:paraId="36917CA2" w14:textId="77777777" w:rsidR="003B5748" w:rsidRDefault="003B5748" w:rsidP="003B574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x-none"/>
        </w:rPr>
      </w:pPr>
    </w:p>
    <w:p w14:paraId="0667232E" w14:textId="77777777" w:rsidR="003B5748" w:rsidRDefault="003B5748" w:rsidP="003B574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x-none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x-none"/>
        </w:rPr>
        <w:t xml:space="preserve">    4. </w:t>
      </w:r>
      <w:r w:rsidRPr="002B3188">
        <w:rPr>
          <w:rFonts w:ascii="Times New Roman" w:eastAsia="Times New Roman" w:hAnsi="Times New Roman" w:cs="Times New Roman"/>
          <w:bCs/>
          <w:sz w:val="28"/>
          <w:szCs w:val="28"/>
          <w:lang w:val="uk-UA" w:eastAsia="x-none"/>
        </w:rPr>
        <w:t xml:space="preserve">Контроль за виконанням даного рішення покласти на постійну депутатську комісію з питань регулювання земельних відносин, архітектури, будівництва та охорони навколишнього середовища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x-none"/>
        </w:rPr>
        <w:t xml:space="preserve">(голова комісії – </w:t>
      </w:r>
    </w:p>
    <w:p w14:paraId="3DBD4466" w14:textId="77777777" w:rsidR="003B5748" w:rsidRDefault="003B5748" w:rsidP="003B574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x-none"/>
        </w:rPr>
        <w:t xml:space="preserve">Крамар О. А.) </w:t>
      </w:r>
      <w:r w:rsidRPr="00AD655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та на першого заступника міського голови </w:t>
      </w:r>
      <w:proofErr w:type="spellStart"/>
      <w:r w:rsidRPr="00AD6558">
        <w:rPr>
          <w:rFonts w:ascii="Times New Roman" w:eastAsia="Times New Roman" w:hAnsi="Times New Roman" w:cs="Times New Roman"/>
          <w:sz w:val="28"/>
          <w:szCs w:val="28"/>
          <w:lang w:val="uk-UA"/>
        </w:rPr>
        <w:t>Кизимишина</w:t>
      </w:r>
      <w:proofErr w:type="spellEnd"/>
      <w:r w:rsidRPr="00AD655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В. Й. </w:t>
      </w:r>
    </w:p>
    <w:p w14:paraId="0984476A" w14:textId="77777777" w:rsidR="006D56D4" w:rsidRDefault="006D56D4" w:rsidP="00192E2B">
      <w:pPr>
        <w:pStyle w:val="a3"/>
        <w:widowControl w:val="0"/>
        <w:autoSpaceDE w:val="0"/>
        <w:autoSpaceDN w:val="0"/>
        <w:spacing w:line="240" w:lineRule="auto"/>
        <w:ind w:left="284" w:right="25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x-none"/>
        </w:rPr>
      </w:pPr>
    </w:p>
    <w:p w14:paraId="32B4736B" w14:textId="77777777" w:rsidR="00192E2B" w:rsidRDefault="00192E2B" w:rsidP="002B3188">
      <w:pPr>
        <w:pStyle w:val="a3"/>
        <w:widowControl w:val="0"/>
        <w:autoSpaceDE w:val="0"/>
        <w:autoSpaceDN w:val="0"/>
        <w:spacing w:before="11" w:after="0" w:line="240" w:lineRule="auto"/>
        <w:ind w:left="284" w:right="25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x-none"/>
        </w:rPr>
      </w:pPr>
    </w:p>
    <w:p w14:paraId="4FBC9567" w14:textId="77777777" w:rsidR="002B3188" w:rsidRPr="002B3188" w:rsidRDefault="002B3188" w:rsidP="002B3188">
      <w:pPr>
        <w:pStyle w:val="a3"/>
        <w:widowControl w:val="0"/>
        <w:autoSpaceDE w:val="0"/>
        <w:autoSpaceDN w:val="0"/>
        <w:spacing w:before="11" w:after="0" w:line="240" w:lineRule="auto"/>
        <w:ind w:left="284" w:right="25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x-none"/>
        </w:rPr>
      </w:pPr>
    </w:p>
    <w:p w14:paraId="10BC7FD7" w14:textId="77777777" w:rsidR="009D18B8" w:rsidRDefault="00A767FF">
      <w:pPr>
        <w:rPr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A767FF">
        <w:rPr>
          <w:rFonts w:ascii="Times New Roman" w:hAnsi="Times New Roman" w:cs="Times New Roman"/>
          <w:sz w:val="28"/>
          <w:szCs w:val="28"/>
          <w:lang w:val="uk-UA"/>
        </w:rPr>
        <w:t xml:space="preserve">Міський голова </w:t>
      </w:r>
      <w:r w:rsidR="002B3188"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Богдан БАЛАГУРА</w:t>
      </w:r>
      <w:r w:rsidR="00A508C3" w:rsidRPr="00AB5814">
        <w:rPr>
          <w:lang w:val="uk-UA"/>
        </w:rPr>
        <w:t xml:space="preserve">  </w:t>
      </w:r>
    </w:p>
    <w:p w14:paraId="2A811267" w14:textId="77777777" w:rsidR="009D18B8" w:rsidRDefault="009D18B8">
      <w:pPr>
        <w:rPr>
          <w:lang w:val="uk-UA"/>
        </w:rPr>
      </w:pPr>
    </w:p>
    <w:p w14:paraId="34ABD535" w14:textId="77777777" w:rsidR="009D18B8" w:rsidRDefault="009D18B8">
      <w:pPr>
        <w:rPr>
          <w:lang w:val="uk-UA"/>
        </w:rPr>
      </w:pPr>
    </w:p>
    <w:p w14:paraId="3F1F1949" w14:textId="77777777" w:rsidR="009D18B8" w:rsidRDefault="009D18B8">
      <w:pPr>
        <w:rPr>
          <w:lang w:val="uk-UA"/>
        </w:rPr>
      </w:pPr>
    </w:p>
    <w:p w14:paraId="2719E6DA" w14:textId="77777777" w:rsidR="009D18B8" w:rsidRDefault="009D18B8">
      <w:pPr>
        <w:rPr>
          <w:lang w:val="uk-UA"/>
        </w:rPr>
      </w:pPr>
    </w:p>
    <w:p w14:paraId="27BA112A" w14:textId="77777777" w:rsidR="009D18B8" w:rsidRDefault="009D18B8">
      <w:pPr>
        <w:rPr>
          <w:lang w:val="uk-UA"/>
        </w:rPr>
      </w:pPr>
    </w:p>
    <w:p w14:paraId="2831352D" w14:textId="77777777" w:rsidR="009D18B8" w:rsidRDefault="009D18B8">
      <w:pPr>
        <w:rPr>
          <w:lang w:val="uk-UA"/>
        </w:rPr>
      </w:pPr>
    </w:p>
    <w:p w14:paraId="02D1CCAD" w14:textId="77777777" w:rsidR="009D18B8" w:rsidRDefault="009D18B8">
      <w:pPr>
        <w:rPr>
          <w:lang w:val="uk-UA"/>
        </w:rPr>
      </w:pPr>
    </w:p>
    <w:p w14:paraId="45A5CDB5" w14:textId="77777777" w:rsidR="002955EC" w:rsidRDefault="002955EC">
      <w:pPr>
        <w:rPr>
          <w:lang w:val="uk-UA"/>
        </w:rPr>
      </w:pPr>
    </w:p>
    <w:p w14:paraId="04D16FD4" w14:textId="77777777" w:rsidR="002955EC" w:rsidRDefault="002955EC">
      <w:pPr>
        <w:rPr>
          <w:lang w:val="uk-UA"/>
        </w:rPr>
      </w:pPr>
    </w:p>
    <w:p w14:paraId="71BBBEAD" w14:textId="77777777" w:rsidR="002955EC" w:rsidRDefault="002955EC">
      <w:pPr>
        <w:rPr>
          <w:lang w:val="uk-UA"/>
        </w:rPr>
      </w:pPr>
    </w:p>
    <w:p w14:paraId="4A8EE88F" w14:textId="77777777" w:rsidR="002955EC" w:rsidRDefault="002955EC">
      <w:pPr>
        <w:rPr>
          <w:lang w:val="uk-UA"/>
        </w:rPr>
      </w:pPr>
    </w:p>
    <w:p w14:paraId="677C9D93" w14:textId="77777777" w:rsidR="002955EC" w:rsidRDefault="002955EC">
      <w:pPr>
        <w:rPr>
          <w:lang w:val="uk-UA"/>
        </w:rPr>
      </w:pPr>
    </w:p>
    <w:p w14:paraId="32B5F243" w14:textId="77777777" w:rsidR="002955EC" w:rsidRDefault="002955EC">
      <w:pPr>
        <w:rPr>
          <w:lang w:val="uk-UA"/>
        </w:rPr>
      </w:pPr>
    </w:p>
    <w:p w14:paraId="091BB05C" w14:textId="77777777" w:rsidR="002955EC" w:rsidRDefault="002955EC">
      <w:pPr>
        <w:rPr>
          <w:lang w:val="uk-UA"/>
        </w:rPr>
      </w:pPr>
    </w:p>
    <w:p w14:paraId="06497FDC" w14:textId="77777777" w:rsidR="002955EC" w:rsidRDefault="002955EC">
      <w:pPr>
        <w:rPr>
          <w:lang w:val="uk-UA"/>
        </w:rPr>
      </w:pPr>
    </w:p>
    <w:p w14:paraId="4CBAC482" w14:textId="77777777" w:rsidR="002955EC" w:rsidRDefault="002955EC">
      <w:pPr>
        <w:rPr>
          <w:lang w:val="uk-UA"/>
        </w:rPr>
      </w:pPr>
    </w:p>
    <w:p w14:paraId="341181CC" w14:textId="77777777" w:rsidR="002955EC" w:rsidRDefault="002955EC">
      <w:pPr>
        <w:rPr>
          <w:lang w:val="uk-UA"/>
        </w:rPr>
      </w:pPr>
    </w:p>
    <w:p w14:paraId="1EAD4F65" w14:textId="77777777" w:rsidR="002955EC" w:rsidRDefault="002955EC">
      <w:pPr>
        <w:rPr>
          <w:lang w:val="uk-UA"/>
        </w:rPr>
      </w:pPr>
    </w:p>
    <w:p w14:paraId="79CB98D3" w14:textId="77777777" w:rsidR="002955EC" w:rsidRDefault="002955EC">
      <w:pPr>
        <w:rPr>
          <w:lang w:val="uk-UA"/>
        </w:rPr>
      </w:pPr>
    </w:p>
    <w:p w14:paraId="12B2CD44" w14:textId="77777777" w:rsidR="002955EC" w:rsidRDefault="002955EC">
      <w:pPr>
        <w:rPr>
          <w:lang w:val="uk-UA"/>
        </w:rPr>
      </w:pPr>
    </w:p>
    <w:p w14:paraId="707971DB" w14:textId="77777777" w:rsidR="002955EC" w:rsidRDefault="002955EC">
      <w:pPr>
        <w:rPr>
          <w:lang w:val="uk-UA"/>
        </w:rPr>
      </w:pPr>
    </w:p>
    <w:p w14:paraId="569EC8BF" w14:textId="2D8F9AA2" w:rsidR="002955EC" w:rsidRDefault="002955EC">
      <w:pPr>
        <w:rPr>
          <w:lang w:val="uk-UA"/>
        </w:rPr>
      </w:pPr>
    </w:p>
    <w:p w14:paraId="24882D11" w14:textId="77777777" w:rsidR="002955EC" w:rsidRDefault="002955EC">
      <w:pPr>
        <w:rPr>
          <w:lang w:val="uk-UA"/>
        </w:rPr>
      </w:pPr>
    </w:p>
    <w:p w14:paraId="583A05E0" w14:textId="1978E0BB" w:rsidR="00FD1203" w:rsidRPr="00FD1203" w:rsidRDefault="00FD1203" w:rsidP="00FD120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/>
        </w:rPr>
        <w:lastRenderedPageBreak/>
        <w:t xml:space="preserve">                                                                                              </w:t>
      </w:r>
      <w:proofErr w:type="spellStart"/>
      <w:r w:rsidRPr="001F6E1B">
        <w:rPr>
          <w:rFonts w:ascii="Times New Roman" w:eastAsia="Times New Roman" w:hAnsi="Times New Roman"/>
          <w:sz w:val="28"/>
          <w:szCs w:val="28"/>
        </w:rPr>
        <w:t>Додаток</w:t>
      </w:r>
      <w:proofErr w:type="spellEnd"/>
      <w:r w:rsidRPr="001F6E1B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uk-UA"/>
        </w:rPr>
        <w:t>1</w:t>
      </w:r>
    </w:p>
    <w:p w14:paraId="4500364B" w14:textId="77777777" w:rsidR="00FD1203" w:rsidRDefault="00FD1203" w:rsidP="00FD120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                 до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рішення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uk-UA"/>
        </w:rPr>
        <w:t xml:space="preserve">першого пленарного </w:t>
      </w:r>
    </w:p>
    <w:p w14:paraId="342FC5DF" w14:textId="77777777" w:rsidR="00FD1203" w:rsidRPr="00FD1203" w:rsidRDefault="00FD1203" w:rsidP="00FD120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/>
        </w:rPr>
        <w:t xml:space="preserve">                                                                            засідання </w:t>
      </w:r>
      <w:r w:rsidRPr="00FD1203">
        <w:rPr>
          <w:rFonts w:ascii="Times New Roman" w:eastAsia="Times New Roman" w:hAnsi="Times New Roman"/>
          <w:sz w:val="28"/>
          <w:szCs w:val="28"/>
          <w:lang w:val="uk-UA"/>
        </w:rPr>
        <w:t>двадцять третьої сесії</w:t>
      </w:r>
    </w:p>
    <w:p w14:paraId="27C6C1B2" w14:textId="77777777" w:rsidR="00FD1203" w:rsidRPr="00FD1203" w:rsidRDefault="00FD1203" w:rsidP="00FD120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uk-UA"/>
        </w:rPr>
      </w:pPr>
      <w:r w:rsidRPr="00FD1203">
        <w:rPr>
          <w:rFonts w:ascii="Times New Roman" w:eastAsia="Times New Roman" w:hAnsi="Times New Roman"/>
          <w:sz w:val="28"/>
          <w:szCs w:val="28"/>
          <w:lang w:val="uk-UA"/>
        </w:rPr>
        <w:t xml:space="preserve">                                                                            Тетіївської міської ради </w:t>
      </w:r>
    </w:p>
    <w:p w14:paraId="0F01A0A9" w14:textId="77777777" w:rsidR="00FD1203" w:rsidRPr="00FD1203" w:rsidRDefault="00FD1203" w:rsidP="00FD120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uk-UA"/>
        </w:rPr>
      </w:pPr>
      <w:r w:rsidRPr="00FD1203">
        <w:rPr>
          <w:rFonts w:ascii="Times New Roman" w:eastAsia="Times New Roman" w:hAnsi="Times New Roman"/>
          <w:sz w:val="28"/>
          <w:szCs w:val="28"/>
          <w:lang w:val="uk-UA"/>
        </w:rPr>
        <w:t xml:space="preserve">                                                                            </w:t>
      </w:r>
      <w:r w:rsidRPr="001F6E1B">
        <w:rPr>
          <w:rFonts w:ascii="Times New Roman" w:eastAsia="Times New Roman" w:hAnsi="Times New Roman"/>
          <w:sz w:val="28"/>
          <w:szCs w:val="28"/>
        </w:rPr>
        <w:t>V</w:t>
      </w:r>
      <w:r w:rsidRPr="00FD1203">
        <w:rPr>
          <w:rFonts w:ascii="Times New Roman" w:eastAsia="Times New Roman" w:hAnsi="Times New Roman"/>
          <w:sz w:val="28"/>
          <w:szCs w:val="28"/>
          <w:lang w:val="uk-UA"/>
        </w:rPr>
        <w:t>ІІІ скликання</w:t>
      </w:r>
    </w:p>
    <w:p w14:paraId="4C7D2273" w14:textId="5633BA24" w:rsidR="00FD1203" w:rsidRPr="00FD1203" w:rsidRDefault="00FD1203" w:rsidP="00FD120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uk-UA"/>
        </w:rPr>
      </w:pPr>
      <w:r w:rsidRPr="00FD1203">
        <w:rPr>
          <w:rFonts w:ascii="Times New Roman" w:eastAsia="Times New Roman" w:hAnsi="Times New Roman"/>
          <w:sz w:val="28"/>
          <w:szCs w:val="28"/>
          <w:lang w:val="uk-UA"/>
        </w:rPr>
        <w:t xml:space="preserve">                                                                            26.</w:t>
      </w:r>
      <w:r>
        <w:rPr>
          <w:rFonts w:ascii="Times New Roman" w:eastAsia="Times New Roman" w:hAnsi="Times New Roman"/>
          <w:sz w:val="28"/>
          <w:szCs w:val="28"/>
          <w:lang w:val="uk-UA"/>
        </w:rPr>
        <w:t>1</w:t>
      </w:r>
      <w:r w:rsidRPr="00FD1203">
        <w:rPr>
          <w:rFonts w:ascii="Times New Roman" w:eastAsia="Times New Roman" w:hAnsi="Times New Roman"/>
          <w:sz w:val="28"/>
          <w:szCs w:val="28"/>
          <w:lang w:val="uk-UA"/>
        </w:rPr>
        <w:t xml:space="preserve">0.2023   №   </w:t>
      </w:r>
      <w:r>
        <w:rPr>
          <w:rFonts w:ascii="Times New Roman" w:eastAsia="Times New Roman" w:hAnsi="Times New Roman"/>
          <w:sz w:val="28"/>
          <w:szCs w:val="28"/>
          <w:lang w:val="uk-UA"/>
        </w:rPr>
        <w:t>1026</w:t>
      </w:r>
      <w:r w:rsidRPr="00FD1203">
        <w:rPr>
          <w:rFonts w:ascii="Times New Roman" w:eastAsia="Times New Roman" w:hAnsi="Times New Roman"/>
          <w:sz w:val="28"/>
          <w:szCs w:val="28"/>
          <w:lang w:val="uk-UA"/>
        </w:rPr>
        <w:t xml:space="preserve"> - 23 - </w:t>
      </w:r>
      <w:r w:rsidRPr="001F6E1B">
        <w:rPr>
          <w:rFonts w:ascii="Times New Roman" w:eastAsia="Times New Roman" w:hAnsi="Times New Roman"/>
          <w:sz w:val="28"/>
          <w:szCs w:val="28"/>
        </w:rPr>
        <w:t>V</w:t>
      </w:r>
      <w:r w:rsidRPr="00FD1203">
        <w:rPr>
          <w:rFonts w:ascii="Times New Roman" w:eastAsia="Times New Roman" w:hAnsi="Times New Roman"/>
          <w:sz w:val="28"/>
          <w:szCs w:val="28"/>
          <w:lang w:val="uk-UA"/>
        </w:rPr>
        <w:t>ІІІ</w:t>
      </w:r>
    </w:p>
    <w:p w14:paraId="4BC73B76" w14:textId="77777777" w:rsidR="009D18B8" w:rsidRDefault="009D18B8">
      <w:pPr>
        <w:rPr>
          <w:lang w:val="uk-UA"/>
        </w:rPr>
      </w:pPr>
    </w:p>
    <w:p w14:paraId="3541053B" w14:textId="77777777" w:rsidR="009D18B8" w:rsidRDefault="009D18B8">
      <w:pPr>
        <w:rPr>
          <w:lang w:val="uk-UA"/>
        </w:rPr>
      </w:pPr>
    </w:p>
    <w:p w14:paraId="1A72850C" w14:textId="77777777" w:rsidR="009D18B8" w:rsidRDefault="009D18B8">
      <w:pPr>
        <w:rPr>
          <w:lang w:val="uk-UA"/>
        </w:rPr>
      </w:pPr>
    </w:p>
    <w:p w14:paraId="3666E451" w14:textId="77777777" w:rsidR="009D18B8" w:rsidRDefault="009D18B8">
      <w:pPr>
        <w:rPr>
          <w:lang w:val="uk-UA"/>
        </w:rPr>
      </w:pPr>
    </w:p>
    <w:p w14:paraId="2451D1CB" w14:textId="77777777" w:rsidR="009D18B8" w:rsidRDefault="002955EC">
      <w:pPr>
        <w:rPr>
          <w:lang w:val="uk-UA"/>
        </w:rPr>
      </w:pPr>
      <w:r>
        <w:rPr>
          <w:noProof/>
          <w:lang w:val="en-US"/>
        </w:rPr>
        <w:drawing>
          <wp:inline distT="0" distB="0" distL="0" distR="0" wp14:anchorId="586E3371" wp14:editId="16B8610D">
            <wp:extent cx="5940425" cy="4200031"/>
            <wp:effectExtent l="0" t="0" r="3175" b="0"/>
            <wp:docPr id="3" name="Рисунок 3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A0E78" w14:textId="77777777" w:rsidR="009D18B8" w:rsidRDefault="009D18B8">
      <w:pPr>
        <w:rPr>
          <w:lang w:val="uk-UA"/>
        </w:rPr>
      </w:pPr>
    </w:p>
    <w:p w14:paraId="3B39F480" w14:textId="77777777" w:rsidR="009D18B8" w:rsidRDefault="009D18B8">
      <w:pPr>
        <w:rPr>
          <w:lang w:val="uk-UA"/>
        </w:rPr>
      </w:pPr>
    </w:p>
    <w:p w14:paraId="3965A359" w14:textId="77777777" w:rsidR="009D18B8" w:rsidRDefault="009D18B8">
      <w:pPr>
        <w:rPr>
          <w:lang w:val="uk-UA"/>
        </w:rPr>
      </w:pPr>
    </w:p>
    <w:p w14:paraId="0B3866CD" w14:textId="77777777" w:rsidR="009D18B8" w:rsidRDefault="009D18B8">
      <w:pPr>
        <w:rPr>
          <w:lang w:val="uk-UA"/>
        </w:rPr>
      </w:pPr>
    </w:p>
    <w:p w14:paraId="0DCC754E" w14:textId="77777777" w:rsidR="009D18B8" w:rsidRDefault="009D18B8">
      <w:pPr>
        <w:rPr>
          <w:lang w:val="uk-UA"/>
        </w:rPr>
      </w:pPr>
    </w:p>
    <w:p w14:paraId="77BCF8F7" w14:textId="77777777" w:rsidR="009D18B8" w:rsidRDefault="009D18B8">
      <w:pPr>
        <w:rPr>
          <w:lang w:val="uk-UA"/>
        </w:rPr>
      </w:pPr>
    </w:p>
    <w:p w14:paraId="27A80E73" w14:textId="77777777" w:rsidR="009D18B8" w:rsidRDefault="009D18B8">
      <w:pPr>
        <w:rPr>
          <w:lang w:val="uk-UA"/>
        </w:rPr>
      </w:pPr>
    </w:p>
    <w:p w14:paraId="753F08D9" w14:textId="77777777" w:rsidR="009D18B8" w:rsidRDefault="009D18B8">
      <w:pPr>
        <w:rPr>
          <w:lang w:val="uk-UA"/>
        </w:rPr>
      </w:pPr>
    </w:p>
    <w:p w14:paraId="0E435A15" w14:textId="77777777" w:rsidR="002955EC" w:rsidRDefault="002955EC">
      <w:pPr>
        <w:rPr>
          <w:lang w:val="uk-UA"/>
        </w:rPr>
      </w:pPr>
    </w:p>
    <w:p w14:paraId="48E384CF" w14:textId="77777777" w:rsidR="002955EC" w:rsidRDefault="002955EC">
      <w:pPr>
        <w:rPr>
          <w:lang w:val="uk-UA"/>
        </w:rPr>
      </w:pPr>
    </w:p>
    <w:p w14:paraId="5B6AE758" w14:textId="77777777" w:rsidR="002955EC" w:rsidRDefault="002955EC">
      <w:pPr>
        <w:rPr>
          <w:lang w:val="uk-UA"/>
        </w:rPr>
      </w:pPr>
    </w:p>
    <w:p w14:paraId="2F39F542" w14:textId="77777777" w:rsidR="002955EC" w:rsidRDefault="002955EC">
      <w:pPr>
        <w:rPr>
          <w:lang w:val="uk-UA"/>
        </w:rPr>
      </w:pPr>
    </w:p>
    <w:p w14:paraId="265802FA" w14:textId="20BBED36" w:rsidR="00FD1203" w:rsidRPr="00FD1203" w:rsidRDefault="00FD1203" w:rsidP="00FD120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/>
        </w:rPr>
        <w:lastRenderedPageBreak/>
        <w:t xml:space="preserve">                                                                                              </w:t>
      </w:r>
      <w:proofErr w:type="spellStart"/>
      <w:r w:rsidRPr="001F6E1B">
        <w:rPr>
          <w:rFonts w:ascii="Times New Roman" w:eastAsia="Times New Roman" w:hAnsi="Times New Roman"/>
          <w:sz w:val="28"/>
          <w:szCs w:val="28"/>
        </w:rPr>
        <w:t>Додаток</w:t>
      </w:r>
      <w:proofErr w:type="spellEnd"/>
      <w:r w:rsidRPr="001F6E1B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uk-UA"/>
        </w:rPr>
        <w:t>2</w:t>
      </w:r>
    </w:p>
    <w:p w14:paraId="1976EE6A" w14:textId="77777777" w:rsidR="00FD1203" w:rsidRDefault="00FD1203" w:rsidP="00FD120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                 до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рішення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uk-UA"/>
        </w:rPr>
        <w:t xml:space="preserve">першого пленарного </w:t>
      </w:r>
    </w:p>
    <w:p w14:paraId="02A517D4" w14:textId="77777777" w:rsidR="00FD1203" w:rsidRPr="001F6E1B" w:rsidRDefault="00FD1203" w:rsidP="00FD1203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val="uk-UA"/>
        </w:rPr>
        <w:t xml:space="preserve">                                                                            засідання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двадцять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третьої</w:t>
      </w:r>
      <w:proofErr w:type="spellEnd"/>
      <w:r w:rsidRPr="001F6E1B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1F6E1B">
        <w:rPr>
          <w:rFonts w:ascii="Times New Roman" w:eastAsia="Times New Roman" w:hAnsi="Times New Roman"/>
          <w:sz w:val="28"/>
          <w:szCs w:val="28"/>
        </w:rPr>
        <w:t>сесії</w:t>
      </w:r>
      <w:proofErr w:type="spellEnd"/>
    </w:p>
    <w:p w14:paraId="128FBFCA" w14:textId="77777777" w:rsidR="00FD1203" w:rsidRPr="001F6E1B" w:rsidRDefault="00FD1203" w:rsidP="00FD1203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                 </w:t>
      </w:r>
      <w:proofErr w:type="spellStart"/>
      <w:r w:rsidRPr="001F6E1B">
        <w:rPr>
          <w:rFonts w:ascii="Times New Roman" w:eastAsia="Times New Roman" w:hAnsi="Times New Roman"/>
          <w:sz w:val="28"/>
          <w:szCs w:val="28"/>
        </w:rPr>
        <w:t>Тетіївської</w:t>
      </w:r>
      <w:proofErr w:type="spellEnd"/>
      <w:r w:rsidRPr="001F6E1B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1F6E1B">
        <w:rPr>
          <w:rFonts w:ascii="Times New Roman" w:eastAsia="Times New Roman" w:hAnsi="Times New Roman"/>
          <w:sz w:val="28"/>
          <w:szCs w:val="28"/>
        </w:rPr>
        <w:t>міської</w:t>
      </w:r>
      <w:proofErr w:type="spellEnd"/>
      <w:r w:rsidRPr="001F6E1B">
        <w:rPr>
          <w:rFonts w:ascii="Times New Roman" w:eastAsia="Times New Roman" w:hAnsi="Times New Roman"/>
          <w:sz w:val="28"/>
          <w:szCs w:val="28"/>
        </w:rPr>
        <w:t xml:space="preserve"> ради </w:t>
      </w:r>
    </w:p>
    <w:p w14:paraId="2FBD5C76" w14:textId="77777777" w:rsidR="00FD1203" w:rsidRPr="001F6E1B" w:rsidRDefault="00FD1203" w:rsidP="00FD1203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                 </w:t>
      </w:r>
      <w:r w:rsidRPr="001F6E1B">
        <w:rPr>
          <w:rFonts w:ascii="Times New Roman" w:eastAsia="Times New Roman" w:hAnsi="Times New Roman"/>
          <w:sz w:val="28"/>
          <w:szCs w:val="28"/>
        </w:rPr>
        <w:t xml:space="preserve">VІІІ </w:t>
      </w:r>
      <w:proofErr w:type="spellStart"/>
      <w:r w:rsidRPr="001F6E1B">
        <w:rPr>
          <w:rFonts w:ascii="Times New Roman" w:eastAsia="Times New Roman" w:hAnsi="Times New Roman"/>
          <w:sz w:val="28"/>
          <w:szCs w:val="28"/>
        </w:rPr>
        <w:t>скликання</w:t>
      </w:r>
      <w:proofErr w:type="spellEnd"/>
    </w:p>
    <w:p w14:paraId="624C5B50" w14:textId="3BB0BC99" w:rsidR="00FD1203" w:rsidRPr="00FD1203" w:rsidRDefault="00FD1203" w:rsidP="00FD1203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                 26.</w:t>
      </w:r>
      <w:r>
        <w:rPr>
          <w:rFonts w:ascii="Times New Roman" w:eastAsia="Times New Roman" w:hAnsi="Times New Roman"/>
          <w:sz w:val="28"/>
          <w:szCs w:val="28"/>
          <w:lang w:val="uk-UA"/>
        </w:rPr>
        <w:t>1</w:t>
      </w:r>
      <w:r>
        <w:rPr>
          <w:rFonts w:ascii="Times New Roman" w:eastAsia="Times New Roman" w:hAnsi="Times New Roman"/>
          <w:sz w:val="28"/>
          <w:szCs w:val="28"/>
        </w:rPr>
        <w:t>0</w:t>
      </w:r>
      <w:r w:rsidRPr="001F6E1B">
        <w:rPr>
          <w:rFonts w:ascii="Times New Roman" w:eastAsia="Times New Roman" w:hAnsi="Times New Roman"/>
          <w:sz w:val="28"/>
          <w:szCs w:val="28"/>
        </w:rPr>
        <w:t xml:space="preserve">.2023   №   </w:t>
      </w:r>
      <w:proofErr w:type="gramStart"/>
      <w:r>
        <w:rPr>
          <w:rFonts w:ascii="Times New Roman" w:eastAsia="Times New Roman" w:hAnsi="Times New Roman"/>
          <w:sz w:val="28"/>
          <w:szCs w:val="28"/>
          <w:lang w:val="uk-UA"/>
        </w:rPr>
        <w:t>1026</w:t>
      </w:r>
      <w:r w:rsidRPr="001F6E1B">
        <w:rPr>
          <w:rFonts w:ascii="Times New Roman" w:eastAsia="Times New Roman" w:hAnsi="Times New Roman"/>
          <w:sz w:val="28"/>
          <w:szCs w:val="28"/>
        </w:rPr>
        <w:t xml:space="preserve"> -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1F6E1B">
        <w:rPr>
          <w:rFonts w:ascii="Times New Roman" w:eastAsia="Times New Roman" w:hAnsi="Times New Roman"/>
          <w:sz w:val="28"/>
          <w:szCs w:val="28"/>
        </w:rPr>
        <w:t>23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1F6E1B">
        <w:rPr>
          <w:rFonts w:ascii="Times New Roman" w:eastAsia="Times New Roman" w:hAnsi="Times New Roman"/>
          <w:sz w:val="28"/>
          <w:szCs w:val="28"/>
        </w:rPr>
        <w:t>-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1F6E1B">
        <w:rPr>
          <w:rFonts w:ascii="Times New Roman" w:eastAsia="Times New Roman" w:hAnsi="Times New Roman"/>
          <w:sz w:val="28"/>
          <w:szCs w:val="28"/>
        </w:rPr>
        <w:t>VІІІ</w:t>
      </w:r>
    </w:p>
    <w:p w14:paraId="73B3D154" w14:textId="77777777" w:rsidR="00A508C3" w:rsidRDefault="002955E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</w:t>
      </w:r>
      <w:r>
        <w:rPr>
          <w:noProof/>
          <w:lang w:val="en-US"/>
        </w:rPr>
        <w:drawing>
          <wp:inline distT="0" distB="0" distL="0" distR="0" wp14:anchorId="3A6FF1E3" wp14:editId="739F53D9">
            <wp:extent cx="3448050" cy="3778259"/>
            <wp:effectExtent l="0" t="0" r="0" b="0"/>
            <wp:docPr id="1" name="Рисунок 1" descr="C:\Users\Architect\AppData\Local\Microsoft\Windows\INetCache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rchitect\AppData\Local\Microsoft\Windows\INetCache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280" cy="378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27422" w14:textId="77777777" w:rsidR="002955EC" w:rsidRDefault="002955EC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45DE167E" w14:textId="6CE1FE72" w:rsidR="002955EC" w:rsidRDefault="002955E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en-US"/>
        </w:rPr>
        <w:drawing>
          <wp:inline distT="0" distB="0" distL="0" distR="0" wp14:anchorId="4260A97D" wp14:editId="1152EB6B">
            <wp:extent cx="5662502" cy="4000500"/>
            <wp:effectExtent l="0" t="0" r="0" b="0"/>
            <wp:docPr id="4" name="Рисунок 4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864" cy="400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50B38" w14:textId="064013F3" w:rsidR="00FD1203" w:rsidRDefault="00FD1203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6866BA1B" w14:textId="77777777" w:rsidR="00FD1203" w:rsidRDefault="00FD1203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2AE4C5DF" w14:textId="38F135C0" w:rsidR="00FD1203" w:rsidRDefault="00FD120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03ACE8DE" wp14:editId="2C09E9CE">
            <wp:extent cx="5952490" cy="23717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A7D667" w14:textId="3F6CB0CA" w:rsidR="00FD1203" w:rsidRDefault="00FD120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1D6BE231" wp14:editId="07844A4E">
            <wp:extent cx="5492043" cy="3429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186" cy="3435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C6FF69" w14:textId="0C5D8462" w:rsidR="00FD1203" w:rsidRDefault="00FD120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4D247439" wp14:editId="0774B2D2">
            <wp:extent cx="5486400" cy="337939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673" cy="33832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AC69E2" w14:textId="196C79BB" w:rsidR="00FD1203" w:rsidRDefault="00FD120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0EC50757" wp14:editId="1A59156C">
            <wp:extent cx="5491025" cy="342836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509" cy="34392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E88423" w14:textId="6DEE2806" w:rsidR="00FD1203" w:rsidRPr="00A767FF" w:rsidRDefault="00FD120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25C9CF71" wp14:editId="7395D479">
            <wp:extent cx="5480473" cy="3428365"/>
            <wp:effectExtent l="0" t="0" r="635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915" cy="34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D1203" w:rsidRPr="00A767FF" w:rsidSect="002955EC">
      <w:pgSz w:w="11906" w:h="16838"/>
      <w:pgMar w:top="567" w:right="850" w:bottom="56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C46FBE"/>
    <w:multiLevelType w:val="multilevel"/>
    <w:tmpl w:val="4B24F5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" w15:restartNumberingAfterBreak="0">
    <w:nsid w:val="3FDC1E59"/>
    <w:multiLevelType w:val="multilevel"/>
    <w:tmpl w:val="4B24F5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" w15:restartNumberingAfterBreak="0">
    <w:nsid w:val="43C50D70"/>
    <w:multiLevelType w:val="multilevel"/>
    <w:tmpl w:val="C630CC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 w16cid:durableId="746926715">
    <w:abstractNumId w:val="1"/>
  </w:num>
  <w:num w:numId="2" w16cid:durableId="338578995">
    <w:abstractNumId w:val="0"/>
  </w:num>
  <w:num w:numId="3" w16cid:durableId="110167623">
    <w:abstractNumId w:val="2"/>
  </w:num>
  <w:num w:numId="4" w16cid:durableId="213786947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34F5"/>
    <w:rsid w:val="000020D5"/>
    <w:rsid w:val="0004758B"/>
    <w:rsid w:val="000F34F5"/>
    <w:rsid w:val="001267EC"/>
    <w:rsid w:val="001821BB"/>
    <w:rsid w:val="0018743F"/>
    <w:rsid w:val="00192E2B"/>
    <w:rsid w:val="002955EC"/>
    <w:rsid w:val="00296C1B"/>
    <w:rsid w:val="002B3188"/>
    <w:rsid w:val="00355E41"/>
    <w:rsid w:val="003B5748"/>
    <w:rsid w:val="004450D6"/>
    <w:rsid w:val="004620EB"/>
    <w:rsid w:val="00540AEF"/>
    <w:rsid w:val="00552C5E"/>
    <w:rsid w:val="005E51AC"/>
    <w:rsid w:val="005F3781"/>
    <w:rsid w:val="006B6AD2"/>
    <w:rsid w:val="006D56D4"/>
    <w:rsid w:val="0076482E"/>
    <w:rsid w:val="007C5B4C"/>
    <w:rsid w:val="007D0FD1"/>
    <w:rsid w:val="00843C5A"/>
    <w:rsid w:val="00977799"/>
    <w:rsid w:val="009C5219"/>
    <w:rsid w:val="009D18B8"/>
    <w:rsid w:val="009D481E"/>
    <w:rsid w:val="00A508C3"/>
    <w:rsid w:val="00A55BDB"/>
    <w:rsid w:val="00A677B0"/>
    <w:rsid w:val="00A767FF"/>
    <w:rsid w:val="00AC79BD"/>
    <w:rsid w:val="00AD1649"/>
    <w:rsid w:val="00B07F22"/>
    <w:rsid w:val="00BC4302"/>
    <w:rsid w:val="00BE171E"/>
    <w:rsid w:val="00C77422"/>
    <w:rsid w:val="00CC7030"/>
    <w:rsid w:val="00D37E17"/>
    <w:rsid w:val="00D4243C"/>
    <w:rsid w:val="00E11072"/>
    <w:rsid w:val="00E230A2"/>
    <w:rsid w:val="00E37526"/>
    <w:rsid w:val="00E930D1"/>
    <w:rsid w:val="00FB0E42"/>
    <w:rsid w:val="00FD1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0662C5"/>
  <w15:chartTrackingRefBased/>
  <w15:docId w15:val="{84AB3875-CFA0-4824-B114-493C46E2A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758B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0AE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020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у виносці Знак"/>
    <w:basedOn w:val="a0"/>
    <w:link w:val="a4"/>
    <w:uiPriority w:val="99"/>
    <w:semiHidden/>
    <w:rsid w:val="000020D5"/>
    <w:rPr>
      <w:rFonts w:ascii="Segoe UI" w:hAnsi="Segoe UI" w:cs="Segoe UI"/>
      <w:sz w:val="18"/>
      <w:szCs w:val="18"/>
    </w:rPr>
  </w:style>
  <w:style w:type="paragraph" w:styleId="a6">
    <w:name w:val="Body Text"/>
    <w:basedOn w:val="a"/>
    <w:link w:val="a7"/>
    <w:uiPriority w:val="1"/>
    <w:qFormat/>
    <w:rsid w:val="00A508C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character" w:customStyle="1" w:styleId="a7">
    <w:name w:val="Основний текст Знак"/>
    <w:basedOn w:val="a0"/>
    <w:link w:val="a6"/>
    <w:uiPriority w:val="1"/>
    <w:rsid w:val="00A508C3"/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176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zakon.rada.gov.ua/laws/show/z1330-11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2692</Words>
  <Characters>1536</Characters>
  <Application>Microsoft Office Word</Application>
  <DocSecurity>0</DocSecurity>
  <Lines>12</Lines>
  <Paragraphs>8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Architect</dc:creator>
  <cp:keywords/>
  <dc:description/>
  <cp:lastModifiedBy>Богдан  Нечас</cp:lastModifiedBy>
  <cp:revision>2</cp:revision>
  <cp:lastPrinted>2023-10-30T14:21:00Z</cp:lastPrinted>
  <dcterms:created xsi:type="dcterms:W3CDTF">2023-12-18T08:38:00Z</dcterms:created>
  <dcterms:modified xsi:type="dcterms:W3CDTF">2023-12-18T08:38:00Z</dcterms:modified>
</cp:coreProperties>
</file>