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Pr="004255F1" w:rsidRDefault="00042721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ДВАДЦЯТА</w:t>
      </w:r>
      <w:r w:rsidR="005F34C8" w:rsidRPr="004255F1">
        <w:rPr>
          <w:b/>
          <w:sz w:val="28"/>
          <w:szCs w:val="28"/>
          <w:lang w:val="uk-UA" w:eastAsia="en-US"/>
        </w:rPr>
        <w:t xml:space="preserve"> 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5F34C8" w:rsidRPr="004255F1" w:rsidRDefault="00042721" w:rsidP="005F34C8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4255F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A36064">
        <w:rPr>
          <w:rFonts w:eastAsia="Calibri"/>
          <w:b/>
          <w:sz w:val="28"/>
          <w:szCs w:val="28"/>
          <w:lang w:val="uk-UA" w:eastAsia="en-US"/>
        </w:rPr>
        <w:t>30</w:t>
      </w:r>
      <w:r w:rsid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042721">
        <w:rPr>
          <w:rFonts w:eastAsia="Calibri"/>
          <w:b/>
          <w:sz w:val="28"/>
          <w:szCs w:val="28"/>
          <w:lang w:val="uk-UA" w:eastAsia="en-US"/>
        </w:rPr>
        <w:t xml:space="preserve"> травня</w:t>
      </w:r>
      <w:r w:rsidR="00576E12" w:rsidRPr="004255F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6E12" w:rsidRPr="004255F1">
        <w:rPr>
          <w:rFonts w:eastAsia="Calibri"/>
          <w:b/>
          <w:sz w:val="28"/>
          <w:szCs w:val="28"/>
          <w:lang w:eastAsia="en-US"/>
        </w:rPr>
        <w:t xml:space="preserve"> 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>2023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                         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="00A36064">
        <w:rPr>
          <w:b/>
          <w:sz w:val="28"/>
          <w:szCs w:val="28"/>
          <w:lang w:eastAsia="en-US"/>
        </w:rPr>
        <w:t>93</w:t>
      </w:r>
      <w:bookmarkStart w:id="0" w:name="_GoBack"/>
      <w:bookmarkEnd w:id="0"/>
      <w:r w:rsidR="00A36064">
        <w:rPr>
          <w:b/>
          <w:sz w:val="28"/>
          <w:szCs w:val="28"/>
          <w:lang w:eastAsia="en-US"/>
        </w:rPr>
        <w:t>4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042721">
        <w:rPr>
          <w:b/>
          <w:color w:val="000000"/>
          <w:sz w:val="28"/>
          <w:szCs w:val="28"/>
          <w:lang w:eastAsia="en-US"/>
        </w:rPr>
        <w:t>20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824AB5">
        <w:rPr>
          <w:b/>
          <w:sz w:val="28"/>
          <w:lang w:val="uk-UA"/>
        </w:rPr>
        <w:t xml:space="preserve"> укладання договорів на </w:t>
      </w:r>
    </w:p>
    <w:p w:rsidR="004255F1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встановлення особистого строкового</w:t>
      </w:r>
      <w:r w:rsidR="001A24EC">
        <w:rPr>
          <w:b/>
          <w:sz w:val="28"/>
          <w:lang w:val="uk-UA"/>
        </w:rPr>
        <w:t xml:space="preserve"> </w:t>
      </w:r>
    </w:p>
    <w:p w:rsidR="004255F1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земельн</w:t>
      </w:r>
      <w:r w:rsidR="001A24EC">
        <w:rPr>
          <w:b/>
          <w:sz w:val="28"/>
          <w:lang w:val="uk-UA"/>
        </w:rPr>
        <w:t>ого сервітуту</w:t>
      </w:r>
      <w:r w:rsidR="004255F1">
        <w:rPr>
          <w:b/>
          <w:sz w:val="28"/>
          <w:lang w:val="uk-UA"/>
        </w:rPr>
        <w:t xml:space="preserve"> </w:t>
      </w:r>
      <w:r w:rsidR="003C4D6C">
        <w:rPr>
          <w:b/>
          <w:sz w:val="28"/>
          <w:lang w:val="uk-UA"/>
        </w:rPr>
        <w:t xml:space="preserve">по 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042721">
        <w:rPr>
          <w:sz w:val="28"/>
          <w:lang w:val="uk-UA"/>
        </w:rPr>
        <w:t>у Студзінського О.Ю.</w:t>
      </w:r>
      <w:r w:rsidR="003B76F8">
        <w:rPr>
          <w:sz w:val="28"/>
          <w:lang w:val="uk-UA"/>
        </w:rPr>
        <w:t>,</w:t>
      </w:r>
      <w:r w:rsidR="001871E9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7295">
        <w:rPr>
          <w:sz w:val="28"/>
          <w:lang w:val="uk-UA"/>
        </w:rPr>
        <w:t>тяжень», ст.ст.395,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3D49F6" w:rsidRDefault="003D49F6" w:rsidP="00824AB5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4255F1" w:rsidRPr="004255F1" w:rsidRDefault="00824AB5" w:rsidP="004255F1">
      <w:pPr>
        <w:pStyle w:val="a8"/>
        <w:numPr>
          <w:ilvl w:val="0"/>
          <w:numId w:val="1"/>
        </w:numPr>
        <w:tabs>
          <w:tab w:val="left" w:pos="9498"/>
        </w:tabs>
        <w:jc w:val="both"/>
        <w:rPr>
          <w:sz w:val="28"/>
          <w:lang w:val="uk-UA"/>
        </w:rPr>
      </w:pPr>
      <w:r w:rsidRPr="004255F1">
        <w:rPr>
          <w:sz w:val="28"/>
          <w:lang w:val="uk-UA"/>
        </w:rPr>
        <w:t>Укласти договір особистого строкового сервітуту н</w:t>
      </w:r>
      <w:r w:rsidR="004255F1" w:rsidRPr="004255F1">
        <w:rPr>
          <w:sz w:val="28"/>
          <w:lang w:val="uk-UA"/>
        </w:rPr>
        <w:t xml:space="preserve">а земельну ділянку площею </w:t>
      </w:r>
    </w:p>
    <w:p w:rsidR="00824AB5" w:rsidRPr="004255F1" w:rsidRDefault="00042721" w:rsidP="004255F1">
      <w:pPr>
        <w:pStyle w:val="a8"/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0,0084</w:t>
      </w:r>
      <w:r w:rsidR="00824AB5" w:rsidRPr="004255F1">
        <w:rPr>
          <w:sz w:val="28"/>
          <w:lang w:val="uk-UA"/>
        </w:rPr>
        <w:t xml:space="preserve"> га</w:t>
      </w:r>
      <w:r w:rsidR="00CA5F55" w:rsidRPr="004255F1">
        <w:rPr>
          <w:sz w:val="28"/>
          <w:lang w:val="uk-UA"/>
        </w:rPr>
        <w:t>,</w:t>
      </w:r>
      <w:r w:rsidR="00824AB5" w:rsidRPr="004255F1">
        <w:rPr>
          <w:sz w:val="28"/>
          <w:lang w:val="uk-UA"/>
        </w:rPr>
        <w:t xml:space="preserve"> яка розташована на території Тетіївської міської ради в межах населе</w:t>
      </w:r>
      <w:r>
        <w:rPr>
          <w:sz w:val="28"/>
          <w:lang w:val="uk-UA"/>
        </w:rPr>
        <w:t>ного пункту с. П'ятигори</w:t>
      </w:r>
      <w:r w:rsidR="00824AB5" w:rsidRPr="004255F1">
        <w:rPr>
          <w:sz w:val="28"/>
          <w:lang w:val="uk-UA"/>
        </w:rPr>
        <w:t xml:space="preserve">, </w:t>
      </w:r>
      <w:r>
        <w:rPr>
          <w:sz w:val="28"/>
          <w:lang w:val="uk-UA"/>
        </w:rPr>
        <w:t>по вул. Гагаріна</w:t>
      </w:r>
      <w:r w:rsidR="00824AB5" w:rsidRPr="004255F1">
        <w:rPr>
          <w:sz w:val="28"/>
          <w:lang w:val="uk-UA"/>
        </w:rPr>
        <w:t>, б/н,  кадастровий но</w:t>
      </w:r>
      <w:r w:rsidR="00D53DF2" w:rsidRPr="004255F1">
        <w:rPr>
          <w:sz w:val="28"/>
          <w:lang w:val="uk-UA"/>
        </w:rPr>
        <w:t>мер зем</w:t>
      </w:r>
      <w:r>
        <w:rPr>
          <w:sz w:val="28"/>
          <w:lang w:val="uk-UA"/>
        </w:rPr>
        <w:t>ельної ділянки 3224685301:01:014:0012</w:t>
      </w:r>
      <w:r w:rsidR="00824AB5" w:rsidRPr="004255F1">
        <w:rPr>
          <w:sz w:val="28"/>
          <w:lang w:val="uk-UA"/>
        </w:rPr>
        <w:t xml:space="preserve">  із:</w:t>
      </w:r>
    </w:p>
    <w:p w:rsidR="004255F1" w:rsidRDefault="00824AB5" w:rsidP="00410587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042721">
        <w:rPr>
          <w:b/>
          <w:sz w:val="28"/>
          <w:lang w:val="uk-UA"/>
        </w:rPr>
        <w:t>Студзінським Олександром Юрійовичем</w:t>
      </w:r>
      <w:r w:rsidR="00D53DF2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 xml:space="preserve">- </w:t>
      </w:r>
      <w:r w:rsidR="004255F1">
        <w:rPr>
          <w:sz w:val="28"/>
          <w:lang w:val="uk-UA"/>
        </w:rPr>
        <w:t xml:space="preserve">для  будівництва та </w:t>
      </w:r>
    </w:p>
    <w:p w:rsidR="004255F1" w:rsidRDefault="004255F1" w:rsidP="00410587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24AB5">
        <w:rPr>
          <w:sz w:val="28"/>
          <w:lang w:val="uk-UA"/>
        </w:rPr>
        <w:t>обслуговування будівель торгівлі (землі громад</w:t>
      </w:r>
      <w:r w:rsidR="00042721">
        <w:rPr>
          <w:sz w:val="28"/>
          <w:lang w:val="uk-UA"/>
        </w:rPr>
        <w:t>ської забудови), терміном на 5</w:t>
      </w:r>
      <w:r w:rsidR="003B76F8">
        <w:rPr>
          <w:sz w:val="28"/>
          <w:lang w:val="uk-UA"/>
        </w:rPr>
        <w:t xml:space="preserve"> </w:t>
      </w:r>
    </w:p>
    <w:p w:rsidR="00824AB5" w:rsidRPr="005A66DE" w:rsidRDefault="004255F1" w:rsidP="00410587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 w:rsidR="00042721">
        <w:rPr>
          <w:sz w:val="28"/>
          <w:lang w:val="uk-UA"/>
        </w:rPr>
        <w:t>(п'ять</w:t>
      </w:r>
      <w:r w:rsidR="00824AB5" w:rsidRPr="00E86A1A">
        <w:rPr>
          <w:sz w:val="28"/>
          <w:lang w:val="uk-UA"/>
        </w:rPr>
        <w:t>)</w:t>
      </w:r>
      <w:r w:rsidR="00D53DF2">
        <w:rPr>
          <w:sz w:val="28"/>
          <w:lang w:val="uk-UA"/>
        </w:rPr>
        <w:t xml:space="preserve"> ро</w:t>
      </w:r>
      <w:r w:rsidR="00107EE4">
        <w:rPr>
          <w:sz w:val="28"/>
          <w:lang w:val="uk-UA"/>
        </w:rPr>
        <w:t>к</w:t>
      </w:r>
      <w:r w:rsidR="00D53DF2">
        <w:rPr>
          <w:sz w:val="28"/>
          <w:lang w:val="uk-UA"/>
        </w:rPr>
        <w:t>ів</w:t>
      </w:r>
      <w:r w:rsidR="00824AB5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824AB5" w:rsidRPr="00943A94">
        <w:rPr>
          <w:sz w:val="28"/>
          <w:szCs w:val="28"/>
          <w:lang w:val="uk-UA"/>
        </w:rPr>
        <w:t>ради</w:t>
      </w:r>
      <w:r w:rsidR="00824AB5">
        <w:rPr>
          <w:sz w:val="28"/>
          <w:szCs w:val="28"/>
          <w:lang w:val="uk-UA"/>
        </w:rPr>
        <w:t>.</w:t>
      </w:r>
      <w:r w:rsidR="00824AB5" w:rsidRPr="00943A94">
        <w:rPr>
          <w:sz w:val="28"/>
          <w:szCs w:val="28"/>
          <w:lang w:val="uk-UA"/>
        </w:rPr>
        <w:t xml:space="preserve"> </w:t>
      </w:r>
    </w:p>
    <w:p w:rsidR="00824AB5" w:rsidRPr="008F7845" w:rsidRDefault="004255F1" w:rsidP="004255F1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824AB5" w:rsidRPr="008F7845">
        <w:rPr>
          <w:sz w:val="28"/>
          <w:lang w:val="uk-UA"/>
        </w:rPr>
        <w:t>Встановити плату за сервітутне користування в розмірі 10 % від нормативно</w:t>
      </w:r>
      <w:r>
        <w:rPr>
          <w:sz w:val="28"/>
          <w:lang w:val="uk-UA"/>
        </w:rPr>
        <w:t xml:space="preserve">ї </w:t>
      </w:r>
      <w:r w:rsidR="00824AB5" w:rsidRPr="008F7845">
        <w:rPr>
          <w:sz w:val="28"/>
          <w:lang w:val="uk-UA"/>
        </w:rPr>
        <w:t>грошової оцінки земе</w:t>
      </w:r>
      <w:r w:rsidR="009E3795">
        <w:rPr>
          <w:sz w:val="28"/>
          <w:lang w:val="uk-UA"/>
        </w:rPr>
        <w:t>льної ділянки</w:t>
      </w:r>
      <w:r w:rsidR="00817B01" w:rsidRPr="008F7845">
        <w:rPr>
          <w:sz w:val="28"/>
          <w:lang w:val="uk-UA"/>
        </w:rPr>
        <w:t xml:space="preserve">, що становить  </w:t>
      </w:r>
      <w:r w:rsidR="00042721">
        <w:rPr>
          <w:sz w:val="28"/>
          <w:lang w:val="uk-UA"/>
        </w:rPr>
        <w:t>2251</w:t>
      </w:r>
      <w:r w:rsidR="00817B01" w:rsidRPr="008F7845">
        <w:rPr>
          <w:sz w:val="28"/>
          <w:lang w:val="uk-UA"/>
        </w:rPr>
        <w:t xml:space="preserve">  грн  </w:t>
      </w:r>
      <w:r w:rsidR="00042721">
        <w:rPr>
          <w:sz w:val="28"/>
          <w:lang w:val="uk-UA"/>
        </w:rPr>
        <w:t>40</w:t>
      </w:r>
      <w:r w:rsidR="00817B01" w:rsidRPr="008F7845">
        <w:rPr>
          <w:sz w:val="28"/>
          <w:lang w:val="uk-UA"/>
        </w:rPr>
        <w:t xml:space="preserve"> </w:t>
      </w:r>
      <w:r w:rsidR="00824AB5" w:rsidRPr="008F784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8F7845">
        <w:rPr>
          <w:sz w:val="28"/>
          <w:lang w:val="uk-UA"/>
        </w:rPr>
        <w:t xml:space="preserve"> від річної плати).  Нормативна  </w:t>
      </w:r>
      <w:r w:rsidR="00824AB5" w:rsidRPr="008F7845">
        <w:rPr>
          <w:sz w:val="28"/>
          <w:lang w:val="uk-UA"/>
        </w:rPr>
        <w:t xml:space="preserve">грошова оцінка земельної ділянки станом на </w:t>
      </w:r>
      <w:r w:rsidR="003B76F8">
        <w:rPr>
          <w:sz w:val="28"/>
          <w:lang w:val="uk-UA"/>
        </w:rPr>
        <w:t>28.03</w:t>
      </w:r>
      <w:r w:rsidR="00D53DF2">
        <w:rPr>
          <w:sz w:val="28"/>
          <w:lang w:val="uk-UA"/>
        </w:rPr>
        <w:t>.2023</w:t>
      </w:r>
      <w:r w:rsidR="00817B01" w:rsidRPr="008F7845">
        <w:rPr>
          <w:sz w:val="28"/>
          <w:lang w:val="uk-UA"/>
        </w:rPr>
        <w:t xml:space="preserve"> року становить  </w:t>
      </w:r>
      <w:r w:rsidR="00042721">
        <w:rPr>
          <w:sz w:val="28"/>
          <w:lang w:val="uk-UA"/>
        </w:rPr>
        <w:t>22513,94</w:t>
      </w:r>
      <w:r w:rsidR="00824AB5" w:rsidRPr="008F7845">
        <w:rPr>
          <w:sz w:val="28"/>
          <w:lang w:val="uk-UA"/>
        </w:rPr>
        <w:t xml:space="preserve"> г</w:t>
      </w:r>
      <w:r w:rsidR="00824AB5" w:rsidRPr="008F7845">
        <w:rPr>
          <w:sz w:val="28"/>
          <w:szCs w:val="28"/>
          <w:lang w:val="uk-UA"/>
        </w:rPr>
        <w:t>рн</w:t>
      </w:r>
      <w:r w:rsidR="00824AB5" w:rsidRPr="008F7845">
        <w:rPr>
          <w:sz w:val="28"/>
          <w:lang w:val="uk-UA"/>
        </w:rPr>
        <w:t>.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</w:t>
      </w:r>
      <w:r w:rsidR="003B76F8">
        <w:rPr>
          <w:sz w:val="28"/>
          <w:lang w:val="uk-UA"/>
        </w:rPr>
        <w:t xml:space="preserve">     </w:t>
      </w:r>
      <w:r w:rsidR="004255F1">
        <w:rPr>
          <w:sz w:val="28"/>
          <w:lang w:val="uk-UA"/>
        </w:rPr>
        <w:t xml:space="preserve">  </w:t>
      </w:r>
      <w:r w:rsidR="00042721">
        <w:rPr>
          <w:sz w:val="28"/>
          <w:lang w:val="uk-UA"/>
        </w:rPr>
        <w:t>Термін дії договору з 01.05</w:t>
      </w:r>
      <w:r w:rsidR="00D53DF2">
        <w:rPr>
          <w:sz w:val="28"/>
          <w:lang w:val="uk-UA"/>
        </w:rPr>
        <w:t>.2023</w:t>
      </w:r>
      <w:r w:rsidR="00DE1D9E" w:rsidRPr="008F7845">
        <w:rPr>
          <w:sz w:val="28"/>
          <w:lang w:val="uk-UA"/>
        </w:rPr>
        <w:t xml:space="preserve"> року  до</w:t>
      </w:r>
      <w:r w:rsidR="00042721">
        <w:rPr>
          <w:sz w:val="28"/>
          <w:lang w:val="uk-UA"/>
        </w:rPr>
        <w:t xml:space="preserve">  01.05.2028 </w:t>
      </w:r>
      <w:r w:rsidRPr="008F7845">
        <w:rPr>
          <w:sz w:val="28"/>
          <w:lang w:val="uk-UA"/>
        </w:rPr>
        <w:t>року.</w:t>
      </w:r>
    </w:p>
    <w:p w:rsidR="00824AB5" w:rsidRDefault="00576E12" w:rsidP="004E184C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266F9D">
        <w:rPr>
          <w:sz w:val="28"/>
          <w:lang w:val="uk-UA"/>
        </w:rPr>
        <w:t>2</w:t>
      </w:r>
      <w:r w:rsidR="00824AB5">
        <w:rPr>
          <w:sz w:val="28"/>
          <w:lang w:val="uk-UA"/>
        </w:rPr>
        <w:t>.</w:t>
      </w:r>
      <w:r w:rsidR="00DE1D9E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Спеціалісту відділу земельних відносин</w:t>
      </w:r>
      <w:r w:rsidR="00E74603">
        <w:rPr>
          <w:sz w:val="28"/>
          <w:lang w:val="uk-UA"/>
        </w:rPr>
        <w:t xml:space="preserve"> та охорони навколишнього середовища</w:t>
      </w:r>
      <w:r w:rsidR="00824AB5">
        <w:rPr>
          <w:sz w:val="28"/>
          <w:lang w:val="uk-UA"/>
        </w:rPr>
        <w:t xml:space="preserve">  міської ради надати дані зміни до Тетіївської ДПС у Київській області та ГУ Держгеокадастр</w:t>
      </w:r>
      <w:r w:rsidR="00E74603">
        <w:rPr>
          <w:sz w:val="28"/>
          <w:lang w:val="uk-UA"/>
        </w:rPr>
        <w:t xml:space="preserve">у у Київській області </w:t>
      </w:r>
      <w:r w:rsidR="00824AB5">
        <w:rPr>
          <w:sz w:val="28"/>
          <w:lang w:val="uk-UA"/>
        </w:rPr>
        <w:t xml:space="preserve"> для використання в роботі.</w:t>
      </w:r>
    </w:p>
    <w:p w:rsidR="004255F1" w:rsidRDefault="004255F1" w:rsidP="004E184C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</w:p>
    <w:p w:rsidR="00824AB5" w:rsidRDefault="00B545C0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266F9D">
        <w:rPr>
          <w:sz w:val="28"/>
          <w:lang w:val="uk-UA"/>
        </w:rPr>
        <w:t>3</w:t>
      </w:r>
      <w:r w:rsidR="00AD4B3F">
        <w:rPr>
          <w:sz w:val="28"/>
          <w:lang w:val="uk-UA"/>
        </w:rPr>
        <w:t>.</w:t>
      </w:r>
      <w:r w:rsidR="004255F1">
        <w:rPr>
          <w:sz w:val="28"/>
          <w:lang w:val="uk-UA"/>
        </w:rPr>
        <w:t xml:space="preserve">  </w:t>
      </w:r>
      <w:r w:rsidR="00410587">
        <w:rPr>
          <w:sz w:val="28"/>
          <w:lang w:val="uk-UA"/>
        </w:rPr>
        <w:t>ФОП Студзінському О.Ю.</w:t>
      </w:r>
      <w:r w:rsidR="00AD4B3F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4255F1" w:rsidRDefault="004255F1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</w:p>
    <w:p w:rsidR="00BA48BE" w:rsidRPr="00BA48BE" w:rsidRDefault="00266F9D" w:rsidP="00576E1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5F1" w:rsidRDefault="00410587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Міський голова          </w:t>
      </w:r>
      <w:r w:rsidR="004255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Default="00F647EF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sz w:val="28"/>
          <w:lang w:val="uk-UA"/>
        </w:rPr>
      </w:pPr>
    </w:p>
    <w:p w:rsidR="004255F1" w:rsidRDefault="004255F1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007E60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01" w:rsidRDefault="00122001">
      <w:r>
        <w:separator/>
      </w:r>
    </w:p>
  </w:endnote>
  <w:endnote w:type="continuationSeparator" w:id="0">
    <w:p w:rsidR="00122001" w:rsidRDefault="0012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01" w:rsidRDefault="00122001">
      <w:r>
        <w:separator/>
      </w:r>
    </w:p>
  </w:footnote>
  <w:footnote w:type="continuationSeparator" w:id="0">
    <w:p w:rsidR="00122001" w:rsidRDefault="0012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1220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064">
      <w:rPr>
        <w:rStyle w:val="a5"/>
        <w:noProof/>
      </w:rPr>
      <w:t>2</w:t>
    </w:r>
    <w:r>
      <w:rPr>
        <w:rStyle w:val="a5"/>
      </w:rPr>
      <w:fldChar w:fldCharType="end"/>
    </w:r>
  </w:p>
  <w:p w:rsidR="00B77762" w:rsidRDefault="001220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15473"/>
    <w:rsid w:val="00042721"/>
    <w:rsid w:val="00096AE6"/>
    <w:rsid w:val="000E1944"/>
    <w:rsid w:val="00107EE4"/>
    <w:rsid w:val="00122001"/>
    <w:rsid w:val="00136FE7"/>
    <w:rsid w:val="00147295"/>
    <w:rsid w:val="001646C4"/>
    <w:rsid w:val="00164ACC"/>
    <w:rsid w:val="001871E9"/>
    <w:rsid w:val="0019406D"/>
    <w:rsid w:val="001A24EC"/>
    <w:rsid w:val="001A2992"/>
    <w:rsid w:val="001D7D3C"/>
    <w:rsid w:val="0021430B"/>
    <w:rsid w:val="00220AA0"/>
    <w:rsid w:val="00252502"/>
    <w:rsid w:val="00266F9D"/>
    <w:rsid w:val="002C53E4"/>
    <w:rsid w:val="002E0F7E"/>
    <w:rsid w:val="002F7768"/>
    <w:rsid w:val="0030266C"/>
    <w:rsid w:val="0036510B"/>
    <w:rsid w:val="00396474"/>
    <w:rsid w:val="003979B2"/>
    <w:rsid w:val="003B76F8"/>
    <w:rsid w:val="003C0AD7"/>
    <w:rsid w:val="003C4D6C"/>
    <w:rsid w:val="003C7274"/>
    <w:rsid w:val="003D0E73"/>
    <w:rsid w:val="003D49F6"/>
    <w:rsid w:val="003E221D"/>
    <w:rsid w:val="003E44C7"/>
    <w:rsid w:val="003F3696"/>
    <w:rsid w:val="0041011D"/>
    <w:rsid w:val="00410587"/>
    <w:rsid w:val="004255F1"/>
    <w:rsid w:val="004A0A27"/>
    <w:rsid w:val="004B57F5"/>
    <w:rsid w:val="004D5B51"/>
    <w:rsid w:val="004E184C"/>
    <w:rsid w:val="00502184"/>
    <w:rsid w:val="00507705"/>
    <w:rsid w:val="00511545"/>
    <w:rsid w:val="00520DE6"/>
    <w:rsid w:val="00561E2E"/>
    <w:rsid w:val="005640DD"/>
    <w:rsid w:val="00576E12"/>
    <w:rsid w:val="00592D32"/>
    <w:rsid w:val="00594153"/>
    <w:rsid w:val="005B2A24"/>
    <w:rsid w:val="005D5EB8"/>
    <w:rsid w:val="005F34C8"/>
    <w:rsid w:val="006513D1"/>
    <w:rsid w:val="006518F1"/>
    <w:rsid w:val="006648E6"/>
    <w:rsid w:val="006F1EB5"/>
    <w:rsid w:val="00702EEE"/>
    <w:rsid w:val="007737B9"/>
    <w:rsid w:val="00795F86"/>
    <w:rsid w:val="007A26DC"/>
    <w:rsid w:val="007B0CA4"/>
    <w:rsid w:val="007B6851"/>
    <w:rsid w:val="007C2509"/>
    <w:rsid w:val="007D015A"/>
    <w:rsid w:val="007D09CF"/>
    <w:rsid w:val="007D6D9D"/>
    <w:rsid w:val="007E037B"/>
    <w:rsid w:val="00817B01"/>
    <w:rsid w:val="00824AB5"/>
    <w:rsid w:val="00877555"/>
    <w:rsid w:val="0088160F"/>
    <w:rsid w:val="008A5F63"/>
    <w:rsid w:val="008F7845"/>
    <w:rsid w:val="009256D8"/>
    <w:rsid w:val="00927B86"/>
    <w:rsid w:val="009E10A1"/>
    <w:rsid w:val="009E3795"/>
    <w:rsid w:val="00A36064"/>
    <w:rsid w:val="00A45A91"/>
    <w:rsid w:val="00AA23CB"/>
    <w:rsid w:val="00AA5A32"/>
    <w:rsid w:val="00AB5CAC"/>
    <w:rsid w:val="00AD4B3F"/>
    <w:rsid w:val="00B537F7"/>
    <w:rsid w:val="00B545C0"/>
    <w:rsid w:val="00B63D38"/>
    <w:rsid w:val="00B744CB"/>
    <w:rsid w:val="00B9028D"/>
    <w:rsid w:val="00B91286"/>
    <w:rsid w:val="00BA48BE"/>
    <w:rsid w:val="00BA77B5"/>
    <w:rsid w:val="00BC097C"/>
    <w:rsid w:val="00BD33B0"/>
    <w:rsid w:val="00C00203"/>
    <w:rsid w:val="00C26ACD"/>
    <w:rsid w:val="00C85666"/>
    <w:rsid w:val="00CA5F55"/>
    <w:rsid w:val="00CB09B7"/>
    <w:rsid w:val="00CC75A7"/>
    <w:rsid w:val="00D05123"/>
    <w:rsid w:val="00D2774D"/>
    <w:rsid w:val="00D44023"/>
    <w:rsid w:val="00D44415"/>
    <w:rsid w:val="00D44FC5"/>
    <w:rsid w:val="00D53DF2"/>
    <w:rsid w:val="00D8471E"/>
    <w:rsid w:val="00DC4706"/>
    <w:rsid w:val="00DD3F19"/>
    <w:rsid w:val="00DD6DAE"/>
    <w:rsid w:val="00DE1D9E"/>
    <w:rsid w:val="00E74603"/>
    <w:rsid w:val="00E9050E"/>
    <w:rsid w:val="00E92B90"/>
    <w:rsid w:val="00EB4F76"/>
    <w:rsid w:val="00ED1279"/>
    <w:rsid w:val="00F2640E"/>
    <w:rsid w:val="00F34AD6"/>
    <w:rsid w:val="00F4390E"/>
    <w:rsid w:val="00F52711"/>
    <w:rsid w:val="00F55FEF"/>
    <w:rsid w:val="00F647EF"/>
    <w:rsid w:val="00FB59E0"/>
    <w:rsid w:val="00FB66C0"/>
    <w:rsid w:val="00FB7F0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EC9A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101</cp:revision>
  <cp:lastPrinted>2023-05-08T12:28:00Z</cp:lastPrinted>
  <dcterms:created xsi:type="dcterms:W3CDTF">2022-06-15T07:21:00Z</dcterms:created>
  <dcterms:modified xsi:type="dcterms:W3CDTF">2023-05-31T05:58:00Z</dcterms:modified>
</cp:coreProperties>
</file>