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A0" w:rsidRDefault="00853BA0" w:rsidP="00853BA0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</w:p>
    <w:p w:rsidR="00853BA0" w:rsidRDefault="00853BA0" w:rsidP="00853BA0">
      <w:pPr>
        <w:tabs>
          <w:tab w:val="left" w:pos="9498"/>
        </w:tabs>
        <w:ind w:left="142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6AAB48F" wp14:editId="1490FA26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BA0" w:rsidRDefault="00853BA0" w:rsidP="00853BA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КИЇВСЬКА ОБЛАСТЬ</w:t>
      </w:r>
    </w:p>
    <w:p w:rsidR="00853BA0" w:rsidRDefault="00853BA0" w:rsidP="00853BA0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53BA0" w:rsidRDefault="00853BA0" w:rsidP="00853BA0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853BA0" w:rsidRDefault="00853BA0" w:rsidP="00853BA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 xml:space="preserve">ІІІ </w:t>
      </w:r>
      <w:r>
        <w:rPr>
          <w:b/>
          <w:sz w:val="28"/>
          <w:szCs w:val="28"/>
          <w:lang w:eastAsia="en-US"/>
        </w:rPr>
        <w:t>СКЛИКАННЯ</w:t>
      </w:r>
    </w:p>
    <w:p w:rsidR="00853BA0" w:rsidRDefault="00853BA0" w:rsidP="00853BA0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853BA0" w:rsidRDefault="00853BA0" w:rsidP="00853BA0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val="uk-UA" w:eastAsia="en-US"/>
        </w:rPr>
        <w:t xml:space="preserve"> ВІСІМНАДЦЯТА     </w:t>
      </w:r>
      <w:r>
        <w:rPr>
          <w:b/>
          <w:sz w:val="32"/>
          <w:szCs w:val="32"/>
          <w:lang w:eastAsia="en-US"/>
        </w:rPr>
        <w:t xml:space="preserve"> СЕСІЯ</w:t>
      </w:r>
    </w:p>
    <w:p w:rsidR="00853BA0" w:rsidRDefault="00853BA0" w:rsidP="00853BA0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Друге пленарне засідання</w:t>
      </w:r>
    </w:p>
    <w:p w:rsidR="00853BA0" w:rsidRDefault="00853BA0" w:rsidP="00853BA0">
      <w:pPr>
        <w:widowControl w:val="0"/>
        <w:autoSpaceDE w:val="0"/>
        <w:autoSpaceDN w:val="0"/>
        <w:jc w:val="center"/>
        <w:rPr>
          <w:sz w:val="28"/>
          <w:szCs w:val="28"/>
          <w:lang w:val="uk-UA" w:eastAsia="en-US"/>
        </w:rPr>
      </w:pPr>
    </w:p>
    <w:p w:rsidR="00853BA0" w:rsidRDefault="00853BA0" w:rsidP="00853BA0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</w:t>
      </w:r>
      <w:r>
        <w:rPr>
          <w:b/>
          <w:bCs/>
          <w:sz w:val="28"/>
          <w:szCs w:val="28"/>
          <w:lang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:rsidR="000262E7" w:rsidRPr="00853BA0" w:rsidRDefault="00853BA0" w:rsidP="00853BA0">
      <w:pPr>
        <w:widowControl w:val="0"/>
        <w:autoSpaceDE w:val="0"/>
        <w:autoSpaceDN w:val="0"/>
        <w:jc w:val="center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val="uk-UA" w:eastAsia="en-US"/>
        </w:rPr>
        <w:t xml:space="preserve">23.03.2023 р.  </w:t>
      </w:r>
      <w:r>
        <w:rPr>
          <w:sz w:val="28"/>
          <w:szCs w:val="28"/>
          <w:lang w:eastAsia="en-US"/>
        </w:rPr>
        <w:t xml:space="preserve">                                 </w:t>
      </w:r>
      <w:proofErr w:type="gramStart"/>
      <w:r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val="uk-UA" w:eastAsia="en-US"/>
        </w:rPr>
        <w:t xml:space="preserve"> 855</w:t>
      </w:r>
      <w:proofErr w:type="gramEnd"/>
      <w:r>
        <w:rPr>
          <w:sz w:val="28"/>
          <w:szCs w:val="28"/>
          <w:lang w:eastAsia="en-US"/>
        </w:rPr>
        <w:t>-</w:t>
      </w:r>
      <w:r>
        <w:rPr>
          <w:color w:val="000000"/>
          <w:sz w:val="28"/>
          <w:szCs w:val="28"/>
          <w:lang w:eastAsia="en-US"/>
        </w:rPr>
        <w:t>18</w:t>
      </w:r>
      <w:r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val="en-US" w:eastAsia="en-US"/>
        </w:rPr>
        <w:t>VII</w:t>
      </w:r>
      <w:r>
        <w:rPr>
          <w:color w:val="000000"/>
          <w:sz w:val="28"/>
          <w:szCs w:val="28"/>
          <w:lang w:val="uk-UA" w:eastAsia="en-US"/>
        </w:rPr>
        <w:t>І</w:t>
      </w: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2873FC" w:rsidRPr="006A54D5" w:rsidRDefault="002873FC" w:rsidP="002873FC">
      <w:pPr>
        <w:ind w:right="382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проекту </w:t>
      </w:r>
      <w:proofErr w:type="spellStart"/>
      <w:r>
        <w:rPr>
          <w:b/>
          <w:sz w:val="28"/>
          <w:szCs w:val="28"/>
        </w:rPr>
        <w:t>землеустрою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щодо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відведення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земельної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ділянки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площею</w:t>
      </w:r>
      <w:proofErr w:type="spellEnd"/>
      <w:r>
        <w:rPr>
          <w:b/>
          <w:sz w:val="28"/>
          <w:szCs w:val="28"/>
        </w:rPr>
        <w:t xml:space="preserve"> </w:t>
      </w:r>
      <w:r w:rsidR="006A54D5">
        <w:rPr>
          <w:b/>
          <w:sz w:val="28"/>
          <w:szCs w:val="28"/>
          <w:lang w:val="uk-UA"/>
        </w:rPr>
        <w:t>0,1808</w:t>
      </w:r>
      <w:r w:rsidR="006A54D5">
        <w:rPr>
          <w:b/>
          <w:sz w:val="28"/>
          <w:szCs w:val="28"/>
        </w:rPr>
        <w:t xml:space="preserve"> га </w:t>
      </w:r>
      <w:r>
        <w:rPr>
          <w:b/>
          <w:sz w:val="28"/>
          <w:szCs w:val="28"/>
        </w:rPr>
        <w:t xml:space="preserve">з </w:t>
      </w:r>
      <w:proofErr w:type="spellStart"/>
      <w:r>
        <w:rPr>
          <w:b/>
          <w:sz w:val="28"/>
          <w:szCs w:val="28"/>
        </w:rPr>
        <w:t>подальшим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продажем</w:t>
      </w:r>
      <w:proofErr w:type="spellEnd"/>
      <w:r>
        <w:rPr>
          <w:b/>
          <w:sz w:val="28"/>
          <w:szCs w:val="28"/>
        </w:rPr>
        <w:t xml:space="preserve"> права </w:t>
      </w:r>
      <w:r>
        <w:rPr>
          <w:b/>
          <w:sz w:val="28"/>
          <w:szCs w:val="28"/>
          <w:lang w:val="uk-UA"/>
        </w:rPr>
        <w:t xml:space="preserve">власності </w:t>
      </w: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земельних</w:t>
      </w:r>
      <w:proofErr w:type="spellEnd"/>
      <w:r w:rsidR="006A54D5">
        <w:rPr>
          <w:b/>
          <w:sz w:val="28"/>
          <w:szCs w:val="28"/>
        </w:rPr>
        <w:t xml:space="preserve"> торгах</w:t>
      </w:r>
      <w:r>
        <w:rPr>
          <w:b/>
          <w:sz w:val="28"/>
          <w:szCs w:val="28"/>
        </w:rPr>
        <w:t xml:space="preserve"> на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Тетіївської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2873FC" w:rsidRDefault="002873FC" w:rsidP="002873FC">
      <w:pPr>
        <w:ind w:right="4393"/>
        <w:jc w:val="both"/>
        <w:rPr>
          <w:sz w:val="28"/>
          <w:szCs w:val="28"/>
        </w:rPr>
      </w:pPr>
    </w:p>
    <w:p w:rsidR="002873FC" w:rsidRDefault="002873FC" w:rsidP="002873FC">
      <w:pPr>
        <w:rPr>
          <w:sz w:val="28"/>
          <w:szCs w:val="28"/>
        </w:rPr>
      </w:pPr>
    </w:p>
    <w:p w:rsidR="002873FC" w:rsidRDefault="002873FC" w:rsidP="002873FC">
      <w:pPr>
        <w:ind w:right="-5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розроблений</w:t>
      </w:r>
      <w:proofErr w:type="spellEnd"/>
      <w:r>
        <w:rPr>
          <w:sz w:val="28"/>
          <w:szCs w:val="28"/>
        </w:rPr>
        <w:t xml:space="preserve"> ПП «Земля»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подальшим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продажем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торг</w:t>
      </w:r>
      <w:r w:rsidR="006A54D5">
        <w:rPr>
          <w:sz w:val="28"/>
          <w:szCs w:val="28"/>
        </w:rPr>
        <w:t>ах, для</w:t>
      </w:r>
      <w:r w:rsidR="006A54D5">
        <w:rPr>
          <w:rFonts w:eastAsia="Calibri"/>
          <w:sz w:val="28"/>
          <w:szCs w:val="22"/>
          <w:lang w:val="uk-UA" w:eastAsia="en-US"/>
        </w:rPr>
        <w:t xml:space="preserve"> розміщення та експлуатації будівель і споруд додаткових транспортних послуг та допоміжних операцій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</w:t>
      </w:r>
      <w:r w:rsidR="006A54D5">
        <w:rPr>
          <w:sz w:val="28"/>
          <w:szCs w:val="28"/>
          <w:lang w:val="uk-UA"/>
        </w:rPr>
        <w:t xml:space="preserve">0,1808 </w:t>
      </w:r>
      <w:r>
        <w:rPr>
          <w:sz w:val="28"/>
          <w:szCs w:val="28"/>
        </w:rPr>
        <w:t>га.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</w:t>
      </w:r>
      <w:r w:rsidR="006A54D5">
        <w:rPr>
          <w:sz w:val="28"/>
          <w:szCs w:val="28"/>
        </w:rPr>
        <w:t>ії</w:t>
      </w:r>
      <w:proofErr w:type="spellEnd"/>
      <w:r w:rsidR="006A54D5">
        <w:rPr>
          <w:sz w:val="28"/>
          <w:szCs w:val="28"/>
        </w:rPr>
        <w:t xml:space="preserve"> </w:t>
      </w:r>
      <w:proofErr w:type="spellStart"/>
      <w:r w:rsidR="006A54D5">
        <w:rPr>
          <w:sz w:val="28"/>
          <w:szCs w:val="28"/>
        </w:rPr>
        <w:t>Тетіївської</w:t>
      </w:r>
      <w:proofErr w:type="spellEnd"/>
      <w:r w:rsidR="006A54D5">
        <w:rPr>
          <w:sz w:val="28"/>
          <w:szCs w:val="28"/>
        </w:rPr>
        <w:t xml:space="preserve"> </w:t>
      </w:r>
      <w:proofErr w:type="spellStart"/>
      <w:r w:rsidR="006A54D5">
        <w:rPr>
          <w:sz w:val="28"/>
          <w:szCs w:val="28"/>
        </w:rPr>
        <w:t>міської</w:t>
      </w:r>
      <w:proofErr w:type="spellEnd"/>
      <w:r w:rsidR="006A54D5">
        <w:rPr>
          <w:sz w:val="28"/>
          <w:szCs w:val="28"/>
        </w:rPr>
        <w:t xml:space="preserve"> ради  за межами </w:t>
      </w:r>
      <w:proofErr w:type="spellStart"/>
      <w:r w:rsidR="006A54D5">
        <w:rPr>
          <w:sz w:val="28"/>
          <w:szCs w:val="28"/>
        </w:rPr>
        <w:t>м.Те</w:t>
      </w:r>
      <w:r w:rsidR="006A54D5">
        <w:rPr>
          <w:sz w:val="28"/>
          <w:szCs w:val="28"/>
          <w:lang w:val="uk-UA"/>
        </w:rPr>
        <w:t>тіїв</w:t>
      </w:r>
      <w:proofErr w:type="spellEnd"/>
      <w:r w:rsidR="006A54D5">
        <w:rPr>
          <w:sz w:val="28"/>
          <w:szCs w:val="28"/>
          <w:lang w:val="uk-UA"/>
        </w:rPr>
        <w:t xml:space="preserve"> </w:t>
      </w:r>
      <w:r w:rsidR="00152844">
        <w:rPr>
          <w:sz w:val="28"/>
          <w:szCs w:val="28"/>
          <w:lang w:val="uk-UA"/>
        </w:rPr>
        <w:t xml:space="preserve">Білоцерківського району, </w:t>
      </w:r>
      <w:proofErr w:type="spellStart"/>
      <w:r>
        <w:rPr>
          <w:sz w:val="28"/>
          <w:szCs w:val="28"/>
        </w:rPr>
        <w:t>Київської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ст.16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оренду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землі</w:t>
      </w:r>
      <w:proofErr w:type="spellEnd"/>
      <w:r>
        <w:rPr>
          <w:sz w:val="28"/>
          <w:szCs w:val="28"/>
        </w:rPr>
        <w:t>», пп.288.5.3</w:t>
      </w:r>
      <w:r w:rsidR="00152844">
        <w:rPr>
          <w:sz w:val="28"/>
          <w:szCs w:val="28"/>
        </w:rPr>
        <w:t xml:space="preserve">. п.288.5. ст..288 </w:t>
      </w:r>
      <w:proofErr w:type="spellStart"/>
      <w:r w:rsidR="00152844">
        <w:rPr>
          <w:sz w:val="28"/>
          <w:szCs w:val="28"/>
        </w:rPr>
        <w:t>Податкового</w:t>
      </w:r>
      <w:proofErr w:type="spellEnd"/>
      <w:r w:rsidR="0015284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, ст.116, 124, 127, 13</w:t>
      </w:r>
      <w:r w:rsidR="00152844">
        <w:rPr>
          <w:sz w:val="28"/>
          <w:szCs w:val="28"/>
        </w:rPr>
        <w:t>4 – 139,</w:t>
      </w:r>
      <w:r>
        <w:rPr>
          <w:sz w:val="28"/>
          <w:szCs w:val="28"/>
        </w:rPr>
        <w:t xml:space="preserve"> п.34 ст.26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r>
        <w:rPr>
          <w:sz w:val="28"/>
          <w:szCs w:val="28"/>
          <w:lang w:val="uk-UA"/>
        </w:rPr>
        <w:t>міська</w:t>
      </w:r>
      <w:r>
        <w:rPr>
          <w:sz w:val="28"/>
          <w:szCs w:val="28"/>
        </w:rPr>
        <w:t xml:space="preserve"> рада     </w:t>
      </w:r>
    </w:p>
    <w:p w:rsidR="002873FC" w:rsidRDefault="002873FC" w:rsidP="002873FC">
      <w:pPr>
        <w:ind w:right="-5"/>
        <w:jc w:val="both"/>
        <w:rPr>
          <w:sz w:val="28"/>
          <w:szCs w:val="28"/>
        </w:rPr>
      </w:pPr>
    </w:p>
    <w:p w:rsidR="002873FC" w:rsidRPr="00853BA0" w:rsidRDefault="002873FC" w:rsidP="002873FC">
      <w:pPr>
        <w:jc w:val="center"/>
        <w:rPr>
          <w:b/>
          <w:sz w:val="28"/>
          <w:szCs w:val="28"/>
        </w:rPr>
      </w:pPr>
      <w:bookmarkStart w:id="0" w:name="_GoBack"/>
      <w:r w:rsidRPr="00853BA0">
        <w:rPr>
          <w:b/>
          <w:sz w:val="28"/>
          <w:szCs w:val="28"/>
        </w:rPr>
        <w:t>ВИРІШИЛА:</w:t>
      </w:r>
    </w:p>
    <w:bookmarkEnd w:id="0"/>
    <w:p w:rsidR="002873FC" w:rsidRDefault="002873FC" w:rsidP="002873FC">
      <w:pPr>
        <w:rPr>
          <w:sz w:val="28"/>
          <w:szCs w:val="28"/>
        </w:rPr>
      </w:pPr>
    </w:p>
    <w:p w:rsidR="002873FC" w:rsidRPr="006A54D5" w:rsidRDefault="0033677C" w:rsidP="0033677C">
      <w:pPr>
        <w:ind w:left="20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proofErr w:type="spellStart"/>
      <w:r w:rsidR="002873FC">
        <w:rPr>
          <w:sz w:val="28"/>
          <w:szCs w:val="28"/>
        </w:rPr>
        <w:t>Затвердити</w:t>
      </w:r>
      <w:proofErr w:type="spellEnd"/>
      <w:r w:rsidR="002873FC">
        <w:rPr>
          <w:sz w:val="28"/>
          <w:szCs w:val="28"/>
        </w:rPr>
        <w:t xml:space="preserve"> проект </w:t>
      </w:r>
      <w:proofErr w:type="spellStart"/>
      <w:r w:rsidR="002873FC">
        <w:rPr>
          <w:sz w:val="28"/>
          <w:szCs w:val="28"/>
        </w:rPr>
        <w:t>землеустрою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щодо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відведення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земельної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ділянки</w:t>
      </w:r>
      <w:proofErr w:type="spellEnd"/>
      <w:r w:rsidR="002873FC">
        <w:rPr>
          <w:sz w:val="28"/>
          <w:szCs w:val="28"/>
        </w:rPr>
        <w:t xml:space="preserve"> з </w:t>
      </w:r>
      <w:proofErr w:type="spellStart"/>
      <w:r w:rsidR="002873FC">
        <w:rPr>
          <w:sz w:val="28"/>
          <w:szCs w:val="28"/>
        </w:rPr>
        <w:t>подальшим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продажем</w:t>
      </w:r>
      <w:proofErr w:type="spellEnd"/>
      <w:r w:rsidR="002873FC">
        <w:rPr>
          <w:sz w:val="28"/>
          <w:szCs w:val="28"/>
        </w:rPr>
        <w:t xml:space="preserve"> права </w:t>
      </w:r>
      <w:proofErr w:type="spellStart"/>
      <w:r w:rsidR="002873FC">
        <w:rPr>
          <w:sz w:val="28"/>
          <w:szCs w:val="28"/>
        </w:rPr>
        <w:t>власності</w:t>
      </w:r>
      <w:proofErr w:type="spellEnd"/>
      <w:r w:rsidR="002873FC">
        <w:rPr>
          <w:sz w:val="28"/>
          <w:szCs w:val="28"/>
        </w:rPr>
        <w:t xml:space="preserve"> у </w:t>
      </w:r>
      <w:proofErr w:type="spellStart"/>
      <w:r w:rsidR="002873FC">
        <w:rPr>
          <w:sz w:val="28"/>
          <w:szCs w:val="28"/>
        </w:rPr>
        <w:t>формі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аукціону</w:t>
      </w:r>
      <w:proofErr w:type="spellEnd"/>
      <w:r w:rsidR="006A54D5">
        <w:rPr>
          <w:sz w:val="28"/>
          <w:szCs w:val="28"/>
          <w:lang w:val="uk-UA"/>
        </w:rPr>
        <w:t>,</w:t>
      </w:r>
      <w:r w:rsidR="006A54D5" w:rsidRPr="006A54D5">
        <w:rPr>
          <w:rFonts w:eastAsia="Calibri"/>
          <w:sz w:val="28"/>
          <w:szCs w:val="22"/>
          <w:lang w:val="uk-UA" w:eastAsia="en-US"/>
        </w:rPr>
        <w:t xml:space="preserve"> </w:t>
      </w:r>
      <w:r w:rsidR="006A54D5">
        <w:rPr>
          <w:rFonts w:eastAsia="Calibri"/>
          <w:sz w:val="28"/>
          <w:szCs w:val="22"/>
          <w:lang w:val="uk-UA" w:eastAsia="en-US"/>
        </w:rPr>
        <w:t xml:space="preserve">землі  промисловості, транспорту, зв'язку, енергетики, оборони та іншого призначення  </w:t>
      </w:r>
      <w:r w:rsidR="006A54D5" w:rsidRPr="002233A1">
        <w:rPr>
          <w:rFonts w:eastAsia="Calibri"/>
          <w:sz w:val="28"/>
          <w:szCs w:val="22"/>
          <w:lang w:val="uk-UA" w:eastAsia="en-US"/>
        </w:rPr>
        <w:t xml:space="preserve"> (код </w:t>
      </w:r>
      <w:r w:rsidR="006A54D5">
        <w:rPr>
          <w:rFonts w:eastAsia="Calibri"/>
          <w:sz w:val="28"/>
          <w:szCs w:val="22"/>
          <w:lang w:val="uk-UA" w:eastAsia="en-US"/>
        </w:rPr>
        <w:t>12.08) для розміщення та експлуатації будівель і споруд додаткових транспортних послуг та допоміжних операцій</w:t>
      </w:r>
      <w:r w:rsidR="002873FC" w:rsidRPr="006A54D5">
        <w:rPr>
          <w:sz w:val="28"/>
          <w:szCs w:val="28"/>
        </w:rPr>
        <w:t xml:space="preserve">, </w:t>
      </w:r>
      <w:proofErr w:type="spellStart"/>
      <w:r w:rsidR="002873FC" w:rsidRPr="006A54D5">
        <w:rPr>
          <w:sz w:val="28"/>
          <w:szCs w:val="28"/>
        </w:rPr>
        <w:t>площею</w:t>
      </w:r>
      <w:proofErr w:type="spellEnd"/>
      <w:r w:rsidR="002873FC" w:rsidRPr="006A54D5">
        <w:rPr>
          <w:sz w:val="28"/>
          <w:szCs w:val="28"/>
        </w:rPr>
        <w:t xml:space="preserve"> </w:t>
      </w:r>
      <w:r w:rsidR="006A54D5">
        <w:rPr>
          <w:sz w:val="28"/>
          <w:szCs w:val="28"/>
          <w:lang w:val="uk-UA"/>
        </w:rPr>
        <w:t xml:space="preserve">0,1808 </w:t>
      </w:r>
      <w:r w:rsidR="002873FC" w:rsidRPr="006A54D5">
        <w:rPr>
          <w:sz w:val="28"/>
          <w:szCs w:val="28"/>
        </w:rPr>
        <w:t>га.</w:t>
      </w:r>
      <w:r w:rsidR="002873FC" w:rsidRPr="006A54D5">
        <w:rPr>
          <w:sz w:val="28"/>
          <w:szCs w:val="28"/>
          <w:lang w:val="uk-UA"/>
        </w:rPr>
        <w:t>,</w:t>
      </w:r>
      <w:r w:rsidR="002873FC" w:rsidRPr="006A54D5">
        <w:rPr>
          <w:sz w:val="28"/>
          <w:szCs w:val="28"/>
        </w:rPr>
        <w:t xml:space="preserve"> на </w:t>
      </w:r>
      <w:proofErr w:type="spellStart"/>
      <w:r w:rsidR="002873FC" w:rsidRPr="006A54D5">
        <w:rPr>
          <w:sz w:val="28"/>
          <w:szCs w:val="28"/>
        </w:rPr>
        <w:t>території</w:t>
      </w:r>
      <w:proofErr w:type="spellEnd"/>
      <w:r w:rsidR="002873FC" w:rsidRPr="006A54D5">
        <w:rPr>
          <w:sz w:val="28"/>
          <w:szCs w:val="28"/>
        </w:rPr>
        <w:t xml:space="preserve"> </w:t>
      </w:r>
      <w:proofErr w:type="spellStart"/>
      <w:r w:rsidR="002873FC" w:rsidRPr="006A54D5">
        <w:rPr>
          <w:sz w:val="28"/>
          <w:szCs w:val="28"/>
        </w:rPr>
        <w:t>Тетіївської</w:t>
      </w:r>
      <w:proofErr w:type="spellEnd"/>
      <w:r w:rsidR="006A54D5">
        <w:rPr>
          <w:sz w:val="28"/>
          <w:szCs w:val="28"/>
        </w:rPr>
        <w:t xml:space="preserve"> </w:t>
      </w:r>
      <w:proofErr w:type="spellStart"/>
      <w:r w:rsidR="006A54D5">
        <w:rPr>
          <w:sz w:val="28"/>
          <w:szCs w:val="28"/>
        </w:rPr>
        <w:t>міської</w:t>
      </w:r>
      <w:proofErr w:type="spellEnd"/>
      <w:r w:rsidR="006A54D5">
        <w:rPr>
          <w:sz w:val="28"/>
          <w:szCs w:val="28"/>
        </w:rPr>
        <w:t xml:space="preserve"> ради за межами </w:t>
      </w:r>
      <w:r w:rsidR="002873FC" w:rsidRPr="006A54D5">
        <w:rPr>
          <w:sz w:val="28"/>
          <w:szCs w:val="28"/>
        </w:rPr>
        <w:t xml:space="preserve"> м. </w:t>
      </w:r>
      <w:proofErr w:type="spellStart"/>
      <w:r w:rsidR="002873FC" w:rsidRPr="006A54D5">
        <w:rPr>
          <w:sz w:val="28"/>
          <w:szCs w:val="28"/>
        </w:rPr>
        <w:t>Тетіїв</w:t>
      </w:r>
      <w:proofErr w:type="spellEnd"/>
      <w:r w:rsidR="006A54D5">
        <w:rPr>
          <w:sz w:val="28"/>
          <w:szCs w:val="28"/>
        </w:rPr>
        <w:t xml:space="preserve"> </w:t>
      </w:r>
      <w:r w:rsidR="002873FC" w:rsidRPr="006A54D5">
        <w:rPr>
          <w:sz w:val="28"/>
          <w:szCs w:val="28"/>
        </w:rPr>
        <w:t xml:space="preserve"> </w:t>
      </w:r>
      <w:proofErr w:type="spellStart"/>
      <w:r w:rsidR="002873FC" w:rsidRPr="006A54D5">
        <w:rPr>
          <w:sz w:val="28"/>
          <w:szCs w:val="28"/>
        </w:rPr>
        <w:t>Київської</w:t>
      </w:r>
      <w:proofErr w:type="spellEnd"/>
      <w:r w:rsidR="002873FC" w:rsidRPr="006A54D5">
        <w:rPr>
          <w:sz w:val="28"/>
          <w:szCs w:val="28"/>
        </w:rPr>
        <w:t xml:space="preserve"> </w:t>
      </w:r>
      <w:proofErr w:type="spellStart"/>
      <w:r w:rsidR="002873FC" w:rsidRPr="006A54D5">
        <w:rPr>
          <w:sz w:val="28"/>
          <w:szCs w:val="28"/>
        </w:rPr>
        <w:t>області</w:t>
      </w:r>
      <w:proofErr w:type="spellEnd"/>
      <w:r w:rsidR="002873FC" w:rsidRPr="006A54D5">
        <w:rPr>
          <w:sz w:val="28"/>
          <w:szCs w:val="28"/>
        </w:rPr>
        <w:t>,</w:t>
      </w:r>
      <w:r w:rsidR="006A54D5">
        <w:rPr>
          <w:sz w:val="28"/>
          <w:szCs w:val="28"/>
        </w:rPr>
        <w:t xml:space="preserve"> </w:t>
      </w:r>
      <w:proofErr w:type="spellStart"/>
      <w:r w:rsidR="006A54D5">
        <w:rPr>
          <w:sz w:val="28"/>
          <w:szCs w:val="28"/>
        </w:rPr>
        <w:t>кадастровий</w:t>
      </w:r>
      <w:proofErr w:type="spellEnd"/>
      <w:r w:rsidR="006A54D5">
        <w:rPr>
          <w:sz w:val="28"/>
          <w:szCs w:val="28"/>
        </w:rPr>
        <w:t xml:space="preserve"> номер 3224610100:07</w:t>
      </w:r>
      <w:r w:rsidR="002873FC" w:rsidRPr="006A54D5">
        <w:rPr>
          <w:sz w:val="28"/>
          <w:szCs w:val="28"/>
        </w:rPr>
        <w:t>:</w:t>
      </w:r>
      <w:r w:rsidR="006A54D5">
        <w:rPr>
          <w:sz w:val="28"/>
          <w:szCs w:val="28"/>
          <w:lang w:val="uk-UA"/>
        </w:rPr>
        <w:t>020:0070</w:t>
      </w:r>
      <w:r w:rsidR="002873FC" w:rsidRPr="006A54D5">
        <w:rPr>
          <w:sz w:val="28"/>
          <w:szCs w:val="28"/>
        </w:rPr>
        <w:t xml:space="preserve">.       </w:t>
      </w:r>
    </w:p>
    <w:p w:rsidR="002873FC" w:rsidRDefault="006A54D5" w:rsidP="0033677C">
      <w:pPr>
        <w:tabs>
          <w:tab w:val="num" w:pos="207"/>
        </w:tabs>
        <w:ind w:left="142" w:firstLine="6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2.</w:t>
      </w:r>
      <w:r w:rsidR="002873FC">
        <w:rPr>
          <w:sz w:val="28"/>
          <w:szCs w:val="28"/>
        </w:rPr>
        <w:t xml:space="preserve">Провести конкурс з </w:t>
      </w:r>
      <w:proofErr w:type="spellStart"/>
      <w:r w:rsidR="002873FC">
        <w:rPr>
          <w:sz w:val="28"/>
          <w:szCs w:val="28"/>
        </w:rPr>
        <w:t>відбору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суб’єктів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оціночної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діяльності</w:t>
      </w:r>
      <w:proofErr w:type="spellEnd"/>
      <w:r w:rsidR="002873FC">
        <w:rPr>
          <w:sz w:val="28"/>
          <w:szCs w:val="28"/>
        </w:rPr>
        <w:t xml:space="preserve"> з метою </w:t>
      </w:r>
      <w:proofErr w:type="spellStart"/>
      <w:r w:rsidR="002873FC">
        <w:rPr>
          <w:sz w:val="28"/>
          <w:szCs w:val="28"/>
        </w:rPr>
        <w:t>встановлення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стартової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ціни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земельної</w:t>
      </w:r>
      <w:proofErr w:type="spellEnd"/>
      <w:r w:rsidR="002873FC">
        <w:rPr>
          <w:sz w:val="28"/>
          <w:szCs w:val="28"/>
        </w:rPr>
        <w:t xml:space="preserve"> </w:t>
      </w:r>
      <w:proofErr w:type="spellStart"/>
      <w:r w:rsidR="002873FC">
        <w:rPr>
          <w:sz w:val="28"/>
          <w:szCs w:val="28"/>
        </w:rPr>
        <w:t>ділянки</w:t>
      </w:r>
      <w:proofErr w:type="spellEnd"/>
      <w:r w:rsidR="002873FC">
        <w:rPr>
          <w:sz w:val="28"/>
          <w:szCs w:val="28"/>
        </w:rPr>
        <w:t>.</w:t>
      </w:r>
    </w:p>
    <w:p w:rsidR="002873FC" w:rsidRDefault="006A54D5" w:rsidP="006A54D5">
      <w:pPr>
        <w:pStyle w:val="HTML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A54D5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A54D5" w:rsidRDefault="006A54D5" w:rsidP="006A54D5">
      <w:pPr>
        <w:pStyle w:val="HTML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54D5" w:rsidRDefault="006A54D5" w:rsidP="006A54D5">
      <w:pPr>
        <w:pStyle w:val="HTML"/>
        <w:ind w:left="142"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199" w:rsidRDefault="00413199" w:rsidP="000262E7">
      <w:pPr>
        <w:tabs>
          <w:tab w:val="left" w:pos="6412"/>
        </w:tabs>
        <w:rPr>
          <w:sz w:val="28"/>
          <w:lang w:val="uk-UA"/>
        </w:rPr>
      </w:pPr>
    </w:p>
    <w:p w:rsidR="006A54D5" w:rsidRDefault="006A54D5" w:rsidP="000262E7">
      <w:pPr>
        <w:tabs>
          <w:tab w:val="left" w:pos="6412"/>
        </w:tabs>
        <w:rPr>
          <w:sz w:val="28"/>
          <w:lang w:val="uk-UA"/>
        </w:rPr>
      </w:pPr>
    </w:p>
    <w:p w:rsidR="006A54D5" w:rsidRDefault="006A54D5" w:rsidP="006A54D5">
      <w:pPr>
        <w:tabs>
          <w:tab w:val="left" w:pos="6412"/>
        </w:tabs>
        <w:rPr>
          <w:sz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      </w:t>
      </w:r>
      <w:r>
        <w:rPr>
          <w:sz w:val="28"/>
          <w:lang w:val="uk-UA"/>
        </w:rPr>
        <w:t>Міський голова                                  Богдан  БАЛАГУРА</w:t>
      </w:r>
    </w:p>
    <w:p w:rsidR="00253DF1" w:rsidRDefault="00253DF1" w:rsidP="006A54D5">
      <w:pPr>
        <w:tabs>
          <w:tab w:val="left" w:pos="6412"/>
        </w:tabs>
        <w:rPr>
          <w:sz w:val="28"/>
          <w:lang w:val="uk-UA"/>
        </w:rPr>
      </w:pPr>
    </w:p>
    <w:p w:rsidR="00253DF1" w:rsidRDefault="00253DF1" w:rsidP="006A54D5">
      <w:pPr>
        <w:tabs>
          <w:tab w:val="left" w:pos="6412"/>
        </w:tabs>
        <w:rPr>
          <w:sz w:val="28"/>
          <w:lang w:val="uk-UA"/>
        </w:rPr>
      </w:pPr>
    </w:p>
    <w:p w:rsidR="00253DF1" w:rsidRDefault="00253DF1" w:rsidP="006A54D5">
      <w:pPr>
        <w:tabs>
          <w:tab w:val="left" w:pos="6412"/>
        </w:tabs>
        <w:rPr>
          <w:sz w:val="28"/>
          <w:lang w:val="uk-UA"/>
        </w:rPr>
      </w:pPr>
    </w:p>
    <w:sectPr w:rsidR="00253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43F93"/>
    <w:multiLevelType w:val="hybridMultilevel"/>
    <w:tmpl w:val="027EEFC4"/>
    <w:lvl w:ilvl="0" w:tplc="B1A48566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6F893555"/>
    <w:multiLevelType w:val="hybridMultilevel"/>
    <w:tmpl w:val="81F2B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950E5D"/>
    <w:multiLevelType w:val="hybridMultilevel"/>
    <w:tmpl w:val="A9128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72"/>
    <w:rsid w:val="00010E7B"/>
    <w:rsid w:val="000262E7"/>
    <w:rsid w:val="0003471E"/>
    <w:rsid w:val="00047F9C"/>
    <w:rsid w:val="000E2E57"/>
    <w:rsid w:val="000F366A"/>
    <w:rsid w:val="00101741"/>
    <w:rsid w:val="0010257A"/>
    <w:rsid w:val="00141ACD"/>
    <w:rsid w:val="00152844"/>
    <w:rsid w:val="001822CA"/>
    <w:rsid w:val="001F1266"/>
    <w:rsid w:val="001F4695"/>
    <w:rsid w:val="002233A1"/>
    <w:rsid w:val="002250D9"/>
    <w:rsid w:val="00245E45"/>
    <w:rsid w:val="00253DF1"/>
    <w:rsid w:val="00254DFF"/>
    <w:rsid w:val="00282B79"/>
    <w:rsid w:val="002873FC"/>
    <w:rsid w:val="00293999"/>
    <w:rsid w:val="002C3079"/>
    <w:rsid w:val="002E0558"/>
    <w:rsid w:val="002E226E"/>
    <w:rsid w:val="003245A7"/>
    <w:rsid w:val="0033677C"/>
    <w:rsid w:val="00352602"/>
    <w:rsid w:val="00361D7C"/>
    <w:rsid w:val="00375E23"/>
    <w:rsid w:val="0038067F"/>
    <w:rsid w:val="00394570"/>
    <w:rsid w:val="003E4768"/>
    <w:rsid w:val="00413199"/>
    <w:rsid w:val="0042070D"/>
    <w:rsid w:val="00455C31"/>
    <w:rsid w:val="0046668E"/>
    <w:rsid w:val="004F3C47"/>
    <w:rsid w:val="00505F92"/>
    <w:rsid w:val="00520930"/>
    <w:rsid w:val="00542531"/>
    <w:rsid w:val="005A43AF"/>
    <w:rsid w:val="005C1A9B"/>
    <w:rsid w:val="005E5B2E"/>
    <w:rsid w:val="00625CFD"/>
    <w:rsid w:val="006659CD"/>
    <w:rsid w:val="006A3A7D"/>
    <w:rsid w:val="006A54D5"/>
    <w:rsid w:val="006D6CBC"/>
    <w:rsid w:val="006D7B2C"/>
    <w:rsid w:val="0075568C"/>
    <w:rsid w:val="0076744F"/>
    <w:rsid w:val="007E08CB"/>
    <w:rsid w:val="0081709A"/>
    <w:rsid w:val="00853BA0"/>
    <w:rsid w:val="00891AB2"/>
    <w:rsid w:val="008A2148"/>
    <w:rsid w:val="008E3C72"/>
    <w:rsid w:val="008F0920"/>
    <w:rsid w:val="008F6B68"/>
    <w:rsid w:val="0091459B"/>
    <w:rsid w:val="00951F33"/>
    <w:rsid w:val="00966DEA"/>
    <w:rsid w:val="009A304D"/>
    <w:rsid w:val="009F3689"/>
    <w:rsid w:val="00A05683"/>
    <w:rsid w:val="00A1454C"/>
    <w:rsid w:val="00A1676C"/>
    <w:rsid w:val="00A35383"/>
    <w:rsid w:val="00A5621C"/>
    <w:rsid w:val="00A67D45"/>
    <w:rsid w:val="00A72D23"/>
    <w:rsid w:val="00A9230F"/>
    <w:rsid w:val="00AB1557"/>
    <w:rsid w:val="00AE3408"/>
    <w:rsid w:val="00B0418B"/>
    <w:rsid w:val="00B20784"/>
    <w:rsid w:val="00B21B6D"/>
    <w:rsid w:val="00B80331"/>
    <w:rsid w:val="00B955A1"/>
    <w:rsid w:val="00BA59B2"/>
    <w:rsid w:val="00BB6C64"/>
    <w:rsid w:val="00BC2856"/>
    <w:rsid w:val="00BC4357"/>
    <w:rsid w:val="00BF44AB"/>
    <w:rsid w:val="00C36AD6"/>
    <w:rsid w:val="00C404AA"/>
    <w:rsid w:val="00C451B3"/>
    <w:rsid w:val="00C93523"/>
    <w:rsid w:val="00C93EF5"/>
    <w:rsid w:val="00D12ACA"/>
    <w:rsid w:val="00D155A9"/>
    <w:rsid w:val="00D402A7"/>
    <w:rsid w:val="00D54A23"/>
    <w:rsid w:val="00DA2E6A"/>
    <w:rsid w:val="00DD3653"/>
    <w:rsid w:val="00E230DC"/>
    <w:rsid w:val="00E323C9"/>
    <w:rsid w:val="00E450CF"/>
    <w:rsid w:val="00E574B3"/>
    <w:rsid w:val="00E829EC"/>
    <w:rsid w:val="00EB61F6"/>
    <w:rsid w:val="00ED23A2"/>
    <w:rsid w:val="00ED312D"/>
    <w:rsid w:val="00EE233F"/>
    <w:rsid w:val="00EF0953"/>
    <w:rsid w:val="00F131AC"/>
    <w:rsid w:val="00F14031"/>
    <w:rsid w:val="00F653FC"/>
    <w:rsid w:val="00F77CDD"/>
    <w:rsid w:val="00FB47B0"/>
    <w:rsid w:val="00FC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3882"/>
  <w15:docId w15:val="{F9160289-D209-4C35-84E0-E2428236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2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0262E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0F2F-9868-4609-ADDE-F9C6531E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107</cp:revision>
  <cp:lastPrinted>2023-02-07T07:49:00Z</cp:lastPrinted>
  <dcterms:created xsi:type="dcterms:W3CDTF">2022-06-15T08:01:00Z</dcterms:created>
  <dcterms:modified xsi:type="dcterms:W3CDTF">2023-03-24T09:02:00Z</dcterms:modified>
</cp:coreProperties>
</file>