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80" w:rsidRDefault="00436E80" w:rsidP="00436E80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 wp14:anchorId="6FD3CCEA" wp14:editId="2B69334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80" w:rsidRDefault="00436E80" w:rsidP="00436E80">
      <w:pPr>
        <w:rPr>
          <w:noProof/>
          <w:sz w:val="28"/>
          <w:lang w:val="uk-UA" w:eastAsia="uk-UA"/>
        </w:rPr>
      </w:pPr>
    </w:p>
    <w:p w:rsidR="00436E80" w:rsidRDefault="00436E80" w:rsidP="00436E8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436E80" w:rsidRDefault="00436E80" w:rsidP="00436E80">
      <w:pPr>
        <w:jc w:val="center"/>
        <w:rPr>
          <w:sz w:val="32"/>
          <w:szCs w:val="32"/>
          <w:lang w:val="uk-UA"/>
        </w:rPr>
      </w:pPr>
    </w:p>
    <w:p w:rsidR="00436E80" w:rsidRDefault="00436E80" w:rsidP="00436E8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436E80" w:rsidRDefault="00436E80" w:rsidP="00436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436E80" w:rsidRDefault="00436E80" w:rsidP="00436E80">
      <w:pPr>
        <w:jc w:val="center"/>
        <w:rPr>
          <w:b/>
          <w:sz w:val="28"/>
          <w:szCs w:val="28"/>
          <w:lang w:val="uk-UA"/>
        </w:rPr>
      </w:pPr>
    </w:p>
    <w:p w:rsidR="00436E80" w:rsidRDefault="00E56177" w:rsidP="00436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ШІСТНАДЦЯТА</w:t>
      </w:r>
      <w:r w:rsidR="00436E80">
        <w:rPr>
          <w:b/>
          <w:sz w:val="28"/>
          <w:szCs w:val="28"/>
          <w:lang w:val="uk-UA"/>
        </w:rPr>
        <w:t xml:space="preserve">  СЕСІЯ</w:t>
      </w:r>
    </w:p>
    <w:p w:rsidR="00436E80" w:rsidRPr="00E502EE" w:rsidRDefault="00436E80" w:rsidP="00436E80">
      <w:pPr>
        <w:jc w:val="center"/>
        <w:rPr>
          <w:b/>
          <w:sz w:val="28"/>
          <w:szCs w:val="28"/>
          <w:lang w:val="uk-UA"/>
        </w:rPr>
      </w:pPr>
    </w:p>
    <w:p w:rsidR="00436E80" w:rsidRDefault="00436E80" w:rsidP="00436E8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Р І Ш Е Н Н Я</w:t>
      </w:r>
    </w:p>
    <w:p w:rsidR="00436E80" w:rsidRPr="00E502EE" w:rsidRDefault="00436E80" w:rsidP="00436E80">
      <w:pPr>
        <w:jc w:val="center"/>
        <w:rPr>
          <w:b/>
          <w:bCs/>
          <w:sz w:val="32"/>
          <w:szCs w:val="32"/>
          <w:lang w:val="uk-UA"/>
        </w:rPr>
      </w:pPr>
    </w:p>
    <w:p w:rsidR="00436E80" w:rsidRDefault="00E56177" w:rsidP="00436E80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22</w:t>
      </w:r>
      <w:r w:rsidR="00436E80">
        <w:rPr>
          <w:b/>
          <w:sz w:val="28"/>
          <w:szCs w:val="28"/>
          <w:lang w:val="uk-UA"/>
        </w:rPr>
        <w:t xml:space="preserve"> вересня 2022 р. 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- 16</w:t>
      </w:r>
      <w:r w:rsidR="00436E80">
        <w:rPr>
          <w:rStyle w:val="rvts23"/>
          <w:color w:val="333333"/>
          <w:lang w:val="uk-UA"/>
        </w:rPr>
        <w:t xml:space="preserve">- </w:t>
      </w:r>
      <w:r w:rsidR="00436E80">
        <w:rPr>
          <w:rStyle w:val="rvts23"/>
          <w:b/>
          <w:color w:val="333333"/>
          <w:lang w:val="en-US"/>
        </w:rPr>
        <w:t>V</w:t>
      </w:r>
      <w:r w:rsidR="00436E80">
        <w:rPr>
          <w:rStyle w:val="rvts23"/>
          <w:b/>
          <w:color w:val="333333"/>
          <w:lang w:val="uk-UA"/>
        </w:rPr>
        <w:t>ІІІ</w:t>
      </w:r>
    </w:p>
    <w:p w:rsidR="00436E80" w:rsidRDefault="00436E80" w:rsidP="00436E80">
      <w:pPr>
        <w:pStyle w:val="a3"/>
        <w:spacing w:before="1"/>
        <w:jc w:val="both"/>
        <w:rPr>
          <w:b w:val="0"/>
          <w:lang w:val="uk-UA"/>
        </w:rPr>
      </w:pPr>
    </w:p>
    <w:p w:rsidR="00F63AC7" w:rsidRDefault="00F63AC7" w:rsidP="00436E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F63AC7" w:rsidRDefault="00F63AC7" w:rsidP="00436E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від </w:t>
      </w:r>
    </w:p>
    <w:p w:rsidR="00F63AC7" w:rsidRPr="00E56177" w:rsidRDefault="00F63AC7" w:rsidP="00436E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 червня 2022 року № </w:t>
      </w:r>
      <w:r w:rsidR="00D635CB">
        <w:rPr>
          <w:b/>
          <w:sz w:val="28"/>
          <w:szCs w:val="28"/>
          <w:lang w:val="uk-UA"/>
        </w:rPr>
        <w:t>676-15-</w:t>
      </w:r>
      <w:r w:rsidR="00D635CB">
        <w:rPr>
          <w:b/>
          <w:sz w:val="28"/>
          <w:szCs w:val="28"/>
          <w:lang w:val="en-US"/>
        </w:rPr>
        <w:t>VIII</w:t>
      </w:r>
      <w:r w:rsidR="00D635CB" w:rsidRPr="00E56177">
        <w:rPr>
          <w:b/>
          <w:sz w:val="28"/>
          <w:szCs w:val="28"/>
          <w:lang w:val="uk-UA"/>
        </w:rPr>
        <w:t xml:space="preserve"> </w:t>
      </w:r>
    </w:p>
    <w:p w:rsidR="00436E80" w:rsidRPr="00E502EE" w:rsidRDefault="00D635CB" w:rsidP="00436E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36E80" w:rsidRPr="00E502EE">
        <w:rPr>
          <w:b/>
          <w:sz w:val="28"/>
          <w:szCs w:val="28"/>
          <w:lang w:val="uk-UA"/>
        </w:rPr>
        <w:t>Про</w:t>
      </w:r>
      <w:r w:rsidR="00436E80">
        <w:rPr>
          <w:b/>
          <w:sz w:val="28"/>
          <w:szCs w:val="28"/>
          <w:lang w:val="uk-UA"/>
        </w:rPr>
        <w:t xml:space="preserve"> делегування</w:t>
      </w:r>
      <w:r>
        <w:rPr>
          <w:b/>
          <w:sz w:val="28"/>
          <w:szCs w:val="28"/>
          <w:lang w:val="uk-UA"/>
        </w:rPr>
        <w:t xml:space="preserve"> в</w:t>
      </w:r>
      <w:r w:rsidR="00436E80" w:rsidRPr="00E502EE">
        <w:rPr>
          <w:b/>
          <w:sz w:val="28"/>
          <w:szCs w:val="28"/>
          <w:lang w:val="uk-UA"/>
        </w:rPr>
        <w:t xml:space="preserve">иконавчому комітету </w:t>
      </w:r>
    </w:p>
    <w:p w:rsidR="00436E80" w:rsidRPr="00E502EE" w:rsidRDefault="00436E80" w:rsidP="00436E80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Тетіївської міської ради окремих </w:t>
      </w:r>
    </w:p>
    <w:p w:rsidR="00436E80" w:rsidRPr="00E502EE" w:rsidRDefault="00436E80" w:rsidP="00436E80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повноважень щодо управління майном</w:t>
      </w:r>
    </w:p>
    <w:p w:rsidR="00436E80" w:rsidRPr="00E502EE" w:rsidRDefault="00436E80" w:rsidP="00436E80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комунальної власності Тетіївської </w:t>
      </w:r>
    </w:p>
    <w:p w:rsidR="00436E80" w:rsidRPr="00E502EE" w:rsidRDefault="00436E80" w:rsidP="00436E80">
      <w:pPr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>міської територіальної громади</w:t>
      </w:r>
      <w:r w:rsidR="00D635CB">
        <w:rPr>
          <w:b/>
          <w:sz w:val="28"/>
          <w:szCs w:val="28"/>
          <w:lang w:val="uk-UA"/>
        </w:rPr>
        <w:t>»</w:t>
      </w:r>
    </w:p>
    <w:p w:rsidR="00436E80" w:rsidRPr="00E502EE" w:rsidRDefault="00436E80" w:rsidP="00436E80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</w:t>
      </w:r>
    </w:p>
    <w:p w:rsidR="00D635CB" w:rsidRPr="00E502EE" w:rsidRDefault="00D635CB" w:rsidP="00D635CB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</w:t>
      </w:r>
    </w:p>
    <w:p w:rsidR="00D635CB" w:rsidRPr="00E502EE" w:rsidRDefault="00D635CB" w:rsidP="00D635CB">
      <w:pPr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        Відповідно до</w:t>
      </w:r>
      <w:r w:rsidR="00E56177">
        <w:rPr>
          <w:sz w:val="28"/>
          <w:szCs w:val="28"/>
          <w:lang w:val="uk-UA"/>
        </w:rPr>
        <w:t xml:space="preserve"> ст. 21</w:t>
      </w:r>
      <w:r w:rsidRPr="00E502EE">
        <w:rPr>
          <w:sz w:val="28"/>
          <w:szCs w:val="28"/>
          <w:lang w:val="uk-UA"/>
        </w:rPr>
        <w:t xml:space="preserve">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комунал</w:t>
      </w:r>
      <w:r w:rsidR="005059B7">
        <w:rPr>
          <w:sz w:val="28"/>
          <w:szCs w:val="28"/>
          <w:lang w:val="uk-UA"/>
        </w:rPr>
        <w:t>ьного майна»,  керуючись</w:t>
      </w:r>
      <w:r w:rsidRPr="00E502EE">
        <w:rPr>
          <w:sz w:val="28"/>
          <w:szCs w:val="28"/>
          <w:lang w:val="uk-UA"/>
        </w:rPr>
        <w:t xml:space="preserve"> пунктом 31 статті 26, статтею 29 Закону України «Про місцеве самоврядування в Україні»,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D635CB" w:rsidRDefault="00D635CB" w:rsidP="00D635CB">
      <w:pPr>
        <w:jc w:val="both"/>
        <w:rPr>
          <w:b/>
          <w:sz w:val="28"/>
          <w:szCs w:val="28"/>
          <w:lang w:val="uk-UA"/>
        </w:rPr>
      </w:pPr>
      <w:r w:rsidRPr="00E502EE">
        <w:rPr>
          <w:b/>
          <w:sz w:val="28"/>
          <w:szCs w:val="28"/>
          <w:lang w:val="uk-UA"/>
        </w:rPr>
        <w:t xml:space="preserve">                                                 В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E502EE">
        <w:rPr>
          <w:b/>
          <w:sz w:val="28"/>
          <w:szCs w:val="28"/>
          <w:lang w:val="uk-UA"/>
        </w:rPr>
        <w:t>А:</w:t>
      </w:r>
    </w:p>
    <w:p w:rsidR="00D635CB" w:rsidRPr="00E502EE" w:rsidRDefault="00D635CB" w:rsidP="00D635CB">
      <w:pPr>
        <w:jc w:val="both"/>
        <w:rPr>
          <w:b/>
          <w:sz w:val="28"/>
          <w:szCs w:val="28"/>
          <w:lang w:val="uk-UA"/>
        </w:rPr>
      </w:pPr>
    </w:p>
    <w:p w:rsidR="008A46BB" w:rsidRDefault="00D635CB" w:rsidP="00D635C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Тетіївської міської ради від 30 червня 2022 </w:t>
      </w:r>
    </w:p>
    <w:p w:rsidR="00D635CB" w:rsidRDefault="00D635CB" w:rsidP="008A46BB">
      <w:pPr>
        <w:jc w:val="both"/>
        <w:rPr>
          <w:sz w:val="28"/>
          <w:szCs w:val="28"/>
          <w:lang w:val="uk-UA"/>
        </w:rPr>
      </w:pPr>
      <w:r w:rsidRPr="008A46BB">
        <w:rPr>
          <w:sz w:val="28"/>
          <w:szCs w:val="28"/>
          <w:lang w:val="uk-UA"/>
        </w:rPr>
        <w:t>року № 676-15-</w:t>
      </w:r>
      <w:r w:rsidRPr="008A46BB">
        <w:rPr>
          <w:sz w:val="28"/>
          <w:szCs w:val="28"/>
          <w:lang w:val="en-US"/>
        </w:rPr>
        <w:t>VIII</w:t>
      </w:r>
      <w:r w:rsidRPr="008A46BB">
        <w:rPr>
          <w:sz w:val="28"/>
          <w:szCs w:val="28"/>
          <w:lang w:val="uk-UA"/>
        </w:rPr>
        <w:t xml:space="preserve"> «Про делегування виконавчому комітету Тетіївської міської ради </w:t>
      </w:r>
      <w:r w:rsidR="008A46BB">
        <w:rPr>
          <w:sz w:val="28"/>
          <w:szCs w:val="28"/>
          <w:lang w:val="uk-UA"/>
        </w:rPr>
        <w:t>окремих повноважень щодо управлі</w:t>
      </w:r>
      <w:r w:rsidR="00774BDE">
        <w:rPr>
          <w:sz w:val="28"/>
          <w:szCs w:val="28"/>
          <w:lang w:val="uk-UA"/>
        </w:rPr>
        <w:t>ння майном комунальної власності Тетіївської міської територіальної громади», а саме пункт 1 рішення доповнити такими підпунктами:</w:t>
      </w:r>
    </w:p>
    <w:p w:rsidR="00774BDE" w:rsidRDefault="00846C0B" w:rsidP="008A4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 прийняття рішень</w:t>
      </w:r>
      <w:r w:rsidR="00774B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на передачу в суборенду комунального майна;</w:t>
      </w:r>
    </w:p>
    <w:p w:rsidR="005059B7" w:rsidRDefault="00846C0B" w:rsidP="008A4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  прийняття рішень про </w:t>
      </w:r>
      <w:r w:rsidR="00726AC6">
        <w:rPr>
          <w:sz w:val="28"/>
          <w:szCs w:val="28"/>
          <w:lang w:val="uk-UA"/>
        </w:rPr>
        <w:t>надання згоди</w:t>
      </w:r>
      <w:r w:rsidR="00135EF3">
        <w:rPr>
          <w:sz w:val="28"/>
          <w:szCs w:val="28"/>
          <w:lang w:val="uk-UA"/>
        </w:rPr>
        <w:t xml:space="preserve"> та про відмову у наданні згоди</w:t>
      </w:r>
      <w:r w:rsidR="00726AC6">
        <w:rPr>
          <w:sz w:val="28"/>
          <w:szCs w:val="28"/>
          <w:lang w:val="uk-UA"/>
        </w:rPr>
        <w:t xml:space="preserve"> на здійснення</w:t>
      </w:r>
      <w:r w:rsidR="00135EF3">
        <w:rPr>
          <w:sz w:val="28"/>
          <w:szCs w:val="28"/>
          <w:lang w:val="uk-UA"/>
        </w:rPr>
        <w:t xml:space="preserve"> </w:t>
      </w:r>
      <w:r w:rsidR="00726AC6">
        <w:rPr>
          <w:sz w:val="28"/>
          <w:szCs w:val="28"/>
          <w:lang w:val="uk-UA"/>
        </w:rPr>
        <w:t>ремонту комунального</w:t>
      </w:r>
      <w:r w:rsidR="00135EF3">
        <w:rPr>
          <w:sz w:val="28"/>
          <w:szCs w:val="28"/>
          <w:lang w:val="uk-UA"/>
        </w:rPr>
        <w:t xml:space="preserve"> майна</w:t>
      </w:r>
      <w:r w:rsidR="00726AC6">
        <w:rPr>
          <w:sz w:val="28"/>
          <w:szCs w:val="28"/>
          <w:lang w:val="uk-UA"/>
        </w:rPr>
        <w:t xml:space="preserve"> за рахунок орендаря</w:t>
      </w:r>
      <w:r w:rsidR="00135EF3">
        <w:rPr>
          <w:sz w:val="28"/>
          <w:szCs w:val="28"/>
          <w:lang w:val="uk-UA"/>
        </w:rPr>
        <w:t>;</w:t>
      </w:r>
    </w:p>
    <w:p w:rsidR="00135EF3" w:rsidRDefault="00135EF3" w:rsidP="005059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 прийняття рішень про надання згоди та про відмову у наданні згоди на здійснення ремонту комунального майна, який дає право на зарахування витрат орендаря на</w:t>
      </w:r>
      <w:r w:rsidR="00D542DA">
        <w:rPr>
          <w:sz w:val="28"/>
          <w:szCs w:val="28"/>
          <w:lang w:val="uk-UA"/>
        </w:rPr>
        <w:t xml:space="preserve"> здійснений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ремонт в рахунок орендної плати;</w:t>
      </w:r>
    </w:p>
    <w:p w:rsidR="00135EF3" w:rsidRPr="00E50532" w:rsidRDefault="00135EF3" w:rsidP="005059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 прийняття рішень про </w:t>
      </w:r>
      <w:r w:rsidR="00E50532">
        <w:rPr>
          <w:sz w:val="28"/>
          <w:szCs w:val="28"/>
          <w:lang w:val="uk-UA"/>
        </w:rPr>
        <w:t>надання</w:t>
      </w:r>
      <w:r w:rsidR="00D34377">
        <w:rPr>
          <w:sz w:val="28"/>
          <w:szCs w:val="28"/>
          <w:lang w:val="uk-UA"/>
        </w:rPr>
        <w:t xml:space="preserve"> орендарю</w:t>
      </w:r>
      <w:r w:rsidR="00E50532">
        <w:rPr>
          <w:sz w:val="28"/>
          <w:szCs w:val="28"/>
          <w:lang w:val="uk-UA"/>
        </w:rPr>
        <w:t xml:space="preserve"> згоди та про відмову у наданні згоди на здійснення</w:t>
      </w:r>
      <w:r w:rsidR="00D34377">
        <w:rPr>
          <w:sz w:val="28"/>
          <w:szCs w:val="28"/>
          <w:lang w:val="uk-UA"/>
        </w:rPr>
        <w:t xml:space="preserve"> ним</w:t>
      </w:r>
      <w:r w:rsidR="00E50532">
        <w:rPr>
          <w:sz w:val="28"/>
          <w:szCs w:val="28"/>
          <w:lang w:val="uk-UA"/>
        </w:rPr>
        <w:t xml:space="preserve"> невід</w:t>
      </w:r>
      <w:r w:rsidR="00E50532" w:rsidRPr="00E50532">
        <w:rPr>
          <w:sz w:val="28"/>
          <w:szCs w:val="28"/>
        </w:rPr>
        <w:t>’</w:t>
      </w:r>
      <w:r w:rsidR="00E50532">
        <w:rPr>
          <w:sz w:val="28"/>
          <w:szCs w:val="28"/>
          <w:lang w:val="uk-UA"/>
        </w:rPr>
        <w:t xml:space="preserve">ємних поліпшень </w:t>
      </w:r>
      <w:r w:rsidR="00D34377">
        <w:rPr>
          <w:sz w:val="28"/>
          <w:szCs w:val="28"/>
          <w:lang w:val="uk-UA"/>
        </w:rPr>
        <w:t>комунального майна.</w:t>
      </w:r>
    </w:p>
    <w:p w:rsidR="00D635CB" w:rsidRPr="005059B7" w:rsidRDefault="00D635CB" w:rsidP="00D635CB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360"/>
        <w:jc w:val="both"/>
        <w:rPr>
          <w:sz w:val="28"/>
          <w:szCs w:val="28"/>
          <w:lang w:val="uk-UA"/>
        </w:rPr>
      </w:pPr>
      <w:r w:rsidRPr="00E502EE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 </w:t>
      </w:r>
      <w:r w:rsidRPr="00F86D7E">
        <w:rPr>
          <w:sz w:val="28"/>
          <w:szCs w:val="28"/>
          <w:lang w:val="uk-UA"/>
        </w:rPr>
        <w:t xml:space="preserve">міського голови Кизимишина В. Й. та на постійну депутатську комісію з питань </w:t>
      </w:r>
      <w:r w:rsidRPr="00F86D7E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 w:rsidRPr="00F86D7E">
        <w:rPr>
          <w:sz w:val="28"/>
          <w:szCs w:val="28"/>
          <w:lang w:val="uk-UA"/>
        </w:rPr>
        <w:t xml:space="preserve"> </w:t>
      </w:r>
      <w:r w:rsidRPr="00F86D7E">
        <w:rPr>
          <w:sz w:val="28"/>
          <w:szCs w:val="28"/>
        </w:rPr>
        <w:t xml:space="preserve">благоустрою, транспорту, зв’язку (голова комісії – </w:t>
      </w:r>
      <w:r w:rsidRPr="005059B7">
        <w:rPr>
          <w:sz w:val="28"/>
          <w:szCs w:val="28"/>
        </w:rPr>
        <w:t>Фармагей В.</w:t>
      </w:r>
      <w:r w:rsidRPr="005059B7">
        <w:rPr>
          <w:sz w:val="28"/>
          <w:szCs w:val="28"/>
          <w:lang w:val="uk-UA"/>
        </w:rPr>
        <w:t xml:space="preserve"> </w:t>
      </w:r>
      <w:r w:rsidRPr="005059B7">
        <w:rPr>
          <w:sz w:val="28"/>
          <w:szCs w:val="28"/>
        </w:rPr>
        <w:t>В.)</w:t>
      </w:r>
    </w:p>
    <w:p w:rsidR="00D635CB" w:rsidRPr="00E502EE" w:rsidRDefault="00D635CB" w:rsidP="00D635CB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D635CB" w:rsidRDefault="00D635CB" w:rsidP="00D635CB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D635CB" w:rsidRPr="005D47AA" w:rsidRDefault="00D635CB" w:rsidP="00D635CB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D635CB" w:rsidRPr="00E502EE" w:rsidRDefault="00D635CB" w:rsidP="00D635CB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502EE">
        <w:rPr>
          <w:sz w:val="28"/>
          <w:szCs w:val="28"/>
          <w:lang w:val="uk-UA"/>
        </w:rPr>
        <w:t>Міський голова                                             Богдан БАЛАГУРА</w:t>
      </w:r>
    </w:p>
    <w:p w:rsidR="00D635CB" w:rsidRDefault="00D635CB" w:rsidP="00D635CB"/>
    <w:p w:rsidR="00073E71" w:rsidRDefault="00AF268D" w:rsidP="00D635CB">
      <w:pPr>
        <w:jc w:val="both"/>
      </w:pPr>
    </w:p>
    <w:sectPr w:rsidR="00073E71" w:rsidSect="0032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8D" w:rsidRDefault="00AF268D">
      <w:r>
        <w:separator/>
      </w:r>
    </w:p>
  </w:endnote>
  <w:endnote w:type="continuationSeparator" w:id="0">
    <w:p w:rsidR="00AF268D" w:rsidRDefault="00AF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A6" w:rsidRDefault="00AF26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88" w:rsidRPr="00CF066F" w:rsidRDefault="00AF268D" w:rsidP="00DC0888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416CC7" w:rsidRDefault="00AF268D" w:rsidP="00416CC7">
    <w:pPr>
      <w:pStyle w:val="a6"/>
    </w:pPr>
  </w:p>
  <w:p w:rsidR="00416CC7" w:rsidRDefault="00AF268D" w:rsidP="00416CC7"/>
  <w:p w:rsidR="00416CC7" w:rsidRDefault="00AF268D" w:rsidP="00416CC7">
    <w:pPr>
      <w:pStyle w:val="a8"/>
    </w:pPr>
  </w:p>
  <w:p w:rsidR="00416CC7" w:rsidRDefault="00AF268D" w:rsidP="00416CC7"/>
  <w:p w:rsidR="00416CC7" w:rsidRPr="00CF066F" w:rsidRDefault="00AF268D" w:rsidP="00416CC7">
    <w:pPr>
      <w:widowControl w:val="0"/>
      <w:tabs>
        <w:tab w:val="left" w:pos="851"/>
      </w:tabs>
      <w:autoSpaceDE w:val="0"/>
      <w:autoSpaceDN w:val="0"/>
      <w:jc w:val="center"/>
      <w:rPr>
        <w:sz w:val="26"/>
        <w:szCs w:val="26"/>
        <w:lang w:val="uk-UA"/>
      </w:rPr>
    </w:pPr>
  </w:p>
  <w:p w:rsidR="00DC0888" w:rsidRPr="00DC0888" w:rsidRDefault="00AF268D">
    <w:pPr>
      <w:pStyle w:val="a8"/>
      <w:rPr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A6" w:rsidRDefault="00AF26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8D" w:rsidRDefault="00AF268D">
      <w:r>
        <w:separator/>
      </w:r>
    </w:p>
  </w:footnote>
  <w:footnote w:type="continuationSeparator" w:id="0">
    <w:p w:rsidR="00AF268D" w:rsidRDefault="00AF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A6" w:rsidRDefault="00AF26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A6" w:rsidRDefault="00AF26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A6" w:rsidRDefault="00AF26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F565187"/>
    <w:multiLevelType w:val="multilevel"/>
    <w:tmpl w:val="FE6074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02"/>
    <w:rsid w:val="00090E41"/>
    <w:rsid w:val="00096502"/>
    <w:rsid w:val="00135EF3"/>
    <w:rsid w:val="0016506C"/>
    <w:rsid w:val="00351956"/>
    <w:rsid w:val="00436E80"/>
    <w:rsid w:val="005059B7"/>
    <w:rsid w:val="00726AC6"/>
    <w:rsid w:val="00774BDE"/>
    <w:rsid w:val="00846C0B"/>
    <w:rsid w:val="008A46BB"/>
    <w:rsid w:val="00AF268D"/>
    <w:rsid w:val="00D34377"/>
    <w:rsid w:val="00D542DA"/>
    <w:rsid w:val="00D635CB"/>
    <w:rsid w:val="00E50532"/>
    <w:rsid w:val="00E56177"/>
    <w:rsid w:val="00F63AC7"/>
    <w:rsid w:val="00F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B7DA"/>
  <w15:chartTrackingRefBased/>
  <w15:docId w15:val="{F0A753F0-A7BC-424C-87A8-C9CEA94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36E80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436E8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436E80"/>
    <w:pPr>
      <w:ind w:left="720"/>
      <w:contextualSpacing/>
    </w:pPr>
  </w:style>
  <w:style w:type="paragraph" w:customStyle="1" w:styleId="rvps6">
    <w:name w:val="rvps6"/>
    <w:basedOn w:val="a"/>
    <w:rsid w:val="00436E80"/>
    <w:pPr>
      <w:spacing w:before="100" w:beforeAutospacing="1" w:after="100" w:afterAutospacing="1"/>
    </w:pPr>
  </w:style>
  <w:style w:type="character" w:customStyle="1" w:styleId="rvts23">
    <w:name w:val="rvts23"/>
    <w:rsid w:val="00436E80"/>
  </w:style>
  <w:style w:type="paragraph" w:styleId="a6">
    <w:name w:val="header"/>
    <w:basedOn w:val="a"/>
    <w:link w:val="a7"/>
    <w:uiPriority w:val="99"/>
    <w:unhideWhenUsed/>
    <w:rsid w:val="00436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59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2022-09-13T07:31:00Z</cp:lastPrinted>
  <dcterms:created xsi:type="dcterms:W3CDTF">2022-09-12T07:02:00Z</dcterms:created>
  <dcterms:modified xsi:type="dcterms:W3CDTF">2022-09-13T07:33:00Z</dcterms:modified>
</cp:coreProperties>
</file>