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13" w:rsidRPr="004F0767" w:rsidRDefault="009C5813" w:rsidP="009C5813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F076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0BA2942" wp14:editId="00CD79E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13" w:rsidRPr="004F0767" w:rsidRDefault="009C5813" w:rsidP="009C5813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9C5813" w:rsidRPr="004F0767" w:rsidRDefault="00A47045" w:rsidP="009C5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ШІСТНАДЦЯТА</w:t>
      </w:r>
      <w:r w:rsidR="009C5813" w:rsidRPr="004F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 Р О Є К Т  Р І Ш Е Н </w:t>
      </w:r>
      <w:proofErr w:type="spellStart"/>
      <w:r w:rsidRPr="004F076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4F0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9C5813" w:rsidRDefault="009C5813" w:rsidP="009C581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 w:rsidRPr="004F0767">
        <w:rPr>
          <w:b/>
          <w:sz w:val="28"/>
          <w:szCs w:val="28"/>
          <w:lang w:val="uk-UA"/>
        </w:rPr>
        <w:t xml:space="preserve"> </w:t>
      </w:r>
    </w:p>
    <w:p w:rsidR="009C5813" w:rsidRPr="004F0767" w:rsidRDefault="00A47045" w:rsidP="009C581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верес</w:t>
      </w:r>
      <w:r w:rsidR="009C5813" w:rsidRPr="004F0767">
        <w:rPr>
          <w:b/>
          <w:sz w:val="28"/>
          <w:szCs w:val="28"/>
          <w:lang w:val="uk-UA"/>
        </w:rPr>
        <w:t xml:space="preserve">ня  2022 року                                                       № </w:t>
      </w:r>
      <w:r w:rsidR="009C5813" w:rsidRPr="004F0767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sz w:val="28"/>
          <w:szCs w:val="28"/>
          <w:lang w:val="uk-UA"/>
        </w:rPr>
        <w:t xml:space="preserve">   - 16</w:t>
      </w:r>
      <w:r w:rsidR="009C5813" w:rsidRPr="004F0767">
        <w:rPr>
          <w:rStyle w:val="rvts23"/>
          <w:sz w:val="28"/>
          <w:szCs w:val="28"/>
          <w:lang w:val="uk-UA"/>
        </w:rPr>
        <w:t xml:space="preserve"> </w:t>
      </w:r>
      <w:r w:rsidR="009C5813" w:rsidRPr="004F0767">
        <w:rPr>
          <w:rStyle w:val="rvts23"/>
          <w:b/>
          <w:sz w:val="28"/>
          <w:szCs w:val="28"/>
          <w:lang w:val="uk-UA"/>
        </w:rPr>
        <w:t xml:space="preserve">- </w:t>
      </w:r>
      <w:r w:rsidR="009C5813" w:rsidRPr="004F0767">
        <w:rPr>
          <w:rStyle w:val="rvts23"/>
          <w:b/>
          <w:sz w:val="28"/>
          <w:szCs w:val="28"/>
          <w:lang w:val="en-US"/>
        </w:rPr>
        <w:t>V</w:t>
      </w:r>
      <w:r w:rsidR="009C5813" w:rsidRPr="004F0767">
        <w:rPr>
          <w:rStyle w:val="rvts23"/>
          <w:b/>
          <w:sz w:val="28"/>
          <w:szCs w:val="28"/>
          <w:lang w:val="uk-UA"/>
        </w:rPr>
        <w:t>ІІІ</w:t>
      </w:r>
    </w:p>
    <w:p w:rsidR="009C5813" w:rsidRPr="004F0767" w:rsidRDefault="009C5813" w:rsidP="009C5813">
      <w:pPr>
        <w:pStyle w:val="a4"/>
        <w:spacing w:before="1"/>
        <w:jc w:val="both"/>
        <w:rPr>
          <w:lang w:val="uk-UA"/>
        </w:rPr>
      </w:pPr>
    </w:p>
    <w:p w:rsidR="003D7B60" w:rsidRDefault="009C5813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3540D" w:rsidRPr="003D7B60">
        <w:rPr>
          <w:rFonts w:ascii="Times New Roman" w:hAnsi="Times New Roman" w:cs="Times New Roman"/>
          <w:b/>
          <w:sz w:val="28"/>
          <w:szCs w:val="28"/>
          <w:lang w:val="uk-UA"/>
        </w:rPr>
        <w:t>припинення приватизації</w:t>
      </w:r>
      <w:r w:rsidR="0053466D"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Тетіївської міської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– нежитлової будівлі,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розташована по вулиці Соборна, 11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місті Тетієві Білоцерківського району </w:t>
      </w:r>
    </w:p>
    <w:p w:rsidR="0053466D" w:rsidRP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області»</w:t>
      </w:r>
    </w:p>
    <w:bookmarkEnd w:id="0"/>
    <w:p w:rsidR="009C5813" w:rsidRPr="003D7B60" w:rsidRDefault="009C5813" w:rsidP="003D7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9C5813" w:rsidRPr="003D7B60" w:rsidRDefault="009C5813" w:rsidP="003D7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ст. 26, 60 Закону України «Про місцеве самоврядування в Україні», ч. 6 ст. 12 Закону України «Про приватизацію державного і комунального майна», </w:t>
      </w:r>
      <w:r w:rsidRPr="003D7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беручи до уваги 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</w:t>
      </w:r>
    </w:p>
    <w:p w:rsidR="009C5813" w:rsidRPr="003D7B60" w:rsidRDefault="009C5813" w:rsidP="003D7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3540D" w:rsidRPr="003D7B60" w:rsidRDefault="0043540D" w:rsidP="003D7B60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>Припинити приватизацію об’єкта комунальної власності Тетіївської міської територіальної громади – нежитлової будівлі, що розташована по вулиці Соборна, 11 в місті Тетієві Білоцерківського району Київської області.</w:t>
      </w:r>
    </w:p>
    <w:p w:rsidR="003D7B60" w:rsidRDefault="00EB1E5F" w:rsidP="003D7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рішення Тетіївської міської ради від </w:t>
      </w:r>
      <w:r w:rsidR="0053466D"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01 лютого 2022 року </w:t>
      </w:r>
    </w:p>
    <w:p w:rsidR="0043540D" w:rsidRPr="003D7B60" w:rsidRDefault="0053466D" w:rsidP="003D7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>№ 607-14-</w:t>
      </w:r>
      <w:r w:rsidRPr="003D7B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об’єкта комунальної власності Тетіївської міської територіальної громади – нежитлової будівлі, що розташована по вулиці Соборна, 11 в місті Тетієві Білоцерківського району Київської області».</w:t>
      </w:r>
    </w:p>
    <w:p w:rsidR="009C5813" w:rsidRPr="003D7B60" w:rsidRDefault="0043540D" w:rsidP="003D7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9C5813" w:rsidRPr="003D7B6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3D7B60" w:rsidRDefault="003D7B60" w:rsidP="003D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B60" w:rsidRPr="003D7B60" w:rsidRDefault="003D7B60" w:rsidP="003D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5813" w:rsidRPr="003D7B60" w:rsidRDefault="009C5813" w:rsidP="003D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C5813" w:rsidRPr="003D7B60" w:rsidSect="003D7B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EB2"/>
    <w:multiLevelType w:val="hybridMultilevel"/>
    <w:tmpl w:val="3678FA6E"/>
    <w:lvl w:ilvl="0" w:tplc="39143186">
      <w:start w:val="1"/>
      <w:numFmt w:val="decimal"/>
      <w:lvlText w:val="%1."/>
      <w:lvlJc w:val="left"/>
      <w:pPr>
        <w:ind w:left="720" w:hanging="360"/>
      </w:pPr>
      <w:rPr>
        <w:rFonts w:ascii="Cambria"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9"/>
    <w:multiLevelType w:val="hybridMultilevel"/>
    <w:tmpl w:val="DAA43E48"/>
    <w:lvl w:ilvl="0" w:tplc="DF1A91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3393E"/>
    <w:multiLevelType w:val="hybridMultilevel"/>
    <w:tmpl w:val="0DCC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2758"/>
    <w:multiLevelType w:val="hybridMultilevel"/>
    <w:tmpl w:val="CE0676BC"/>
    <w:lvl w:ilvl="0" w:tplc="6DE0A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E"/>
    <w:rsid w:val="00090E41"/>
    <w:rsid w:val="0016506C"/>
    <w:rsid w:val="003D7B60"/>
    <w:rsid w:val="0043540D"/>
    <w:rsid w:val="004D1049"/>
    <w:rsid w:val="0053466D"/>
    <w:rsid w:val="009C5813"/>
    <w:rsid w:val="00A47045"/>
    <w:rsid w:val="00B13562"/>
    <w:rsid w:val="00C9253E"/>
    <w:rsid w:val="00E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3"/>
  </w:style>
  <w:style w:type="paragraph" w:styleId="3">
    <w:name w:val="heading 3"/>
    <w:basedOn w:val="a"/>
    <w:next w:val="a"/>
    <w:link w:val="30"/>
    <w:qFormat/>
    <w:rsid w:val="009C5813"/>
    <w:pPr>
      <w:keepNext/>
      <w:keepLines/>
      <w:spacing w:before="200" w:after="200" w:line="276" w:lineRule="auto"/>
      <w:outlineLvl w:val="2"/>
    </w:pPr>
    <w:rPr>
      <w:rFonts w:ascii="Cambria" w:eastAsia="Calibri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13"/>
    <w:rPr>
      <w:rFonts w:ascii="Cambria" w:eastAsia="Calibri" w:hAnsi="Cambria" w:cs="Times New Roman"/>
      <w:b/>
      <w:bCs/>
      <w:color w:val="4F81BD"/>
      <w:lang w:val="en-US"/>
    </w:rPr>
  </w:style>
  <w:style w:type="paragraph" w:styleId="a3">
    <w:name w:val="List Paragraph"/>
    <w:basedOn w:val="a"/>
    <w:uiPriority w:val="34"/>
    <w:qFormat/>
    <w:rsid w:val="009C5813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9C5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9C58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">
    <w:name w:val="Основной текст (5)_"/>
    <w:link w:val="50"/>
    <w:locked/>
    <w:rsid w:val="009C58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5813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70"/>
      <w:sz w:val="26"/>
      <w:szCs w:val="26"/>
    </w:rPr>
  </w:style>
  <w:style w:type="paragraph" w:customStyle="1" w:styleId="rvps6">
    <w:name w:val="rvps6"/>
    <w:basedOn w:val="a"/>
    <w:rsid w:val="009C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9C5813"/>
  </w:style>
  <w:style w:type="character" w:styleId="a6">
    <w:name w:val="Emphasis"/>
    <w:qFormat/>
    <w:rsid w:val="009C5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3"/>
  </w:style>
  <w:style w:type="paragraph" w:styleId="3">
    <w:name w:val="heading 3"/>
    <w:basedOn w:val="a"/>
    <w:next w:val="a"/>
    <w:link w:val="30"/>
    <w:qFormat/>
    <w:rsid w:val="009C5813"/>
    <w:pPr>
      <w:keepNext/>
      <w:keepLines/>
      <w:spacing w:before="200" w:after="200" w:line="276" w:lineRule="auto"/>
      <w:outlineLvl w:val="2"/>
    </w:pPr>
    <w:rPr>
      <w:rFonts w:ascii="Cambria" w:eastAsia="Calibri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13"/>
    <w:rPr>
      <w:rFonts w:ascii="Cambria" w:eastAsia="Calibri" w:hAnsi="Cambria" w:cs="Times New Roman"/>
      <w:b/>
      <w:bCs/>
      <w:color w:val="4F81BD"/>
      <w:lang w:val="en-US"/>
    </w:rPr>
  </w:style>
  <w:style w:type="paragraph" w:styleId="a3">
    <w:name w:val="List Paragraph"/>
    <w:basedOn w:val="a"/>
    <w:uiPriority w:val="34"/>
    <w:qFormat/>
    <w:rsid w:val="009C5813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9C5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9C58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">
    <w:name w:val="Основной текст (5)_"/>
    <w:link w:val="50"/>
    <w:locked/>
    <w:rsid w:val="009C58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5813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70"/>
      <w:sz w:val="26"/>
      <w:szCs w:val="26"/>
    </w:rPr>
  </w:style>
  <w:style w:type="paragraph" w:customStyle="1" w:styleId="rvps6">
    <w:name w:val="rvps6"/>
    <w:basedOn w:val="a"/>
    <w:rsid w:val="009C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9C5813"/>
  </w:style>
  <w:style w:type="character" w:styleId="a6">
    <w:name w:val="Emphasis"/>
    <w:qFormat/>
    <w:rsid w:val="009C5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2022-09-13T12:55:00Z</cp:lastPrinted>
  <dcterms:created xsi:type="dcterms:W3CDTF">2022-08-19T10:16:00Z</dcterms:created>
  <dcterms:modified xsi:type="dcterms:W3CDTF">2022-09-13T13:41:00Z</dcterms:modified>
</cp:coreProperties>
</file>