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C" w:rsidRDefault="000849AC" w:rsidP="00AD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BB4" w:rsidRPr="00041BB4" w:rsidRDefault="00041BB4" w:rsidP="00041BB4">
      <w:pPr>
        <w:spacing w:after="0" w:line="240" w:lineRule="auto"/>
        <w:ind w:firstLine="4253"/>
        <w:rPr>
          <w:rFonts w:ascii="Times New Roman" w:hAnsi="Times New Roman" w:cs="Times New Roman"/>
          <w:noProof/>
          <w:sz w:val="28"/>
          <w:lang w:eastAsia="uk-UA"/>
        </w:rPr>
      </w:pPr>
      <w:r w:rsidRPr="00041BB4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4F376BFA" wp14:editId="1C36383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1BB4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BB4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4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4">
        <w:rPr>
          <w:rFonts w:ascii="Times New Roman" w:hAnsi="Times New Roman" w:cs="Times New Roman"/>
          <w:b/>
          <w:sz w:val="28"/>
          <w:szCs w:val="28"/>
        </w:rPr>
        <w:t>ОДИНАДЦЯТА СЕСІЯ</w:t>
      </w: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1BB4">
        <w:rPr>
          <w:rFonts w:ascii="Times New Roman" w:hAnsi="Times New Roman" w:cs="Times New Roman"/>
          <w:b/>
          <w:bCs/>
          <w:sz w:val="32"/>
          <w:szCs w:val="32"/>
        </w:rPr>
        <w:t xml:space="preserve">ПРОЄКТ Р І Ш Е Н </w:t>
      </w:r>
      <w:proofErr w:type="spellStart"/>
      <w:r w:rsidRPr="00041BB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41BB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41BB4" w:rsidRPr="00041BB4" w:rsidRDefault="00041BB4" w:rsidP="00041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1BB4" w:rsidRPr="00041BB4" w:rsidRDefault="00041BB4" w:rsidP="00041BB4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 w:rsidRPr="00041BB4">
        <w:rPr>
          <w:b/>
          <w:sz w:val="28"/>
          <w:szCs w:val="28"/>
          <w:lang w:val="uk-UA"/>
        </w:rPr>
        <w:t xml:space="preserve"> 02 листопада  2021 р.                                                              № </w:t>
      </w:r>
      <w:r w:rsidRPr="00041BB4">
        <w:rPr>
          <w:rStyle w:val="rvts23"/>
          <w:b/>
          <w:bCs/>
          <w:color w:val="333333"/>
          <w:sz w:val="28"/>
          <w:szCs w:val="28"/>
          <w:lang w:val="uk-UA"/>
        </w:rPr>
        <w:t xml:space="preserve">  - 11</w:t>
      </w:r>
      <w:r w:rsidRPr="00041BB4">
        <w:rPr>
          <w:rStyle w:val="rvts23"/>
          <w:color w:val="333333"/>
          <w:lang w:val="uk-UA"/>
        </w:rPr>
        <w:t xml:space="preserve"> </w:t>
      </w:r>
      <w:r w:rsidRPr="00041BB4">
        <w:rPr>
          <w:rStyle w:val="rvts23"/>
          <w:b/>
          <w:color w:val="333333"/>
          <w:lang w:val="uk-UA"/>
        </w:rPr>
        <w:t xml:space="preserve">- </w:t>
      </w:r>
      <w:r w:rsidRPr="00041BB4">
        <w:rPr>
          <w:rStyle w:val="rvts23"/>
          <w:b/>
          <w:color w:val="333333"/>
          <w:lang w:val="en-US"/>
        </w:rPr>
        <w:t>V</w:t>
      </w:r>
      <w:r w:rsidRPr="00041BB4">
        <w:rPr>
          <w:rStyle w:val="rvts23"/>
          <w:b/>
          <w:color w:val="333333"/>
          <w:lang w:val="uk-UA"/>
        </w:rPr>
        <w:t>ІІІ</w:t>
      </w:r>
    </w:p>
    <w:p w:rsidR="00FD6FA0" w:rsidRPr="00C54570" w:rsidRDefault="00FD6FA0" w:rsidP="007F4CF3">
      <w:pPr>
        <w:pStyle w:val="aa"/>
        <w:jc w:val="both"/>
        <w:rPr>
          <w:b/>
          <w:sz w:val="28"/>
          <w:szCs w:val="28"/>
          <w:lang w:val="uk-UA"/>
        </w:rPr>
      </w:pPr>
    </w:p>
    <w:p w:rsidR="007F4CF3" w:rsidRDefault="007F4CF3" w:rsidP="007F4CF3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реорганізацію </w:t>
      </w:r>
      <w:r w:rsidRPr="00174AC1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мунального  підприємства  </w:t>
      </w:r>
    </w:p>
    <w:p w:rsidR="007F4CF3" w:rsidRDefault="007F4CF3" w:rsidP="007F4CF3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41BB4">
        <w:rPr>
          <w:rFonts w:ascii="Times New Roman" w:hAnsi="Times New Roman"/>
          <w:b/>
          <w:sz w:val="28"/>
          <w:szCs w:val="28"/>
        </w:rPr>
        <w:t>Дібрівка-Обрій</w:t>
      </w:r>
      <w:proofErr w:type="spellEnd"/>
      <w:r w:rsidR="00041BB4">
        <w:rPr>
          <w:rFonts w:ascii="Times New Roman" w:hAnsi="Times New Roman"/>
          <w:b/>
          <w:sz w:val="28"/>
          <w:szCs w:val="28"/>
        </w:rPr>
        <w:t>» Тетіївської мі</w:t>
      </w:r>
      <w:r w:rsidR="004D14BA">
        <w:rPr>
          <w:rFonts w:ascii="Times New Roman" w:hAnsi="Times New Roman"/>
          <w:b/>
          <w:sz w:val="28"/>
          <w:szCs w:val="28"/>
        </w:rPr>
        <w:t>ської ради</w:t>
      </w:r>
    </w:p>
    <w:p w:rsidR="007F4CF3" w:rsidRDefault="007F4CF3" w:rsidP="007F4CF3">
      <w:pPr>
        <w:pStyle w:val="aa"/>
        <w:jc w:val="both"/>
        <w:rPr>
          <w:sz w:val="28"/>
          <w:szCs w:val="28"/>
          <w:lang w:val="uk-UA"/>
        </w:rPr>
      </w:pPr>
    </w:p>
    <w:p w:rsidR="00F719B4" w:rsidRPr="00F719B4" w:rsidRDefault="00F719B4" w:rsidP="00F71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19B4">
        <w:rPr>
          <w:rFonts w:ascii="Times New Roman" w:hAnsi="Times New Roman" w:cs="Times New Roman"/>
          <w:sz w:val="28"/>
        </w:rPr>
        <w:t>Відповідно до статей 104- 107 Цивільного Кодексу України, статі 59 Господарського кодексу України, статей 26,</w:t>
      </w:r>
      <w:r>
        <w:rPr>
          <w:rFonts w:ascii="Times New Roman" w:hAnsi="Times New Roman" w:cs="Times New Roman"/>
          <w:sz w:val="28"/>
        </w:rPr>
        <w:t xml:space="preserve"> 60</w:t>
      </w:r>
      <w:r w:rsidRPr="00F719B4">
        <w:rPr>
          <w:rFonts w:ascii="Times New Roman" w:hAnsi="Times New Roman" w:cs="Times New Roman"/>
          <w:sz w:val="28"/>
        </w:rPr>
        <w:t xml:space="preserve"> пункт 10 розділ </w:t>
      </w:r>
      <w:r w:rsidRPr="00F719B4">
        <w:rPr>
          <w:rFonts w:ascii="Times New Roman" w:hAnsi="Times New Roman" w:cs="Times New Roman"/>
          <w:sz w:val="28"/>
          <w:lang w:val="en-US"/>
        </w:rPr>
        <w:t>V</w:t>
      </w:r>
      <w:r w:rsidRPr="00F719B4">
        <w:rPr>
          <w:rFonts w:ascii="Times New Roman" w:hAnsi="Times New Roman" w:cs="Times New Roman"/>
          <w:sz w:val="28"/>
        </w:rPr>
        <w:t xml:space="preserve"> Прикінцевих та перехідних положень Закону України «Про місцеве самоврядування в Україні», Закону України «Про державну реєстрацію юридичних осіб та фізичних осіб – підприємців», з метою економічного і раціонального використання бюджетних коштів, оптимізації управління суб’єктами господарювання комунальної форми власності, враховуючи висновок постійної комісії з питань торгівлі, </w:t>
      </w:r>
      <w:proofErr w:type="spellStart"/>
      <w:r w:rsidRPr="00F719B4">
        <w:rPr>
          <w:rFonts w:ascii="Times New Roman" w:hAnsi="Times New Roman" w:cs="Times New Roman"/>
          <w:sz w:val="28"/>
        </w:rPr>
        <w:t>житлово</w:t>
      </w:r>
      <w:proofErr w:type="spellEnd"/>
      <w:r w:rsidRPr="00F719B4">
        <w:rPr>
          <w:rFonts w:ascii="Times New Roman" w:hAnsi="Times New Roman" w:cs="Times New Roman"/>
          <w:sz w:val="28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  </w:t>
      </w: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719B4" w:rsidRPr="00F719B4" w:rsidRDefault="00F719B4" w:rsidP="00F71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719B4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F719B4" w:rsidRPr="00F719B4" w:rsidRDefault="00F719B4" w:rsidP="00F71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>1. Припинити юридичну особу Комунальне підприємство «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Дібрівка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– Обрій» Тетіївської міської ради (код ЄДРПОУ 40603851) в зв’язку з реорганізацією шляхом приєднання до комунального підприємства «Благоустрій» Тетіївської міської ради (код ЄДРПОУ 31970315).</w:t>
      </w:r>
    </w:p>
    <w:p w:rsidR="00F719B4" w:rsidRPr="00F719B4" w:rsidRDefault="00F719B4" w:rsidP="00F7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>2. Керівнику КП  «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Дібрівка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– Обрій» протягом трьох робочих днів повідомити орган державної реєстрації про припинення юридичної особи.</w:t>
      </w: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>3. Утворити комісію по припиненню діяльності КП «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Дібрівка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– Обрій» Тетіївської міської ради.</w:t>
      </w:r>
    </w:p>
    <w:p w:rsidR="00F719B4" w:rsidRPr="00F719B4" w:rsidRDefault="00F719B4" w:rsidP="00F7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>4. Міському голові затвердити в установленому порядку кількісний та персональний склад комісії з реорганізації вищевказаного комунального підприємства, визначити місцезнаходження комісії за адресою:</w:t>
      </w: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 xml:space="preserve">09801, вул. 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Острозького, 5, місто Тетіїв.</w:t>
      </w:r>
    </w:p>
    <w:p w:rsidR="00F719B4" w:rsidRPr="00F719B4" w:rsidRDefault="00F719B4" w:rsidP="00F719B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 xml:space="preserve">5.  Встановити строк для 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заявлення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кредиторами своїх вимог до КП «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Дібрівка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– Обрій» терміном 2 місяці.</w:t>
      </w:r>
    </w:p>
    <w:p w:rsidR="00F719B4" w:rsidRPr="00F719B4" w:rsidRDefault="00F719B4" w:rsidP="00F719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>6. Комісії з припинення діяльності підприємства КП «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Дібрівка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– Обрій» провести усі необхідні дії з реорганізації комунального підприємства в порядку встановленому чинним законодавством України.</w:t>
      </w:r>
    </w:p>
    <w:p w:rsidR="00F719B4" w:rsidRPr="00F719B4" w:rsidRDefault="00F719B4" w:rsidP="00F719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>7. Комісії з припинення діяльності КП «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Дібрівка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– Обрій» після закінчення строку для пред’явлення вимог кредиторами та задоволення чи відхилення цих вимог – скласти передавальний акт та подати його на затвердження до Тетіївської міської ради.</w:t>
      </w:r>
    </w:p>
    <w:p w:rsidR="00F719B4" w:rsidRPr="00F719B4" w:rsidRDefault="00F719B4" w:rsidP="00F719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>8. Голові комісії з припинення діяльності комунального підприємства  «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Дібрівка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– Обрій» провести державну реєстрацію припинення юридичної особи.</w:t>
      </w:r>
    </w:p>
    <w:p w:rsidR="00F719B4" w:rsidRPr="00F719B4" w:rsidRDefault="00F719B4" w:rsidP="00F719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>9. КП «Благоустрій» внести зміни до відомостей в Єдиному державному реєстрі про юридичну особу, щодо правонаступництва юридичної особи, до якої приєднуються. Приєднання вважається завершеним з дати державної реєстрації цих змін.</w:t>
      </w:r>
    </w:p>
    <w:p w:rsidR="00F719B4" w:rsidRPr="00F719B4" w:rsidRDefault="00F719B4" w:rsidP="00F719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9B4" w:rsidRPr="00F719B4" w:rsidRDefault="00F719B4" w:rsidP="00F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 xml:space="preserve">10. Контроль за виконанням даного рішення покласти на постійну комісію з питань </w:t>
      </w:r>
      <w:r w:rsidRPr="00F719B4">
        <w:rPr>
          <w:rFonts w:ascii="Times New Roman" w:hAnsi="Times New Roman" w:cs="Times New Roman"/>
          <w:sz w:val="28"/>
        </w:rPr>
        <w:t xml:space="preserve">торгівлі, </w:t>
      </w:r>
      <w:proofErr w:type="spellStart"/>
      <w:r w:rsidRPr="00F719B4">
        <w:rPr>
          <w:rFonts w:ascii="Times New Roman" w:hAnsi="Times New Roman" w:cs="Times New Roman"/>
          <w:sz w:val="28"/>
        </w:rPr>
        <w:t>житлово</w:t>
      </w:r>
      <w:proofErr w:type="spellEnd"/>
      <w:r w:rsidRPr="00F719B4">
        <w:rPr>
          <w:rFonts w:ascii="Times New Roman" w:hAnsi="Times New Roman" w:cs="Times New Roman"/>
          <w:sz w:val="28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зв’язку.</w:t>
      </w:r>
    </w:p>
    <w:p w:rsidR="00F719B4" w:rsidRPr="00F719B4" w:rsidRDefault="00F719B4" w:rsidP="00F719B4">
      <w:pPr>
        <w:spacing w:after="0" w:line="240" w:lineRule="auto"/>
        <w:ind w:right="-765"/>
        <w:rPr>
          <w:rFonts w:ascii="Times New Roman" w:hAnsi="Times New Roman" w:cs="Times New Roman"/>
          <w:sz w:val="28"/>
          <w:szCs w:val="28"/>
        </w:rPr>
      </w:pPr>
      <w:r w:rsidRPr="00F719B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719B4" w:rsidRPr="00F719B4" w:rsidRDefault="00F719B4" w:rsidP="00F719B4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ED3ACE" w:rsidRPr="00F719B4" w:rsidRDefault="00ED3ACE" w:rsidP="00F7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CE" w:rsidRPr="00F719B4" w:rsidRDefault="00ED3ACE" w:rsidP="00F7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F3" w:rsidRPr="00F719B4" w:rsidRDefault="00881610" w:rsidP="00F719B4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9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4CF3" w:rsidRPr="00F719B4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7F4CF3" w:rsidRPr="00F719B4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</w:t>
      </w:r>
      <w:r w:rsidRPr="00F719B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F4CF3" w:rsidRPr="00F719B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36B23" w:rsidRPr="00F719B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D3ACE" w:rsidRPr="00F719B4">
        <w:rPr>
          <w:rFonts w:ascii="Times New Roman" w:hAnsi="Times New Roman" w:cs="Times New Roman"/>
          <w:sz w:val="28"/>
          <w:szCs w:val="28"/>
          <w:lang w:val="ru-RU"/>
        </w:rPr>
        <w:t xml:space="preserve">огдан </w:t>
      </w:r>
      <w:r w:rsidR="00336B23" w:rsidRPr="00F719B4">
        <w:rPr>
          <w:rFonts w:ascii="Times New Roman" w:hAnsi="Times New Roman" w:cs="Times New Roman"/>
          <w:sz w:val="28"/>
          <w:szCs w:val="28"/>
          <w:lang w:val="ru-RU"/>
        </w:rPr>
        <w:t>БАЛАГУРА</w:t>
      </w:r>
    </w:p>
    <w:p w:rsidR="007F4CF3" w:rsidRDefault="007F4CF3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P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B062B">
      <w:pPr>
        <w:spacing w:after="0" w:line="240" w:lineRule="auto"/>
        <w:rPr>
          <w:sz w:val="28"/>
          <w:szCs w:val="28"/>
        </w:rPr>
      </w:pPr>
      <w:r w:rsidRPr="00BC21CF">
        <w:rPr>
          <w:sz w:val="28"/>
          <w:szCs w:val="28"/>
        </w:rPr>
        <w:t xml:space="preserve"> </w:t>
      </w:r>
    </w:p>
    <w:p w:rsidR="00DA058E" w:rsidRDefault="00DA058E" w:rsidP="00EB062B">
      <w:pPr>
        <w:spacing w:after="0" w:line="240" w:lineRule="auto"/>
        <w:rPr>
          <w:sz w:val="28"/>
          <w:szCs w:val="28"/>
        </w:rPr>
      </w:pPr>
    </w:p>
    <w:p w:rsidR="00DA058E" w:rsidRDefault="00DA058E" w:rsidP="00EB062B">
      <w:pPr>
        <w:spacing w:after="0" w:line="240" w:lineRule="auto"/>
        <w:rPr>
          <w:sz w:val="28"/>
          <w:szCs w:val="28"/>
        </w:rPr>
      </w:pPr>
    </w:p>
    <w:p w:rsidR="00DA058E" w:rsidRDefault="00DA058E" w:rsidP="00EB062B">
      <w:pPr>
        <w:spacing w:after="0" w:line="240" w:lineRule="auto"/>
        <w:rPr>
          <w:sz w:val="28"/>
          <w:szCs w:val="28"/>
        </w:rPr>
      </w:pPr>
    </w:p>
    <w:p w:rsidR="00DA058E" w:rsidRDefault="00DA058E" w:rsidP="00EB062B">
      <w:pPr>
        <w:spacing w:after="0" w:line="240" w:lineRule="auto"/>
        <w:rPr>
          <w:sz w:val="28"/>
          <w:szCs w:val="28"/>
        </w:rPr>
      </w:pPr>
    </w:p>
    <w:p w:rsidR="00DA058E" w:rsidRDefault="00DA058E" w:rsidP="00EB062B">
      <w:pPr>
        <w:spacing w:after="0" w:line="240" w:lineRule="auto"/>
        <w:rPr>
          <w:sz w:val="28"/>
          <w:szCs w:val="28"/>
        </w:rPr>
      </w:pPr>
    </w:p>
    <w:p w:rsidR="00DA058E" w:rsidRDefault="00DA058E" w:rsidP="00EB062B">
      <w:pPr>
        <w:spacing w:after="0" w:line="240" w:lineRule="auto"/>
        <w:rPr>
          <w:sz w:val="28"/>
          <w:szCs w:val="28"/>
        </w:rPr>
      </w:pPr>
    </w:p>
    <w:p w:rsidR="00DA058E" w:rsidRDefault="00DA058E" w:rsidP="00EB062B">
      <w:pPr>
        <w:spacing w:after="0" w:line="240" w:lineRule="auto"/>
        <w:rPr>
          <w:sz w:val="28"/>
          <w:szCs w:val="28"/>
        </w:rPr>
      </w:pPr>
    </w:p>
    <w:p w:rsidR="00DA058E" w:rsidRDefault="00DA058E" w:rsidP="00EB062B">
      <w:pPr>
        <w:spacing w:after="0" w:line="240" w:lineRule="auto"/>
        <w:rPr>
          <w:sz w:val="28"/>
          <w:szCs w:val="28"/>
        </w:rPr>
      </w:pPr>
    </w:p>
    <w:p w:rsidR="00DA058E" w:rsidRDefault="00DA058E" w:rsidP="00D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A058E" w:rsidRPr="000A6FB3" w:rsidRDefault="00DA058E" w:rsidP="00D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Додаток </w:t>
      </w:r>
    </w:p>
    <w:p w:rsidR="00DA058E" w:rsidRDefault="00DA058E" w:rsidP="00D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6FB3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 xml:space="preserve">одинадцятої  сесії </w:t>
      </w:r>
    </w:p>
    <w:p w:rsidR="00DA058E" w:rsidRDefault="00DA058E" w:rsidP="00D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6FB3">
        <w:rPr>
          <w:rFonts w:ascii="Times New Roman" w:hAnsi="Times New Roman" w:cs="Times New Roman"/>
          <w:sz w:val="28"/>
          <w:szCs w:val="28"/>
        </w:rPr>
        <w:t xml:space="preserve">Тетіївської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8E" w:rsidRDefault="00DA058E" w:rsidP="00D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0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 </w:t>
      </w:r>
    </w:p>
    <w:p w:rsidR="00DA058E" w:rsidRPr="00800C48" w:rsidRDefault="00DA058E" w:rsidP="00DA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від  02.11 2021 р. №    - 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11</w:t>
      </w:r>
      <w:r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V</w:t>
      </w:r>
      <w:r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>ІІІ</w:t>
      </w:r>
      <w:r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</w:t>
      </w:r>
    </w:p>
    <w:p w:rsidR="00DA058E" w:rsidRDefault="00DA058E" w:rsidP="00DA058E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DA058E" w:rsidRDefault="00DA058E" w:rsidP="00EB0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8E" w:rsidRDefault="00DA058E" w:rsidP="00EB0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СКЛАД</w:t>
      </w:r>
    </w:p>
    <w:p w:rsidR="00DA058E" w:rsidRDefault="00DA058E" w:rsidP="00DA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 w:rsidRPr="00F719B4">
        <w:rPr>
          <w:rFonts w:ascii="Times New Roman" w:hAnsi="Times New Roman" w:cs="Times New Roman"/>
          <w:sz w:val="28"/>
          <w:szCs w:val="28"/>
        </w:rPr>
        <w:t xml:space="preserve"> по припиненню діяльності КП «</w:t>
      </w:r>
      <w:proofErr w:type="spellStart"/>
      <w:r w:rsidRPr="00F719B4">
        <w:rPr>
          <w:rFonts w:ascii="Times New Roman" w:hAnsi="Times New Roman" w:cs="Times New Roman"/>
          <w:sz w:val="28"/>
          <w:szCs w:val="28"/>
        </w:rPr>
        <w:t>Дібрівка</w:t>
      </w:r>
      <w:proofErr w:type="spellEnd"/>
      <w:r w:rsidRPr="00F719B4">
        <w:rPr>
          <w:rFonts w:ascii="Times New Roman" w:hAnsi="Times New Roman" w:cs="Times New Roman"/>
          <w:sz w:val="28"/>
          <w:szCs w:val="28"/>
        </w:rPr>
        <w:t xml:space="preserve"> – Обрій» </w:t>
      </w:r>
    </w:p>
    <w:p w:rsidR="00DA058E" w:rsidRDefault="00DA058E" w:rsidP="00DA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Тетіївської міської ради       </w:t>
      </w:r>
    </w:p>
    <w:p w:rsidR="00DA058E" w:rsidRDefault="00DA058E" w:rsidP="00DA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8E" w:rsidRDefault="00DA058E" w:rsidP="00DA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8E" w:rsidRPr="00DA058E" w:rsidRDefault="00DA058E" w:rsidP="00DA058E">
      <w:pPr>
        <w:jc w:val="both"/>
        <w:rPr>
          <w:rFonts w:ascii="Times New Roman" w:hAnsi="Times New Roman" w:cs="Times New Roman"/>
          <w:sz w:val="28"/>
          <w:szCs w:val="28"/>
        </w:rPr>
      </w:pPr>
      <w:r w:rsidRPr="00DA058E"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58E" w:rsidRPr="00DA058E" w:rsidRDefault="00DA058E" w:rsidP="00DA058E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DA058E">
        <w:rPr>
          <w:sz w:val="28"/>
          <w:szCs w:val="28"/>
        </w:rPr>
        <w:t>Кизимишин</w:t>
      </w:r>
      <w:proofErr w:type="spellEnd"/>
      <w:r w:rsidRPr="00DA058E">
        <w:rPr>
          <w:sz w:val="28"/>
          <w:szCs w:val="28"/>
        </w:rPr>
        <w:t xml:space="preserve"> </w:t>
      </w:r>
      <w:proofErr w:type="spellStart"/>
      <w:r w:rsidRPr="00DA058E">
        <w:rPr>
          <w:sz w:val="28"/>
          <w:szCs w:val="28"/>
        </w:rPr>
        <w:t>Василь</w:t>
      </w:r>
      <w:proofErr w:type="spellEnd"/>
      <w:r w:rsidRPr="00DA058E">
        <w:rPr>
          <w:sz w:val="28"/>
          <w:szCs w:val="28"/>
        </w:rPr>
        <w:t xml:space="preserve"> </w:t>
      </w:r>
      <w:proofErr w:type="spellStart"/>
      <w:r w:rsidRPr="00DA058E">
        <w:rPr>
          <w:sz w:val="28"/>
          <w:szCs w:val="28"/>
        </w:rPr>
        <w:t>Йосипович</w:t>
      </w:r>
      <w:proofErr w:type="spellEnd"/>
      <w:r w:rsidRPr="00DA058E">
        <w:rPr>
          <w:sz w:val="28"/>
          <w:szCs w:val="28"/>
        </w:rPr>
        <w:t xml:space="preserve"> – перший заступник міського голови</w:t>
      </w:r>
    </w:p>
    <w:p w:rsidR="00DA058E" w:rsidRDefault="00DA058E" w:rsidP="00DA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8E" w:rsidRPr="00F719B4" w:rsidRDefault="00DA058E" w:rsidP="00DA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8E" w:rsidRDefault="00DA058E" w:rsidP="00EB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8E">
        <w:rPr>
          <w:rFonts w:ascii="Times New Roman" w:hAnsi="Times New Roman" w:cs="Times New Roman"/>
          <w:sz w:val="28"/>
          <w:szCs w:val="28"/>
        </w:rPr>
        <w:t>Члени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58E" w:rsidRDefault="00DA058E" w:rsidP="00EB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58E" w:rsidRPr="00DA058E" w:rsidRDefault="00DA058E" w:rsidP="00DA058E">
      <w:pPr>
        <w:pStyle w:val="a9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Паламарчук Андрій Григорович – начальник КП «Благоустрій»</w:t>
      </w:r>
    </w:p>
    <w:p w:rsidR="00DA058E" w:rsidRPr="00DA058E" w:rsidRDefault="00DA058E" w:rsidP="00DA058E">
      <w:pPr>
        <w:pStyle w:val="a9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Новодворська</w:t>
      </w:r>
      <w:proofErr w:type="spellEnd"/>
      <w:r>
        <w:rPr>
          <w:sz w:val="28"/>
          <w:szCs w:val="28"/>
          <w:lang w:val="uk-UA"/>
        </w:rPr>
        <w:t xml:space="preserve"> Тетяна Дмитрівна – головний бухгалтер КП «Благоустрій»</w:t>
      </w:r>
    </w:p>
    <w:p w:rsidR="00DA058E" w:rsidRDefault="00DA058E" w:rsidP="00DA058E">
      <w:pPr>
        <w:pStyle w:val="a9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Затишний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Володимирович</w:t>
      </w:r>
      <w:proofErr w:type="spellEnd"/>
      <w:r>
        <w:rPr>
          <w:sz w:val="28"/>
          <w:szCs w:val="28"/>
          <w:lang w:val="ru-RU"/>
        </w:rPr>
        <w:t xml:space="preserve"> – начальник </w:t>
      </w:r>
      <w:proofErr w:type="gramStart"/>
      <w:r>
        <w:rPr>
          <w:sz w:val="28"/>
          <w:szCs w:val="28"/>
          <w:lang w:val="ru-RU"/>
        </w:rPr>
        <w:t>КП «</w:t>
      </w:r>
      <w:proofErr w:type="spell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ібрівка-Обрій</w:t>
      </w:r>
      <w:proofErr w:type="spellEnd"/>
      <w:r>
        <w:rPr>
          <w:sz w:val="28"/>
          <w:szCs w:val="28"/>
          <w:lang w:val="ru-RU"/>
        </w:rPr>
        <w:t>»</w:t>
      </w:r>
    </w:p>
    <w:p w:rsidR="00DA058E" w:rsidRDefault="00DA058E" w:rsidP="00DA058E">
      <w:pPr>
        <w:pStyle w:val="a9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Слободянюк</w:t>
      </w:r>
      <w:proofErr w:type="spellEnd"/>
      <w:r>
        <w:rPr>
          <w:sz w:val="28"/>
          <w:szCs w:val="28"/>
          <w:lang w:val="ru-RU"/>
        </w:rPr>
        <w:t xml:space="preserve"> Лариса </w:t>
      </w:r>
      <w:proofErr w:type="spellStart"/>
      <w:r>
        <w:rPr>
          <w:sz w:val="28"/>
          <w:szCs w:val="28"/>
          <w:lang w:val="ru-RU"/>
        </w:rPr>
        <w:t>Миколаївна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бухгалтер </w:t>
      </w:r>
      <w:proofErr w:type="gramStart"/>
      <w:r>
        <w:rPr>
          <w:sz w:val="28"/>
          <w:szCs w:val="28"/>
          <w:lang w:val="ru-RU"/>
        </w:rPr>
        <w:t>КП «</w:t>
      </w:r>
      <w:proofErr w:type="spell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ібрівка-Обрій</w:t>
      </w:r>
      <w:proofErr w:type="spellEnd"/>
      <w:r>
        <w:rPr>
          <w:sz w:val="28"/>
          <w:szCs w:val="28"/>
          <w:lang w:val="ru-RU"/>
        </w:rPr>
        <w:t>».</w:t>
      </w:r>
    </w:p>
    <w:p w:rsidR="00DA058E" w:rsidRDefault="00DA058E" w:rsidP="00DA058E">
      <w:pPr>
        <w:rPr>
          <w:sz w:val="28"/>
          <w:szCs w:val="28"/>
          <w:lang w:val="ru-RU"/>
        </w:rPr>
      </w:pPr>
    </w:p>
    <w:p w:rsidR="00DA058E" w:rsidRPr="00DA058E" w:rsidRDefault="00DA058E" w:rsidP="00DA05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058E" w:rsidRPr="00DA058E" w:rsidRDefault="00DA058E" w:rsidP="00DA05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05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A0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58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DA0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58E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A058E"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A05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proofErr w:type="gramStart"/>
      <w:r w:rsidRPr="00DA058E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proofErr w:type="gramEnd"/>
      <w:r w:rsidRPr="00DA058E">
        <w:rPr>
          <w:rFonts w:ascii="Times New Roman" w:hAnsi="Times New Roman" w:cs="Times New Roman"/>
          <w:sz w:val="28"/>
          <w:szCs w:val="28"/>
          <w:lang w:val="ru-RU"/>
        </w:rPr>
        <w:t xml:space="preserve"> ІВАНЮТА</w:t>
      </w:r>
    </w:p>
    <w:sectPr w:rsidR="00DA058E" w:rsidRPr="00DA058E" w:rsidSect="00FD6FA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46"/>
    <w:multiLevelType w:val="hybridMultilevel"/>
    <w:tmpl w:val="2F46E84A"/>
    <w:lvl w:ilvl="0" w:tplc="1D00ED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08C"/>
    <w:multiLevelType w:val="hybridMultilevel"/>
    <w:tmpl w:val="F280C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6D22"/>
    <w:multiLevelType w:val="hybridMultilevel"/>
    <w:tmpl w:val="2962E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0616"/>
    <w:multiLevelType w:val="hybridMultilevel"/>
    <w:tmpl w:val="759C3EEE"/>
    <w:lvl w:ilvl="0" w:tplc="CD747D62">
      <w:start w:val="1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3176"/>
    <w:multiLevelType w:val="hybridMultilevel"/>
    <w:tmpl w:val="C61C94BE"/>
    <w:lvl w:ilvl="0" w:tplc="A3546972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1611"/>
    <w:rsid w:val="00041BB4"/>
    <w:rsid w:val="000849AC"/>
    <w:rsid w:val="00096485"/>
    <w:rsid w:val="000D6D78"/>
    <w:rsid w:val="00247EC5"/>
    <w:rsid w:val="002504A0"/>
    <w:rsid w:val="002617FB"/>
    <w:rsid w:val="002851E3"/>
    <w:rsid w:val="002C414A"/>
    <w:rsid w:val="00336B23"/>
    <w:rsid w:val="00413054"/>
    <w:rsid w:val="00444E4A"/>
    <w:rsid w:val="004525A9"/>
    <w:rsid w:val="004D14BA"/>
    <w:rsid w:val="004D32D5"/>
    <w:rsid w:val="00532728"/>
    <w:rsid w:val="005371D4"/>
    <w:rsid w:val="00586E8E"/>
    <w:rsid w:val="0067160F"/>
    <w:rsid w:val="006B42DF"/>
    <w:rsid w:val="006C2F06"/>
    <w:rsid w:val="007F4CF3"/>
    <w:rsid w:val="007F6A60"/>
    <w:rsid w:val="00800946"/>
    <w:rsid w:val="00875141"/>
    <w:rsid w:val="00881610"/>
    <w:rsid w:val="008C7120"/>
    <w:rsid w:val="009B6620"/>
    <w:rsid w:val="009B70FF"/>
    <w:rsid w:val="00A7681C"/>
    <w:rsid w:val="00AB5362"/>
    <w:rsid w:val="00AD6383"/>
    <w:rsid w:val="00B64290"/>
    <w:rsid w:val="00C54570"/>
    <w:rsid w:val="00C611D1"/>
    <w:rsid w:val="00C77AC6"/>
    <w:rsid w:val="00CB17A4"/>
    <w:rsid w:val="00D710D5"/>
    <w:rsid w:val="00D819B8"/>
    <w:rsid w:val="00DA058E"/>
    <w:rsid w:val="00E119C1"/>
    <w:rsid w:val="00E94B7B"/>
    <w:rsid w:val="00EB062B"/>
    <w:rsid w:val="00ED3ACE"/>
    <w:rsid w:val="00F025E4"/>
    <w:rsid w:val="00F46612"/>
    <w:rsid w:val="00F719B4"/>
    <w:rsid w:val="00F7776D"/>
    <w:rsid w:val="00FC05F7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character" w:styleId="ab">
    <w:name w:val="Strong"/>
    <w:qFormat/>
    <w:rsid w:val="00EB062B"/>
    <w:rPr>
      <w:rFonts w:cs="Times New Roman"/>
      <w:b/>
      <w:bCs/>
    </w:rPr>
  </w:style>
  <w:style w:type="paragraph" w:customStyle="1" w:styleId="rvps6">
    <w:name w:val="rvps6"/>
    <w:basedOn w:val="a"/>
    <w:rsid w:val="0004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41BB4"/>
  </w:style>
  <w:style w:type="paragraph" w:styleId="ac">
    <w:name w:val="Normal (Web)"/>
    <w:basedOn w:val="a"/>
    <w:uiPriority w:val="99"/>
    <w:unhideWhenUsed/>
    <w:rsid w:val="00F7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character" w:styleId="ab">
    <w:name w:val="Strong"/>
    <w:qFormat/>
    <w:rsid w:val="00EB062B"/>
    <w:rPr>
      <w:rFonts w:cs="Times New Roman"/>
      <w:b/>
      <w:bCs/>
    </w:rPr>
  </w:style>
  <w:style w:type="paragraph" w:customStyle="1" w:styleId="rvps6">
    <w:name w:val="rvps6"/>
    <w:basedOn w:val="a"/>
    <w:rsid w:val="0004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41BB4"/>
  </w:style>
  <w:style w:type="paragraph" w:styleId="ac">
    <w:name w:val="Normal (Web)"/>
    <w:basedOn w:val="a"/>
    <w:uiPriority w:val="99"/>
    <w:unhideWhenUsed/>
    <w:rsid w:val="00F7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3B37-48F6-49E2-B516-11C6007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2768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2021-01-28T13:35:00Z</cp:lastPrinted>
  <dcterms:created xsi:type="dcterms:W3CDTF">2021-01-28T13:35:00Z</dcterms:created>
  <dcterms:modified xsi:type="dcterms:W3CDTF">2021-10-26T08:11:00Z</dcterms:modified>
</cp:coreProperties>
</file>