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7B2F" w:rsidRDefault="00D17B2F" w:rsidP="00D17B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r-PK" w:bidi="ur-PK"/>
        </w:rPr>
      </w:pP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B2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7B2F">
        <w:rPr>
          <w:rFonts w:ascii="Times New Roman" w:eastAsia="Times New Roman" w:hAnsi="Times New Roman" w:cs="Times New Roman"/>
          <w:sz w:val="32"/>
          <w:szCs w:val="32"/>
          <w:lang w:eastAsia="ru-RU"/>
        </w:rPr>
        <w:t>КИЇВСЬКА ОБЛАСТЬ</w:t>
      </w: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B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ТЕТІЇВСЬКА МІСЬКА РАДА</w:t>
      </w: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7B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VІІІ СКЛИКАННЯ</w:t>
      </w: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17B2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ДЕСЯТА  СЕСІЯ</w:t>
      </w:r>
    </w:p>
    <w:p w:rsidR="00D17B2F" w:rsidRDefault="00E424F9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друге  пленарне засідання</w:t>
      </w:r>
    </w:p>
    <w:p w:rsidR="00E424F9" w:rsidRPr="00D17B2F" w:rsidRDefault="00E424F9" w:rsidP="00D17B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D17B2F" w:rsidRPr="00D17B2F" w:rsidRDefault="00D17B2F" w:rsidP="00D17B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D17B2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РІШЕННЯ</w:t>
      </w:r>
    </w:p>
    <w:p w:rsidR="00D17B2F" w:rsidRPr="00D17B2F" w:rsidRDefault="00D17B2F" w:rsidP="00D17B2F">
      <w:pPr>
        <w:tabs>
          <w:tab w:val="left" w:pos="9498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7B2F" w:rsidRDefault="00CC0663" w:rsidP="00D17B2F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11</w:t>
      </w:r>
      <w:r w:rsidR="00E424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жовтня 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2021 року                                        </w:t>
      </w:r>
      <w:r w:rsid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№  </w:t>
      </w:r>
      <w:r w:rsidR="00E424F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458 </w:t>
      </w:r>
      <w:r w:rsid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237B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 </w:t>
      </w:r>
      <w:r w:rsid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–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="00D17B2F" w:rsidRPr="00D17B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:rsidR="00D17B2F" w:rsidRPr="003C0CB3" w:rsidRDefault="00D17B2F" w:rsidP="00D17B2F">
      <w:pPr>
        <w:spacing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5"/>
      </w:tblGrid>
      <w:tr w:rsidR="00D17B2F" w:rsidRPr="00E67F90" w:rsidTr="008145A3">
        <w:tc>
          <w:tcPr>
            <w:tcW w:w="4165" w:type="dxa"/>
            <w:hideMark/>
          </w:tcPr>
          <w:p w:rsidR="00D17B2F" w:rsidRPr="0017768D" w:rsidRDefault="00D17B2F" w:rsidP="008145A3">
            <w:pPr>
              <w:pStyle w:val="a7"/>
              <w:spacing w:line="10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7768D">
              <w:rPr>
                <w:rFonts w:cs="Times New Roman"/>
                <w:b/>
                <w:sz w:val="28"/>
                <w:szCs w:val="28"/>
              </w:rPr>
              <w:t>Про утворення старостинських округівТетіївської міської ради</w:t>
            </w:r>
          </w:p>
          <w:p w:rsidR="00D17B2F" w:rsidRPr="0017768D" w:rsidRDefault="00D17B2F" w:rsidP="008145A3">
            <w:pPr>
              <w:pStyle w:val="a7"/>
              <w:spacing w:line="10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7768D">
              <w:rPr>
                <w:rFonts w:cs="Times New Roman"/>
                <w:b/>
                <w:sz w:val="28"/>
                <w:szCs w:val="28"/>
              </w:rPr>
              <w:t>Білоцерківського району</w:t>
            </w:r>
          </w:p>
          <w:p w:rsidR="00D17B2F" w:rsidRPr="0017768D" w:rsidRDefault="00D17B2F" w:rsidP="008145A3">
            <w:pPr>
              <w:pStyle w:val="a7"/>
              <w:spacing w:line="100" w:lineRule="atLeast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7768D">
              <w:rPr>
                <w:rFonts w:cs="Times New Roman"/>
                <w:b/>
                <w:sz w:val="28"/>
                <w:szCs w:val="28"/>
              </w:rPr>
              <w:t>Київської області</w:t>
            </w:r>
          </w:p>
          <w:p w:rsidR="00D17B2F" w:rsidRPr="007563DD" w:rsidRDefault="00D17B2F" w:rsidP="008145A3">
            <w:pPr>
              <w:pStyle w:val="a7"/>
              <w:spacing w:line="100" w:lineRule="atLeast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D17B2F" w:rsidRPr="003C0CB3" w:rsidRDefault="00D17B2F" w:rsidP="00D17B2F">
      <w:pPr>
        <w:spacing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p w:rsidR="00D17B2F" w:rsidRDefault="00D17B2F" w:rsidP="00D17B2F">
      <w:pPr>
        <w:pStyle w:val="align-justify"/>
        <w:shd w:val="clear" w:color="auto" w:fill="FFFFFF"/>
        <w:spacing w:before="0" w:beforeAutospacing="0" w:after="0" w:afterAutospacing="0"/>
        <w:ind w:firstLine="708"/>
        <w:jc w:val="both"/>
        <w:outlineLvl w:val="5"/>
        <w:rPr>
          <w:bCs/>
          <w:color w:val="212529"/>
          <w:sz w:val="28"/>
          <w:szCs w:val="28"/>
          <w:lang w:val="uk-UA"/>
        </w:rPr>
      </w:pPr>
      <w:r w:rsidRPr="000B459C">
        <w:rPr>
          <w:bCs/>
          <w:color w:val="212529"/>
          <w:sz w:val="28"/>
          <w:szCs w:val="28"/>
          <w:lang w:val="uk-UA"/>
        </w:rPr>
        <w:t xml:space="preserve">  </w:t>
      </w:r>
      <w:r>
        <w:rPr>
          <w:bCs/>
          <w:color w:val="212529"/>
          <w:sz w:val="28"/>
          <w:szCs w:val="28"/>
          <w:lang w:val="uk-UA"/>
        </w:rPr>
        <w:t>В</w:t>
      </w:r>
      <w:r w:rsidRPr="001C5558">
        <w:rPr>
          <w:bCs/>
          <w:color w:val="212529"/>
          <w:sz w:val="28"/>
          <w:szCs w:val="28"/>
          <w:lang w:val="uk-UA"/>
        </w:rPr>
        <w:t>ідповідно до статей 26, 54</w:t>
      </w:r>
      <w:r>
        <w:rPr>
          <w:bCs/>
          <w:color w:val="212529"/>
          <w:sz w:val="28"/>
          <w:szCs w:val="28"/>
          <w:lang w:val="uk-UA"/>
        </w:rPr>
        <w:t>-</w:t>
      </w:r>
      <w:r w:rsidRPr="001C5558">
        <w:rPr>
          <w:bCs/>
          <w:color w:val="212529"/>
          <w:sz w:val="28"/>
          <w:szCs w:val="28"/>
          <w:lang w:val="uk-UA"/>
        </w:rPr>
        <w:t>1</w:t>
      </w:r>
      <w:r>
        <w:rPr>
          <w:bCs/>
          <w:color w:val="212529"/>
          <w:sz w:val="28"/>
          <w:szCs w:val="28"/>
          <w:lang w:val="uk-UA"/>
        </w:rPr>
        <w:t>, 59</w:t>
      </w:r>
      <w:r w:rsidRPr="001C5558">
        <w:rPr>
          <w:bCs/>
          <w:color w:val="212529"/>
          <w:sz w:val="28"/>
          <w:szCs w:val="28"/>
          <w:lang w:val="uk-UA"/>
        </w:rPr>
        <w:t xml:space="preserve"> Закону України «Про місцеве самоврядування</w:t>
      </w:r>
      <w:r w:rsidR="00E424F9">
        <w:rPr>
          <w:bCs/>
          <w:color w:val="212529"/>
          <w:sz w:val="28"/>
          <w:szCs w:val="28"/>
          <w:lang w:val="uk-UA"/>
        </w:rPr>
        <w:t xml:space="preserve"> </w:t>
      </w:r>
      <w:r w:rsidRPr="001C5558">
        <w:rPr>
          <w:bCs/>
          <w:color w:val="212529"/>
          <w:sz w:val="28"/>
          <w:szCs w:val="28"/>
          <w:lang w:val="uk-UA"/>
        </w:rPr>
        <w:t>в Україні»,</w:t>
      </w:r>
      <w:r>
        <w:rPr>
          <w:bCs/>
          <w:color w:val="212529"/>
          <w:sz w:val="28"/>
          <w:szCs w:val="28"/>
          <w:lang w:val="uk-UA"/>
        </w:rPr>
        <w:t xml:space="preserve"> Закону України «Про службу в органах місцевого самоврядування»,</w:t>
      </w:r>
      <w:r w:rsidRPr="001C5558">
        <w:rPr>
          <w:bCs/>
          <w:color w:val="212529"/>
          <w:sz w:val="28"/>
          <w:szCs w:val="28"/>
          <w:lang w:val="uk-UA"/>
        </w:rPr>
        <w:t xml:space="preserve"> на виконання</w:t>
      </w:r>
      <w:r>
        <w:rPr>
          <w:bCs/>
          <w:color w:val="212529"/>
          <w:sz w:val="28"/>
          <w:szCs w:val="28"/>
          <w:lang w:val="uk-UA"/>
        </w:rPr>
        <w:t xml:space="preserve"> пункту 2</w:t>
      </w:r>
      <w:r w:rsidRPr="001C5558">
        <w:rPr>
          <w:bCs/>
          <w:color w:val="212529"/>
          <w:sz w:val="28"/>
          <w:szCs w:val="28"/>
          <w:lang w:val="uk-UA"/>
        </w:rPr>
        <w:t xml:space="preserve"> розділу ІІ «Прикінцеві та перехідні положення» Закону</w:t>
      </w:r>
      <w:r w:rsidR="00E424F9">
        <w:rPr>
          <w:bCs/>
          <w:color w:val="212529"/>
          <w:sz w:val="28"/>
          <w:szCs w:val="28"/>
          <w:lang w:val="uk-UA"/>
        </w:rPr>
        <w:t xml:space="preserve"> </w:t>
      </w:r>
      <w:r w:rsidRPr="001C5558">
        <w:rPr>
          <w:bCs/>
          <w:color w:val="212529"/>
          <w:sz w:val="28"/>
          <w:szCs w:val="28"/>
          <w:lang w:val="uk-UA"/>
        </w:rPr>
        <w:t>України «Про внесення змін до деяких законодавчих актів України щодо</w:t>
      </w:r>
      <w:r w:rsidRPr="000B459C">
        <w:rPr>
          <w:bCs/>
          <w:color w:val="212529"/>
          <w:sz w:val="28"/>
          <w:szCs w:val="28"/>
          <w:lang w:val="uk-UA"/>
        </w:rPr>
        <w:t xml:space="preserve"> </w:t>
      </w:r>
      <w:r w:rsidR="00E424F9">
        <w:rPr>
          <w:bCs/>
          <w:color w:val="212529"/>
          <w:sz w:val="28"/>
          <w:szCs w:val="28"/>
          <w:lang w:val="uk-UA"/>
        </w:rPr>
        <w:t>розвитку інституту старост»,</w:t>
      </w:r>
      <w:r>
        <w:rPr>
          <w:bCs/>
          <w:color w:val="212529"/>
          <w:sz w:val="28"/>
          <w:szCs w:val="28"/>
          <w:lang w:val="uk-UA"/>
        </w:rPr>
        <w:t xml:space="preserve"> враховуючи рекомендації</w:t>
      </w:r>
      <w:r w:rsidRPr="000B459C">
        <w:rPr>
          <w:bCs/>
          <w:color w:val="212529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комісії з питань дотримання законності, взаємодії з правоохоронними органами, депутатської діяльності та місцевого самоврядування, </w:t>
      </w:r>
      <w:r w:rsidR="00E424F9">
        <w:rPr>
          <w:sz w:val="28"/>
          <w:szCs w:val="28"/>
          <w:lang w:val="uk-UA"/>
        </w:rPr>
        <w:t xml:space="preserve">Тетіївська </w:t>
      </w:r>
      <w:r w:rsidRPr="001C5558">
        <w:rPr>
          <w:bCs/>
          <w:color w:val="212529"/>
          <w:sz w:val="28"/>
          <w:szCs w:val="28"/>
          <w:lang w:val="uk-UA"/>
        </w:rPr>
        <w:t xml:space="preserve">міська рада </w:t>
      </w:r>
    </w:p>
    <w:p w:rsidR="00D17B2F" w:rsidRDefault="00D17B2F" w:rsidP="00D17B2F">
      <w:pPr>
        <w:pStyle w:val="align-justify"/>
        <w:shd w:val="clear" w:color="auto" w:fill="FFFFFF"/>
        <w:spacing w:before="0" w:beforeAutospacing="0" w:after="0" w:afterAutospacing="0"/>
        <w:ind w:firstLine="708"/>
        <w:jc w:val="both"/>
        <w:outlineLvl w:val="5"/>
        <w:rPr>
          <w:bCs/>
          <w:color w:val="212529"/>
          <w:sz w:val="28"/>
          <w:szCs w:val="28"/>
          <w:lang w:val="uk-UA"/>
        </w:rPr>
      </w:pPr>
    </w:p>
    <w:p w:rsidR="00D17B2F" w:rsidRPr="001C5558" w:rsidRDefault="00D17B2F" w:rsidP="00D17B2F">
      <w:pPr>
        <w:pStyle w:val="align-justify"/>
        <w:shd w:val="clear" w:color="auto" w:fill="FFFFFF"/>
        <w:spacing w:before="0" w:beforeAutospacing="0" w:after="0" w:afterAutospacing="0"/>
        <w:ind w:firstLine="708"/>
        <w:jc w:val="both"/>
        <w:outlineLvl w:val="5"/>
        <w:rPr>
          <w:b/>
          <w:bCs/>
          <w:color w:val="212529"/>
          <w:sz w:val="28"/>
          <w:szCs w:val="28"/>
          <w:lang w:val="uk-UA"/>
        </w:rPr>
      </w:pPr>
      <w:r w:rsidRPr="001C5558">
        <w:rPr>
          <w:b/>
          <w:bCs/>
          <w:color w:val="212529"/>
          <w:sz w:val="28"/>
          <w:szCs w:val="28"/>
          <w:lang w:val="uk-UA"/>
        </w:rPr>
        <w:t xml:space="preserve">                                       ВИРІШИЛА:</w:t>
      </w:r>
    </w:p>
    <w:p w:rsidR="00D17B2F" w:rsidRDefault="00D17B2F" w:rsidP="00D17B2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7B2F" w:rsidRPr="005A76B4" w:rsidRDefault="00D17B2F" w:rsidP="00D17B2F">
      <w:pPr>
        <w:spacing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6B4">
        <w:rPr>
          <w:rFonts w:ascii="Times New Roman" w:hAnsi="Times New Roman" w:cs="Times New Roman"/>
          <w:sz w:val="28"/>
          <w:szCs w:val="28"/>
          <w:lang w:val="uk-UA"/>
        </w:rPr>
        <w:t>1.Утворити на території Тетіївської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Білоцерківського району Київської області </w:t>
      </w:r>
      <w:r w:rsidR="00E424F9">
        <w:rPr>
          <w:rFonts w:ascii="Times New Roman" w:hAnsi="Times New Roman" w:cs="Times New Roman"/>
          <w:sz w:val="28"/>
          <w:szCs w:val="28"/>
          <w:lang w:val="uk-UA"/>
        </w:rPr>
        <w:t>7 (сім</w:t>
      </w:r>
      <w:r w:rsidRPr="005A76B4">
        <w:rPr>
          <w:rFonts w:ascii="Times New Roman" w:hAnsi="Times New Roman" w:cs="Times New Roman"/>
          <w:sz w:val="28"/>
          <w:szCs w:val="28"/>
          <w:lang w:val="uk-UA"/>
        </w:rPr>
        <w:t>) старостинських округів,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</w:t>
      </w:r>
      <w:r w:rsidR="00E42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7B2F" w:rsidRDefault="00D17B2F" w:rsidP="00D17B2F">
      <w:pPr>
        <w:rPr>
          <w:rFonts w:ascii="Times New Roman" w:hAnsi="Times New Roman"/>
          <w:sz w:val="28"/>
          <w:szCs w:val="28"/>
          <w:lang w:val="uk-UA"/>
        </w:rPr>
      </w:pPr>
    </w:p>
    <w:p w:rsidR="00D17B2F" w:rsidRDefault="00D17B2F" w:rsidP="00D17B2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Контроль за виконанням даного рішення покласти на постійну комісію з питань Регламенту, депутатської етики, забезпечення діяльності депутатів та контролю за виконанням рішень міської ради та її виконавчого комітету, дотримання законності та правопорядку.</w:t>
      </w:r>
    </w:p>
    <w:p w:rsidR="00D17B2F" w:rsidRDefault="00D17B2F" w:rsidP="00D17B2F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7B2F" w:rsidRPr="0017768D" w:rsidRDefault="00D17B2F" w:rsidP="00D17B2F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7B2F" w:rsidRPr="00D17B2F" w:rsidRDefault="00D17B2F" w:rsidP="00D17B2F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7B2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Богдан БАЛАГУРА</w:t>
      </w:r>
    </w:p>
    <w:tbl>
      <w:tblPr>
        <w:tblpPr w:leftFromText="180" w:rightFromText="180" w:vertAnchor="text" w:horzAnchor="margin" w:tblpXSpec="right" w:tblpY="259"/>
        <w:tblW w:w="38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28"/>
      </w:tblGrid>
      <w:tr w:rsidR="00D17B2F" w:rsidRPr="00582489" w:rsidTr="00E424F9">
        <w:tc>
          <w:tcPr>
            <w:tcW w:w="3828" w:type="dxa"/>
            <w:hideMark/>
          </w:tcPr>
          <w:p w:rsidR="00D17B2F" w:rsidRDefault="00D17B2F" w:rsidP="008145A3">
            <w:pPr>
              <w:pStyle w:val="a7"/>
              <w:spacing w:line="100" w:lineRule="atLeast"/>
              <w:rPr>
                <w:rFonts w:cs="Times New Roman"/>
                <w:sz w:val="28"/>
                <w:szCs w:val="28"/>
              </w:rPr>
            </w:pPr>
          </w:p>
          <w:p w:rsidR="00D17B2F" w:rsidRDefault="00D17B2F" w:rsidP="008145A3">
            <w:pPr>
              <w:pStyle w:val="a7"/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Додаток </w:t>
            </w:r>
          </w:p>
          <w:p w:rsidR="00D17B2F" w:rsidRDefault="00D17B2F" w:rsidP="00E424F9">
            <w:pPr>
              <w:pStyle w:val="a7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 рішення десятої сесії Тетії</w:t>
            </w:r>
            <w:r w:rsidRPr="003C0CB3">
              <w:rPr>
                <w:rFonts w:cs="Times New Roman"/>
                <w:sz w:val="28"/>
                <w:szCs w:val="28"/>
              </w:rPr>
              <w:t xml:space="preserve">вської міської ради </w:t>
            </w:r>
          </w:p>
          <w:p w:rsidR="00D17B2F" w:rsidRDefault="00D17B2F" w:rsidP="00E424F9">
            <w:pPr>
              <w:pStyle w:val="a7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3C0CB3">
              <w:rPr>
                <w:rFonts w:cs="Times New Roman"/>
                <w:sz w:val="28"/>
                <w:szCs w:val="28"/>
              </w:rPr>
              <w:t xml:space="preserve">VIII скликання </w:t>
            </w:r>
          </w:p>
          <w:p w:rsidR="00D17B2F" w:rsidRPr="003C0CB3" w:rsidRDefault="00E424F9" w:rsidP="00E424F9">
            <w:pPr>
              <w:pStyle w:val="a7"/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від 1</w:t>
            </w:r>
            <w:r w:rsidR="00D04800">
              <w:rPr>
                <w:rFonts w:cs="Times New Roman"/>
                <w:sz w:val="28"/>
                <w:szCs w:val="28"/>
                <w:lang w:val="ru-RU"/>
              </w:rPr>
              <w:t>1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.10.2021</w:t>
            </w:r>
            <w:r w:rsidR="00D17B2F">
              <w:rPr>
                <w:rFonts w:cs="Times New Roman"/>
                <w:sz w:val="28"/>
                <w:szCs w:val="28"/>
              </w:rPr>
              <w:t xml:space="preserve">р. </w:t>
            </w:r>
            <w:r w:rsidR="00D17B2F" w:rsidRPr="003C0CB3">
              <w:rPr>
                <w:rFonts w:cs="Times New Roman"/>
                <w:sz w:val="28"/>
                <w:szCs w:val="28"/>
              </w:rPr>
              <w:t>№ </w:t>
            </w:r>
            <w:r>
              <w:rPr>
                <w:rFonts w:cs="Times New Roman"/>
                <w:sz w:val="28"/>
                <w:szCs w:val="28"/>
              </w:rPr>
              <w:t>458-</w:t>
            </w:r>
            <w:r w:rsidR="00D17B2F">
              <w:rPr>
                <w:rFonts w:cs="Times New Roman"/>
                <w:sz w:val="28"/>
                <w:szCs w:val="28"/>
              </w:rPr>
              <w:t>10-</w:t>
            </w:r>
            <w:r w:rsidR="00D17B2F" w:rsidRPr="003C0CB3">
              <w:rPr>
                <w:rFonts w:cs="Times New Roman"/>
                <w:sz w:val="28"/>
                <w:szCs w:val="28"/>
              </w:rPr>
              <w:t>VIII</w:t>
            </w:r>
          </w:p>
        </w:tc>
      </w:tr>
    </w:tbl>
    <w:p w:rsidR="00D17B2F" w:rsidRDefault="00D17B2F" w:rsidP="00D17B2F">
      <w:pPr>
        <w:rPr>
          <w:lang w:val="uk-UA"/>
        </w:rPr>
      </w:pPr>
    </w:p>
    <w:p w:rsidR="00D17B2F" w:rsidRDefault="00D17B2F" w:rsidP="00D17B2F">
      <w:pPr>
        <w:rPr>
          <w:lang w:val="uk-UA"/>
        </w:rPr>
      </w:pPr>
    </w:p>
    <w:p w:rsidR="00D17B2F" w:rsidRDefault="00D17B2F" w:rsidP="00D17B2F">
      <w:pPr>
        <w:rPr>
          <w:lang w:val="uk-UA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B2F" w:rsidRPr="003C0CB3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uk-UA" w:eastAsia="hi-IN" w:bidi="hi-IN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B2F" w:rsidRPr="00194B29" w:rsidRDefault="00D17B2F" w:rsidP="00D17B2F">
      <w:pPr>
        <w:tabs>
          <w:tab w:val="left" w:pos="7085"/>
        </w:tabs>
        <w:spacing w:line="100" w:lineRule="atLeas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17B2F" w:rsidRPr="003C0CB3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СТАРОСТИНСЬКІ </w:t>
      </w:r>
      <w:r w:rsidRPr="003C0CB3">
        <w:rPr>
          <w:rFonts w:ascii="Times New Roman" w:hAnsi="Times New Roman" w:cs="Times New Roman"/>
          <w:b/>
          <w:bCs/>
          <w:sz w:val="28"/>
          <w:szCs w:val="28"/>
        </w:rPr>
        <w:t>ОКРУГИ</w:t>
      </w:r>
    </w:p>
    <w:p w:rsidR="00D17B2F" w:rsidRPr="007C0485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Тетії</w:t>
      </w:r>
      <w:r w:rsidRPr="003C0CB3">
        <w:rPr>
          <w:rFonts w:ascii="Times New Roman" w:hAnsi="Times New Roman" w:cs="Times New Roman"/>
          <w:b/>
          <w:bCs/>
          <w:sz w:val="28"/>
          <w:szCs w:val="28"/>
        </w:rPr>
        <w:t>вської міської територіальної громади</w:t>
      </w:r>
    </w:p>
    <w:p w:rsidR="00D17B2F" w:rsidRPr="00AE54BD" w:rsidRDefault="00D17B2F" w:rsidP="00D17B2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2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1098"/>
        <w:gridCol w:w="2387"/>
        <w:gridCol w:w="2485"/>
        <w:gridCol w:w="3812"/>
      </w:tblGrid>
      <w:tr w:rsidR="00E424F9" w:rsidRPr="00E424F9" w:rsidTr="00D61AF0">
        <w:trPr>
          <w:trHeight w:val="1188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округу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</w:p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старостинського</w:t>
            </w:r>
          </w:p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округу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населеного пункту - центру старостинського округу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кількість населення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Назви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населених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пунктів,</w:t>
            </w:r>
          </w:p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які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входять до</w:t>
            </w:r>
          </w:p>
          <w:p w:rsidR="00E424F9" w:rsidRPr="00E424F9" w:rsidRDefault="00E424F9" w:rsidP="00E424F9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старостинського</w:t>
            </w:r>
          </w:p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округу</w:t>
            </w:r>
          </w:p>
        </w:tc>
      </w:tr>
      <w:tr w:rsidR="00E424F9" w:rsidRPr="00E424F9" w:rsidTr="00D61AF0">
        <w:trPr>
          <w:trHeight w:val="872"/>
        </w:trPr>
        <w:tc>
          <w:tcPr>
            <w:tcW w:w="10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424F9" w:rsidRPr="00E424F9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Денихівський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E424F9" w:rsidRPr="00ED5E03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село Денихівка</w:t>
            </w:r>
          </w:p>
          <w:p w:rsidR="00E424F9" w:rsidRPr="00ED5E03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4309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E424F9" w:rsidRPr="00E424F9" w:rsidRDefault="00E424F9" w:rsidP="005723E1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</w:t>
            </w:r>
            <w:r w:rsidR="005723E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Денихівка, Дібрівка, Дубина, Степове, Високе</w:t>
            </w:r>
          </w:p>
        </w:tc>
      </w:tr>
      <w:tr w:rsidR="00E424F9" w:rsidRPr="00E424F9" w:rsidTr="00D61AF0">
        <w:trPr>
          <w:trHeight w:val="30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4F9" w:rsidRPr="00E424F9" w:rsidRDefault="00E424F9" w:rsidP="00E424F9">
            <w:pPr>
              <w:tabs>
                <w:tab w:val="left" w:pos="7100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uk-UA" w:eastAsia="hi-IN" w:bidi="hi-IN"/>
              </w:rPr>
              <w:t xml:space="preserve">Кашперівський </w:t>
            </w:r>
            <w:r w:rsidRPr="00E424F9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uk-UA" w:eastAsia="hi-IN" w:bidi="hi-IN"/>
              </w:rPr>
              <w:br/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Кашперівка</w:t>
            </w:r>
          </w:p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5039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4F9" w:rsidRPr="00E424F9" w:rsidRDefault="00E424F9" w:rsidP="00E424F9">
            <w:pPr>
              <w:tabs>
                <w:tab w:val="left" w:pos="7100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  <w:t>село Кашперівка, Кошів, Бурківці, Погриби, Скибенці</w:t>
            </w:r>
          </w:p>
        </w:tc>
      </w:tr>
      <w:tr w:rsidR="00E424F9" w:rsidRPr="00E424F9" w:rsidTr="00D61AF0">
        <w:trPr>
          <w:trHeight w:val="30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4F9" w:rsidRPr="00E424F9" w:rsidRDefault="00E424F9" w:rsidP="00E424F9">
            <w:pPr>
              <w:tabs>
                <w:tab w:val="left" w:pos="7100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eastAsia="SimSun" w:hAnsi="Times New Roman" w:cs="Times New Roman"/>
                <w:b/>
                <w:bCs/>
                <w:kern w:val="2"/>
                <w:sz w:val="28"/>
                <w:szCs w:val="28"/>
                <w:lang w:val="uk-UA" w:eastAsia="hi-IN" w:bidi="hi-IN"/>
              </w:rPr>
              <w:t>Теліжинецький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424F9" w:rsidRPr="00ED5E03" w:rsidRDefault="00E424F9" w:rsidP="00E424F9">
            <w:pPr>
              <w:tabs>
                <w:tab w:val="left" w:pos="7100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</w:pPr>
            <w:r w:rsidRPr="00ED5E03">
              <w:rPr>
                <w:rFonts w:ascii="Times New Roman" w:eastAsia="SimSun" w:hAnsi="Times New Roman" w:cs="Times New Roman"/>
                <w:bCs/>
                <w:kern w:val="2"/>
                <w:sz w:val="28"/>
                <w:szCs w:val="28"/>
                <w:lang w:val="uk-UA" w:eastAsia="hi-IN" w:bidi="hi-IN"/>
              </w:rPr>
              <w:t>село Теліженці</w:t>
            </w:r>
          </w:p>
          <w:p w:rsidR="00E424F9" w:rsidRPr="00E424F9" w:rsidRDefault="00E424F9" w:rsidP="00E424F9">
            <w:pPr>
              <w:tabs>
                <w:tab w:val="left" w:pos="7100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eastAsia="SimSun" w:hAnsi="Times New Roman" w:cs="Times New Roman"/>
                <w:i/>
                <w:kern w:val="2"/>
                <w:sz w:val="28"/>
                <w:szCs w:val="28"/>
                <w:lang w:val="uk-UA" w:eastAsia="hi-IN" w:bidi="hi-IN"/>
              </w:rPr>
              <w:t>1490</w:t>
            </w:r>
          </w:p>
        </w:tc>
        <w:tc>
          <w:tcPr>
            <w:tcW w:w="3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4F9" w:rsidRPr="00E424F9" w:rsidRDefault="00ED5E03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E424F9" w:rsidRPr="00E42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4F9"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Теліженці, Михайлівка, Дзвеняче, Тарасівка, Перше Травня</w:t>
            </w:r>
          </w:p>
        </w:tc>
      </w:tr>
      <w:tr w:rsidR="00E424F9" w:rsidRPr="00E424F9" w:rsidTr="00D61AF0">
        <w:trPr>
          <w:trHeight w:val="306"/>
        </w:trPr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Пятигірський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Пятигори</w:t>
            </w:r>
          </w:p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3580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F9" w:rsidRPr="00ED5E03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села Пятигори, Одайпіль, Молочне, Тайниця, Горошків, Ріденька, Ненадиха</w:t>
            </w:r>
          </w:p>
        </w:tc>
      </w:tr>
      <w:tr w:rsidR="00E424F9" w:rsidRPr="00E424F9" w:rsidTr="00D61AF0">
        <w:trPr>
          <w:trHeight w:val="1113"/>
        </w:trPr>
        <w:tc>
          <w:tcPr>
            <w:tcW w:w="10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uk-UA" w:eastAsia="hi-IN" w:bidi="hi-IN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Черепинський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Черепин</w:t>
            </w:r>
          </w:p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1381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F9" w:rsidRPr="00ED5E03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села Черепин, Черепинка, Григорівка, Галайки, Софіпіль</w:t>
            </w:r>
          </w:p>
        </w:tc>
      </w:tr>
      <w:tr w:rsidR="00E424F9" w:rsidRPr="00E424F9" w:rsidTr="00D61AF0">
        <w:trPr>
          <w:trHeight w:val="70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Стадницький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Стадниця</w:t>
            </w:r>
          </w:p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1567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F9" w:rsidRPr="00ED5E03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села, Стадниця, Клюки, Хмелівка</w:t>
            </w:r>
          </w:p>
        </w:tc>
      </w:tr>
      <w:tr w:rsidR="00E424F9" w:rsidRPr="00E424F9" w:rsidTr="00D61AF0">
        <w:trPr>
          <w:trHeight w:val="99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424F9" w:rsidRPr="00E424F9" w:rsidRDefault="00E424F9" w:rsidP="00E424F9">
            <w:pPr>
              <w:widowControl w:val="0"/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Голодьківський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село Голодьки</w:t>
            </w:r>
          </w:p>
          <w:p w:rsidR="00E424F9" w:rsidRPr="00E424F9" w:rsidRDefault="00E424F9" w:rsidP="00E424F9">
            <w:pPr>
              <w:widowControl w:val="0"/>
              <w:tabs>
                <w:tab w:val="left" w:pos="979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424F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1078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24F9" w:rsidRPr="00ED5E03" w:rsidRDefault="00E424F9" w:rsidP="00E424F9">
            <w:pPr>
              <w:widowControl w:val="0"/>
              <w:tabs>
                <w:tab w:val="left" w:pos="7093"/>
              </w:tabs>
              <w:suppressAutoHyphens/>
              <w:spacing w:line="10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5E0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села Голодьки, Росішки</w:t>
            </w:r>
          </w:p>
        </w:tc>
      </w:tr>
    </w:tbl>
    <w:p w:rsidR="00D17B2F" w:rsidRDefault="00D17B2F" w:rsidP="00D17B2F"/>
    <w:p w:rsidR="00D17B2F" w:rsidRDefault="00D17B2F" w:rsidP="00D17B2F"/>
    <w:p w:rsidR="00E424F9" w:rsidRDefault="00E424F9" w:rsidP="00D17B2F"/>
    <w:p w:rsidR="00D17B2F" w:rsidRDefault="00D17B2F" w:rsidP="00D17B2F"/>
    <w:p w:rsidR="00D17B2F" w:rsidRDefault="00D17B2F" w:rsidP="00D17B2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2767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Наталія ІВАНЮТА</w:t>
      </w:r>
    </w:p>
    <w:p w:rsidR="00D17B2F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B2F" w:rsidRDefault="00D17B2F" w:rsidP="00D17B2F">
      <w:pPr>
        <w:tabs>
          <w:tab w:val="left" w:pos="7085"/>
        </w:tabs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B2F" w:rsidRPr="003C0CB3" w:rsidRDefault="00D17B2F" w:rsidP="00D17B2F">
      <w:pPr>
        <w:spacing w:line="100" w:lineRule="atLeast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</w:p>
    <w:sectPr w:rsidR="00D17B2F" w:rsidRPr="003C0CB3" w:rsidSect="00D17B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286"/>
    <w:rsid w:val="0008464F"/>
    <w:rsid w:val="00237B8F"/>
    <w:rsid w:val="005723E1"/>
    <w:rsid w:val="00706EB7"/>
    <w:rsid w:val="00CC0663"/>
    <w:rsid w:val="00D04800"/>
    <w:rsid w:val="00D17B2F"/>
    <w:rsid w:val="00DA3708"/>
    <w:rsid w:val="00E15286"/>
    <w:rsid w:val="00E424F9"/>
    <w:rsid w:val="00ED5E03"/>
    <w:rsid w:val="00F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78CC"/>
  <w15:docId w15:val="{BDE9FFF7-986B-4FEA-9404-A1188C71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B2F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7B2F"/>
    <w:rPr>
      <w:b/>
      <w:bCs/>
    </w:rPr>
  </w:style>
  <w:style w:type="paragraph" w:customStyle="1" w:styleId="align-justify">
    <w:name w:val="align-justify"/>
    <w:basedOn w:val="a"/>
    <w:rsid w:val="00D1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17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17B2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17B2F"/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paragraph" w:customStyle="1" w:styleId="a7">
    <w:name w:val="Содержимое таблицы"/>
    <w:basedOn w:val="a"/>
    <w:rsid w:val="00D17B2F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D17B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Sunny</cp:lastModifiedBy>
  <cp:revision>11</cp:revision>
  <cp:lastPrinted>2021-09-27T10:30:00Z</cp:lastPrinted>
  <dcterms:created xsi:type="dcterms:W3CDTF">2021-09-27T10:26:00Z</dcterms:created>
  <dcterms:modified xsi:type="dcterms:W3CDTF">2021-10-30T17:20:00Z</dcterms:modified>
</cp:coreProperties>
</file>