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CA" w:rsidRDefault="00F42BCA" w:rsidP="00E903FA">
      <w:pPr>
        <w:ind w:firstLine="4253"/>
        <w:rPr>
          <w:noProof/>
          <w:sz w:val="28"/>
          <w:szCs w:val="24"/>
          <w:lang w:val="uk-UA" w:eastAsia="uk-UA"/>
        </w:rPr>
      </w:pPr>
      <w:r>
        <w:rPr>
          <w:noProof/>
          <w:sz w:val="28"/>
          <w:szCs w:val="24"/>
          <w:lang w:val="uk-UA" w:eastAsia="uk-UA"/>
        </w:rPr>
        <w:drawing>
          <wp:inline distT="0" distB="0" distL="0" distR="0" wp14:anchorId="2B86DBD8" wp14:editId="6FACBF83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3FA" w:rsidRPr="00E903FA" w:rsidRDefault="00E903FA" w:rsidP="00E903FA">
      <w:pPr>
        <w:ind w:firstLine="4253"/>
        <w:rPr>
          <w:noProof/>
          <w:sz w:val="28"/>
          <w:szCs w:val="24"/>
          <w:lang w:val="uk-UA" w:eastAsia="uk-UA"/>
        </w:rPr>
      </w:pPr>
    </w:p>
    <w:p w:rsidR="00F42BCA" w:rsidRPr="00212D8C" w:rsidRDefault="00F42BCA" w:rsidP="00212D8C">
      <w:pPr>
        <w:spacing w:line="360" w:lineRule="auto"/>
        <w:jc w:val="center"/>
        <w:rPr>
          <w:sz w:val="32"/>
          <w:szCs w:val="32"/>
          <w:lang w:val="uk-UA" w:eastAsia="ru-RU"/>
        </w:rPr>
      </w:pPr>
      <w:r w:rsidRPr="00212D8C">
        <w:rPr>
          <w:sz w:val="32"/>
          <w:szCs w:val="32"/>
          <w:lang w:val="uk-UA" w:eastAsia="ru-RU"/>
        </w:rPr>
        <w:t>КИЇВСЬКА ОБЛАСТЬ</w:t>
      </w:r>
    </w:p>
    <w:p w:rsidR="00F42BCA" w:rsidRPr="00212D8C" w:rsidRDefault="00F42BCA" w:rsidP="00212D8C">
      <w:pPr>
        <w:spacing w:line="360" w:lineRule="auto"/>
        <w:jc w:val="center"/>
        <w:rPr>
          <w:b/>
          <w:sz w:val="32"/>
          <w:szCs w:val="32"/>
          <w:lang w:val="uk-UA" w:eastAsia="ru-RU"/>
        </w:rPr>
      </w:pPr>
      <w:r w:rsidRPr="00212D8C">
        <w:rPr>
          <w:b/>
          <w:sz w:val="32"/>
          <w:szCs w:val="32"/>
          <w:lang w:val="uk-UA" w:eastAsia="ru-RU"/>
        </w:rPr>
        <w:t>ТЕТІЇВСЬКА МІСЬКА РАДА</w:t>
      </w:r>
    </w:p>
    <w:p w:rsidR="00F42BCA" w:rsidRPr="00212D8C" w:rsidRDefault="00F42BCA" w:rsidP="00212D8C">
      <w:pPr>
        <w:spacing w:line="360" w:lineRule="auto"/>
        <w:jc w:val="center"/>
        <w:rPr>
          <w:b/>
          <w:sz w:val="32"/>
          <w:szCs w:val="32"/>
          <w:lang w:val="uk-UA" w:eastAsia="ru-RU"/>
        </w:rPr>
      </w:pPr>
      <w:r w:rsidRPr="00212D8C">
        <w:rPr>
          <w:b/>
          <w:sz w:val="32"/>
          <w:szCs w:val="32"/>
          <w:lang w:val="uk-UA" w:eastAsia="ru-RU"/>
        </w:rPr>
        <w:t>VІІІ СКЛИКАННЯ</w:t>
      </w:r>
    </w:p>
    <w:p w:rsidR="00F42BCA" w:rsidRPr="00212D8C" w:rsidRDefault="00F42BCA" w:rsidP="00E43ECA">
      <w:pPr>
        <w:jc w:val="center"/>
        <w:rPr>
          <w:b/>
          <w:sz w:val="32"/>
          <w:szCs w:val="32"/>
          <w:lang w:val="uk-UA" w:eastAsia="ru-RU"/>
        </w:rPr>
      </w:pPr>
      <w:r w:rsidRPr="00212D8C">
        <w:rPr>
          <w:b/>
          <w:sz w:val="32"/>
          <w:szCs w:val="32"/>
          <w:lang w:val="uk-UA" w:eastAsia="ru-RU"/>
        </w:rPr>
        <w:t>ДЕСЯТА  СЕСІЯ</w:t>
      </w:r>
    </w:p>
    <w:p w:rsidR="00E903FA" w:rsidRDefault="00E903FA" w:rsidP="00E43ECA">
      <w:pPr>
        <w:ind w:right="-68"/>
        <w:jc w:val="center"/>
        <w:rPr>
          <w:b/>
          <w:sz w:val="32"/>
          <w:szCs w:val="32"/>
          <w:lang w:val="uk-UA"/>
        </w:rPr>
      </w:pPr>
      <w:bookmarkStart w:id="0" w:name="_GoBack"/>
      <w:r>
        <w:rPr>
          <w:b/>
          <w:sz w:val="32"/>
          <w:szCs w:val="32"/>
          <w:lang w:val="uk-UA"/>
        </w:rPr>
        <w:t>перше пленарне засідання</w:t>
      </w:r>
    </w:p>
    <w:p w:rsidR="00E903FA" w:rsidRDefault="00E903FA" w:rsidP="00E903FA">
      <w:pPr>
        <w:ind w:right="-68"/>
        <w:jc w:val="center"/>
        <w:rPr>
          <w:b/>
          <w:sz w:val="32"/>
          <w:szCs w:val="32"/>
          <w:lang w:val="uk-UA"/>
        </w:rPr>
      </w:pPr>
    </w:p>
    <w:bookmarkEnd w:id="0"/>
    <w:p w:rsidR="00F42BCA" w:rsidRPr="00E43ECA" w:rsidRDefault="00F42BCA" w:rsidP="00E43ECA">
      <w:pPr>
        <w:spacing w:line="360" w:lineRule="auto"/>
        <w:jc w:val="center"/>
        <w:rPr>
          <w:b/>
          <w:bCs/>
          <w:sz w:val="32"/>
          <w:szCs w:val="32"/>
          <w:lang w:val="uk-UA" w:eastAsia="ru-RU"/>
        </w:rPr>
      </w:pPr>
      <w:r w:rsidRPr="00212D8C">
        <w:rPr>
          <w:b/>
          <w:bCs/>
          <w:sz w:val="32"/>
          <w:szCs w:val="32"/>
          <w:lang w:val="uk-UA" w:eastAsia="ru-RU"/>
        </w:rPr>
        <w:t xml:space="preserve">Р І Ш Е Н </w:t>
      </w:r>
      <w:proofErr w:type="spellStart"/>
      <w:r w:rsidRPr="00212D8C">
        <w:rPr>
          <w:b/>
          <w:bCs/>
          <w:sz w:val="32"/>
          <w:szCs w:val="32"/>
          <w:lang w:val="uk-UA" w:eastAsia="ru-RU"/>
        </w:rPr>
        <w:t>Н</w:t>
      </w:r>
      <w:proofErr w:type="spellEnd"/>
      <w:r w:rsidRPr="00212D8C">
        <w:rPr>
          <w:b/>
          <w:bCs/>
          <w:sz w:val="32"/>
          <w:szCs w:val="32"/>
          <w:lang w:val="uk-UA" w:eastAsia="ru-RU"/>
        </w:rPr>
        <w:t xml:space="preserve"> Я</w:t>
      </w:r>
    </w:p>
    <w:p w:rsidR="00F42BCA" w:rsidRDefault="00F42BCA" w:rsidP="00F42BCA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color w:val="333333"/>
        </w:rPr>
      </w:pPr>
      <w:r>
        <w:rPr>
          <w:b/>
          <w:sz w:val="28"/>
          <w:szCs w:val="28"/>
          <w:lang w:val="uk-UA"/>
        </w:rPr>
        <w:t xml:space="preserve"> 28 вересня 2021 р.                                                              № </w:t>
      </w:r>
      <w:r w:rsidR="00212D8C">
        <w:rPr>
          <w:b/>
          <w:sz w:val="28"/>
          <w:szCs w:val="28"/>
          <w:lang w:val="uk-UA"/>
        </w:rPr>
        <w:t>425</w:t>
      </w:r>
      <w:r>
        <w:rPr>
          <w:rStyle w:val="rvts23"/>
          <w:b/>
          <w:bCs/>
          <w:color w:val="333333"/>
          <w:sz w:val="28"/>
          <w:szCs w:val="28"/>
          <w:lang w:val="uk-UA"/>
        </w:rPr>
        <w:t xml:space="preserve"> </w:t>
      </w:r>
      <w:r w:rsidRPr="00E903FA">
        <w:rPr>
          <w:rStyle w:val="rvts23"/>
          <w:b/>
          <w:bCs/>
          <w:sz w:val="28"/>
          <w:szCs w:val="28"/>
          <w:lang w:val="uk-UA"/>
        </w:rPr>
        <w:t xml:space="preserve">- 08 - </w:t>
      </w:r>
      <w:r w:rsidRPr="00E903FA">
        <w:rPr>
          <w:rStyle w:val="rvts23"/>
          <w:b/>
          <w:bCs/>
          <w:sz w:val="28"/>
          <w:szCs w:val="28"/>
          <w:lang w:val="en-US"/>
        </w:rPr>
        <w:t>V</w:t>
      </w:r>
      <w:r w:rsidRPr="00E903FA">
        <w:rPr>
          <w:rStyle w:val="rvts23"/>
          <w:b/>
          <w:bCs/>
          <w:sz w:val="28"/>
          <w:szCs w:val="28"/>
          <w:lang w:val="uk-UA"/>
        </w:rPr>
        <w:t>ІІІ</w:t>
      </w:r>
    </w:p>
    <w:p w:rsidR="00F42BCA" w:rsidRDefault="00F42BCA" w:rsidP="00F42BCA">
      <w:pPr>
        <w:pStyle w:val="a3"/>
        <w:spacing w:before="1"/>
        <w:jc w:val="both"/>
        <w:rPr>
          <w:lang w:val="ru-RU"/>
        </w:rPr>
      </w:pPr>
    </w:p>
    <w:p w:rsidR="00F42BCA" w:rsidRDefault="00F42BCA" w:rsidP="00F42BCA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передачу в оренду без проведення</w:t>
      </w:r>
    </w:p>
    <w:p w:rsidR="00F42BCA" w:rsidRDefault="00F42BCA" w:rsidP="00F42BCA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аукціону нерухомого майна комунальної </w:t>
      </w:r>
    </w:p>
    <w:p w:rsidR="008D00EB" w:rsidRDefault="00F42BCA" w:rsidP="00F42BCA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власності</w:t>
      </w:r>
      <w:r w:rsidR="008D00EB">
        <w:rPr>
          <w:b/>
          <w:sz w:val="28"/>
          <w:szCs w:val="28"/>
          <w:lang w:val="uk-UA"/>
        </w:rPr>
        <w:t xml:space="preserve"> для діяльності</w:t>
      </w:r>
      <w:r w:rsidR="001B78B6">
        <w:rPr>
          <w:b/>
          <w:sz w:val="28"/>
          <w:szCs w:val="28"/>
          <w:lang w:val="uk-UA"/>
        </w:rPr>
        <w:t xml:space="preserve"> в</w:t>
      </w:r>
      <w:r>
        <w:rPr>
          <w:b/>
          <w:sz w:val="28"/>
          <w:szCs w:val="28"/>
          <w:lang w:val="uk-UA"/>
        </w:rPr>
        <w:t xml:space="preserve">ідділу освіти та </w:t>
      </w:r>
    </w:p>
    <w:p w:rsidR="008D00EB" w:rsidRDefault="001B78B6" w:rsidP="00E903F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F42BCA">
        <w:rPr>
          <w:b/>
          <w:sz w:val="28"/>
          <w:szCs w:val="28"/>
          <w:lang w:val="uk-UA"/>
        </w:rPr>
        <w:t>ідділу культури,</w:t>
      </w:r>
      <w:r w:rsidR="008D00EB">
        <w:rPr>
          <w:b/>
          <w:sz w:val="28"/>
          <w:szCs w:val="28"/>
          <w:lang w:val="uk-UA"/>
        </w:rPr>
        <w:t xml:space="preserve"> </w:t>
      </w:r>
      <w:r w:rsidR="00F42BCA">
        <w:rPr>
          <w:b/>
          <w:sz w:val="28"/>
          <w:szCs w:val="28"/>
          <w:lang w:val="uk-UA"/>
        </w:rPr>
        <w:t xml:space="preserve">молоді та спорту </w:t>
      </w:r>
    </w:p>
    <w:p w:rsidR="00F42BCA" w:rsidRDefault="00F42BCA" w:rsidP="00E903F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Тетіївської міської ради</w:t>
      </w:r>
    </w:p>
    <w:p w:rsidR="00F42BCA" w:rsidRDefault="00F42BCA" w:rsidP="00E903FA">
      <w:pPr>
        <w:jc w:val="both"/>
        <w:rPr>
          <w:sz w:val="26"/>
          <w:szCs w:val="26"/>
          <w:lang w:val="uk-UA"/>
        </w:rPr>
      </w:pPr>
    </w:p>
    <w:p w:rsidR="00E903FA" w:rsidRDefault="00F42BCA" w:rsidP="00E903FA">
      <w:pPr>
        <w:ind w:firstLine="709"/>
        <w:jc w:val="both"/>
        <w:rPr>
          <w:sz w:val="28"/>
          <w:szCs w:val="28"/>
          <w:lang w:val="uk-UA"/>
        </w:rPr>
      </w:pPr>
      <w:r w:rsidRPr="00624772">
        <w:rPr>
          <w:sz w:val="28"/>
          <w:szCs w:val="28"/>
          <w:lang w:val="uk-UA"/>
        </w:rPr>
        <w:t>Розглянувши клопотання Відділу освіти Тетіївської міської ради</w:t>
      </w:r>
    </w:p>
    <w:p w:rsidR="00F42BCA" w:rsidRPr="00624772" w:rsidRDefault="00F42BCA" w:rsidP="00E903FA">
      <w:pPr>
        <w:jc w:val="both"/>
        <w:rPr>
          <w:sz w:val="28"/>
          <w:szCs w:val="28"/>
          <w:lang w:val="uk-UA"/>
        </w:rPr>
      </w:pPr>
      <w:r w:rsidRPr="00624772">
        <w:rPr>
          <w:sz w:val="28"/>
          <w:szCs w:val="28"/>
          <w:lang w:val="uk-UA"/>
        </w:rPr>
        <w:t xml:space="preserve"> </w:t>
      </w:r>
      <w:r w:rsidR="008D00EB">
        <w:rPr>
          <w:sz w:val="28"/>
          <w:szCs w:val="28"/>
          <w:lang w:val="uk-UA"/>
        </w:rPr>
        <w:t>вх. № 1969</w:t>
      </w:r>
      <w:r w:rsidR="008D00EB" w:rsidRPr="008D00EB">
        <w:rPr>
          <w:sz w:val="28"/>
          <w:szCs w:val="28"/>
          <w:lang w:val="uk-UA"/>
        </w:rPr>
        <w:t>/</w:t>
      </w:r>
      <w:r w:rsidR="008D00EB">
        <w:rPr>
          <w:sz w:val="28"/>
          <w:szCs w:val="28"/>
          <w:lang w:val="uk-UA"/>
        </w:rPr>
        <w:t>02-32 від 20 вересня 2021 року та Відділу культури, молоді і спорту Тетіївської міської ради вх. № 1989</w:t>
      </w:r>
      <w:r w:rsidR="008D00EB" w:rsidRPr="008D00EB">
        <w:rPr>
          <w:sz w:val="28"/>
          <w:szCs w:val="28"/>
          <w:lang w:val="uk-UA"/>
        </w:rPr>
        <w:t>/</w:t>
      </w:r>
      <w:r w:rsidR="008D00EB">
        <w:rPr>
          <w:sz w:val="28"/>
          <w:szCs w:val="28"/>
          <w:lang w:val="uk-UA"/>
        </w:rPr>
        <w:t>02-32 від 22 вересня 2021 року</w:t>
      </w:r>
      <w:r w:rsidRPr="00624772">
        <w:rPr>
          <w:sz w:val="28"/>
          <w:szCs w:val="28"/>
          <w:lang w:val="uk-UA"/>
        </w:rPr>
        <w:t xml:space="preserve">, </w:t>
      </w:r>
      <w:r w:rsidR="008D00EB">
        <w:rPr>
          <w:color w:val="000000"/>
          <w:sz w:val="28"/>
          <w:szCs w:val="28"/>
          <w:shd w:val="clear" w:color="auto" w:fill="FFFFFF"/>
          <w:lang w:val="uk-UA"/>
        </w:rPr>
        <w:t>відповідно до З</w:t>
      </w:r>
      <w:r w:rsidRPr="00624772">
        <w:rPr>
          <w:color w:val="000000"/>
          <w:sz w:val="28"/>
          <w:szCs w:val="28"/>
          <w:shd w:val="clear" w:color="auto" w:fill="FFFFFF"/>
          <w:lang w:val="uk-UA"/>
        </w:rPr>
        <w:t>аконів України «Про місцеве самоврядування в Україні», «Про оренду державного та комунального майна», Порядку передачі в оренду державного та комунального майна, затвердженого постановою Кабінету Міні</w:t>
      </w:r>
      <w:r w:rsidR="00624772" w:rsidRPr="00624772">
        <w:rPr>
          <w:color w:val="000000"/>
          <w:sz w:val="28"/>
          <w:szCs w:val="28"/>
          <w:shd w:val="clear" w:color="auto" w:fill="FFFFFF"/>
          <w:lang w:val="uk-UA"/>
        </w:rPr>
        <w:t xml:space="preserve">стрів України від 03 червня </w:t>
      </w:r>
      <w:r w:rsidRPr="00624772">
        <w:rPr>
          <w:color w:val="000000"/>
          <w:sz w:val="28"/>
          <w:szCs w:val="28"/>
          <w:shd w:val="clear" w:color="auto" w:fill="FFFFFF"/>
          <w:lang w:val="uk-UA"/>
        </w:rPr>
        <w:t>2020 №</w:t>
      </w:r>
      <w:r w:rsidR="00624772" w:rsidRPr="0062477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24772">
        <w:rPr>
          <w:color w:val="000000"/>
          <w:sz w:val="28"/>
          <w:szCs w:val="28"/>
          <w:shd w:val="clear" w:color="auto" w:fill="FFFFFF"/>
          <w:lang w:val="uk-UA"/>
        </w:rPr>
        <w:t>48</w:t>
      </w:r>
      <w:r w:rsidR="00624772" w:rsidRPr="00624772">
        <w:rPr>
          <w:color w:val="000000"/>
          <w:sz w:val="28"/>
          <w:szCs w:val="28"/>
          <w:shd w:val="clear" w:color="auto" w:fill="FFFFFF"/>
          <w:lang w:val="uk-UA"/>
        </w:rPr>
        <w:t>3</w:t>
      </w:r>
      <w:r w:rsidRPr="00624772">
        <w:rPr>
          <w:sz w:val="28"/>
          <w:szCs w:val="28"/>
          <w:lang w:val="uk-UA"/>
        </w:rPr>
        <w:t>,</w:t>
      </w:r>
      <w:r w:rsidR="0032468B">
        <w:rPr>
          <w:sz w:val="28"/>
          <w:szCs w:val="28"/>
          <w:lang w:val="uk-UA"/>
        </w:rPr>
        <w:t xml:space="preserve"> Методикою розрахунку орендної плати за державне майно, затвердженою Постановою Кабінету Міністрів України від 28 квітня 2021 року № 630,</w:t>
      </w:r>
      <w:r w:rsidR="00624772" w:rsidRPr="00624772">
        <w:rPr>
          <w:sz w:val="28"/>
          <w:szCs w:val="28"/>
          <w:lang w:val="uk-UA"/>
        </w:rPr>
        <w:t xml:space="preserve"> враховуючи висновки і рекомендації постійної депутатської комісії </w:t>
      </w:r>
      <w:r w:rsidRPr="00624772">
        <w:rPr>
          <w:sz w:val="28"/>
          <w:szCs w:val="28"/>
          <w:lang w:val="uk-UA"/>
        </w:rPr>
        <w:t xml:space="preserve"> </w:t>
      </w:r>
      <w:r w:rsidR="00624772" w:rsidRPr="00624772">
        <w:rPr>
          <w:sz w:val="28"/>
          <w:szCs w:val="28"/>
          <w:lang w:val="uk-UA"/>
        </w:rPr>
        <w:t xml:space="preserve">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 та зв’язку, </w:t>
      </w:r>
      <w:r w:rsidRPr="00624772">
        <w:rPr>
          <w:sz w:val="28"/>
          <w:szCs w:val="28"/>
          <w:lang w:val="uk-UA"/>
        </w:rPr>
        <w:t>Тетіївська міська рада</w:t>
      </w:r>
    </w:p>
    <w:p w:rsidR="00624772" w:rsidRDefault="00624772" w:rsidP="00E903FA">
      <w:pPr>
        <w:jc w:val="both"/>
        <w:rPr>
          <w:sz w:val="28"/>
          <w:szCs w:val="28"/>
          <w:lang w:val="uk-UA"/>
        </w:rPr>
      </w:pPr>
    </w:p>
    <w:p w:rsidR="00F42BCA" w:rsidRDefault="00E903FA" w:rsidP="00E43EC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</w:t>
      </w:r>
      <w:r w:rsidR="00F42BCA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="00F42BCA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="00F42BCA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="00F42BCA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="00F42BCA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="00F42BCA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="00F42BCA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="00F42BCA">
        <w:rPr>
          <w:b/>
          <w:sz w:val="28"/>
          <w:szCs w:val="28"/>
          <w:lang w:val="uk-UA"/>
        </w:rPr>
        <w:t>А:</w:t>
      </w:r>
    </w:p>
    <w:p w:rsidR="00F42BCA" w:rsidRDefault="00F42BCA" w:rsidP="00E43ECA">
      <w:pPr>
        <w:rPr>
          <w:sz w:val="28"/>
          <w:szCs w:val="28"/>
          <w:lang w:val="uk-UA"/>
        </w:rPr>
      </w:pPr>
    </w:p>
    <w:p w:rsidR="00624772" w:rsidRPr="00E903FA" w:rsidRDefault="00624772" w:rsidP="00E43ECA">
      <w:pPr>
        <w:pStyle w:val="a5"/>
        <w:numPr>
          <w:ilvl w:val="0"/>
          <w:numId w:val="1"/>
        </w:numPr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Включити до Переліку другого</w:t>
      </w:r>
      <w:r w:rsidR="008D00EB">
        <w:rPr>
          <w:sz w:val="28"/>
          <w:szCs w:val="28"/>
          <w:lang w:val="uk-UA"/>
        </w:rPr>
        <w:t xml:space="preserve"> типу нежитлові</w:t>
      </w:r>
      <w:r>
        <w:rPr>
          <w:sz w:val="28"/>
          <w:szCs w:val="28"/>
          <w:lang w:val="uk-UA"/>
        </w:rPr>
        <w:t xml:space="preserve"> приміщення </w:t>
      </w:r>
      <w:r w:rsidR="008D00EB">
        <w:rPr>
          <w:sz w:val="28"/>
          <w:szCs w:val="28"/>
          <w:lang w:val="uk-UA"/>
        </w:rPr>
        <w:t xml:space="preserve">(кабінети № </w:t>
      </w:r>
      <w:r w:rsidR="008D00EB" w:rsidRPr="00E903FA">
        <w:rPr>
          <w:sz w:val="28"/>
          <w:szCs w:val="28"/>
          <w:lang w:val="uk-UA"/>
        </w:rPr>
        <w:t>49, 50, 53, 54, 55, 57, 58, 61, 63, 64)</w:t>
      </w:r>
      <w:r w:rsidR="00BF551C" w:rsidRPr="00E903FA">
        <w:rPr>
          <w:sz w:val="28"/>
          <w:szCs w:val="28"/>
          <w:lang w:val="uk-UA"/>
        </w:rPr>
        <w:t xml:space="preserve"> </w:t>
      </w:r>
      <w:r w:rsidRPr="00E903FA">
        <w:rPr>
          <w:sz w:val="28"/>
          <w:szCs w:val="28"/>
          <w:lang w:val="uk-UA"/>
        </w:rPr>
        <w:t>адміністративної будівлі за адресою: 09801, вулиця Цвіткова, 11, місто Тетіїв Білоцерківського району Київської області загальною площею 196, 5 кв. м.</w:t>
      </w:r>
      <w:r w:rsidR="00B3517C" w:rsidRPr="00E903FA">
        <w:rPr>
          <w:sz w:val="28"/>
          <w:szCs w:val="28"/>
          <w:lang w:val="uk-UA"/>
        </w:rPr>
        <w:t>, що обліковується на балансі Виконавчого комітету Тетіївської міської ради,</w:t>
      </w:r>
      <w:r w:rsidRPr="00E903FA">
        <w:rPr>
          <w:sz w:val="28"/>
          <w:szCs w:val="28"/>
          <w:lang w:val="uk-UA"/>
        </w:rPr>
        <w:t xml:space="preserve"> та передати </w:t>
      </w:r>
      <w:r w:rsidR="00B3517C" w:rsidRPr="00E903FA">
        <w:rPr>
          <w:sz w:val="28"/>
          <w:szCs w:val="28"/>
          <w:lang w:val="uk-UA"/>
        </w:rPr>
        <w:t>зазначене майно в оренду без проведення аукціону</w:t>
      </w:r>
      <w:r w:rsidR="008D00EB" w:rsidRPr="00E903FA">
        <w:rPr>
          <w:sz w:val="28"/>
          <w:szCs w:val="28"/>
          <w:lang w:val="uk-UA"/>
        </w:rPr>
        <w:t xml:space="preserve"> для діяльності</w:t>
      </w:r>
      <w:r w:rsidR="00B3517C" w:rsidRPr="00E903FA">
        <w:rPr>
          <w:sz w:val="28"/>
          <w:szCs w:val="28"/>
          <w:lang w:val="uk-UA"/>
        </w:rPr>
        <w:t xml:space="preserve"> Відділу освіти Тетіївської міської ради.</w:t>
      </w:r>
    </w:p>
    <w:p w:rsidR="008941DA" w:rsidRPr="00B3517C" w:rsidRDefault="008941DA" w:rsidP="00E43ECA">
      <w:pPr>
        <w:spacing w:line="276" w:lineRule="auto"/>
        <w:rPr>
          <w:sz w:val="28"/>
          <w:szCs w:val="28"/>
          <w:lang w:val="uk-UA"/>
        </w:rPr>
      </w:pPr>
    </w:p>
    <w:p w:rsidR="00B3517C" w:rsidRPr="00E903FA" w:rsidRDefault="00B3517C" w:rsidP="00E43ECA">
      <w:pPr>
        <w:pStyle w:val="a5"/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  <w:lang w:val="uk-UA"/>
        </w:rPr>
      </w:pPr>
      <w:r w:rsidRPr="00B3517C">
        <w:rPr>
          <w:sz w:val="28"/>
          <w:szCs w:val="28"/>
          <w:lang w:val="uk-UA"/>
        </w:rPr>
        <w:lastRenderedPageBreak/>
        <w:t xml:space="preserve">Включити </w:t>
      </w:r>
      <w:r w:rsidR="008D00EB">
        <w:rPr>
          <w:sz w:val="28"/>
          <w:szCs w:val="28"/>
          <w:lang w:val="uk-UA"/>
        </w:rPr>
        <w:t>до Переліку другого типу нежитлові</w:t>
      </w:r>
      <w:r w:rsidRPr="00B3517C">
        <w:rPr>
          <w:sz w:val="28"/>
          <w:szCs w:val="28"/>
          <w:lang w:val="uk-UA"/>
        </w:rPr>
        <w:t xml:space="preserve"> приміщення</w:t>
      </w:r>
      <w:r w:rsidR="008D00EB">
        <w:rPr>
          <w:sz w:val="28"/>
          <w:szCs w:val="28"/>
          <w:lang w:val="uk-UA"/>
        </w:rPr>
        <w:t xml:space="preserve"> (кабінети № </w:t>
      </w:r>
      <w:r w:rsidR="008D00EB" w:rsidRPr="00E903FA">
        <w:rPr>
          <w:sz w:val="28"/>
          <w:szCs w:val="28"/>
          <w:lang w:val="uk-UA"/>
        </w:rPr>
        <w:t>43, 44, 44а)</w:t>
      </w:r>
      <w:r w:rsidRPr="00E903FA">
        <w:rPr>
          <w:sz w:val="28"/>
          <w:szCs w:val="28"/>
          <w:lang w:val="uk-UA"/>
        </w:rPr>
        <w:t xml:space="preserve"> адміністративної будівлі за адресою: 09801, вулиця Цвіткова, 11, місто Тетіїв Білоцерківського району Київської області загальною площею 94,7 кв. м., що обліковується на балансі Виконавчого комітету Тетіївської міської ради, та передати зазначене комунальне майно в оренду без проведення аукціону </w:t>
      </w:r>
      <w:r w:rsidR="008D00EB" w:rsidRPr="00E903FA">
        <w:rPr>
          <w:sz w:val="28"/>
          <w:szCs w:val="28"/>
          <w:lang w:val="uk-UA"/>
        </w:rPr>
        <w:t xml:space="preserve">для діяльності </w:t>
      </w:r>
      <w:r w:rsidRPr="00E903FA">
        <w:rPr>
          <w:sz w:val="28"/>
          <w:szCs w:val="28"/>
          <w:lang w:val="uk-UA"/>
        </w:rPr>
        <w:t>Відділу культури, молоді та спорту Тетіївської міської ради.</w:t>
      </w:r>
    </w:p>
    <w:p w:rsidR="008941DA" w:rsidRDefault="008941DA" w:rsidP="00E43ECA">
      <w:pPr>
        <w:spacing w:line="276" w:lineRule="auto"/>
        <w:rPr>
          <w:sz w:val="28"/>
          <w:szCs w:val="28"/>
          <w:lang w:val="uk-UA"/>
        </w:rPr>
      </w:pPr>
    </w:p>
    <w:p w:rsidR="00BF551C" w:rsidRPr="00E43ECA" w:rsidRDefault="00E43ECA" w:rsidP="00E43ECA">
      <w:pPr>
        <w:pStyle w:val="a5"/>
        <w:spacing w:line="276" w:lineRule="auto"/>
        <w:ind w:left="0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3.    </w:t>
      </w:r>
      <w:proofErr w:type="spellStart"/>
      <w:r w:rsidR="00B3517C" w:rsidRPr="0032468B">
        <w:rPr>
          <w:color w:val="000000"/>
          <w:sz w:val="28"/>
          <w:szCs w:val="28"/>
          <w:shd w:val="clear" w:color="auto" w:fill="FFFFFF"/>
          <w:lang w:val="ru-RU"/>
        </w:rPr>
        <w:t>Затвердити</w:t>
      </w:r>
      <w:proofErr w:type="spellEnd"/>
      <w:r w:rsidR="00B3517C" w:rsidRPr="0032468B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3517C" w:rsidRPr="0032468B">
        <w:rPr>
          <w:color w:val="000000"/>
          <w:sz w:val="28"/>
          <w:szCs w:val="28"/>
          <w:shd w:val="clear" w:color="auto" w:fill="FFFFFF"/>
          <w:lang w:val="ru-RU"/>
        </w:rPr>
        <w:t>наступні</w:t>
      </w:r>
      <w:proofErr w:type="spellEnd"/>
      <w:r w:rsidR="00B3517C" w:rsidRPr="0032468B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3517C" w:rsidRPr="0032468B">
        <w:rPr>
          <w:color w:val="000000"/>
          <w:sz w:val="28"/>
          <w:szCs w:val="28"/>
          <w:shd w:val="clear" w:color="auto" w:fill="FFFFFF"/>
          <w:lang w:val="ru-RU"/>
        </w:rPr>
        <w:t>істотні</w:t>
      </w:r>
      <w:proofErr w:type="spellEnd"/>
      <w:r w:rsidR="00B3517C" w:rsidRPr="0032468B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3517C" w:rsidRPr="0032468B">
        <w:rPr>
          <w:color w:val="000000"/>
          <w:sz w:val="28"/>
          <w:szCs w:val="28"/>
          <w:shd w:val="clear" w:color="auto" w:fill="FFFFFF"/>
          <w:lang w:val="ru-RU"/>
        </w:rPr>
        <w:t>умови</w:t>
      </w:r>
      <w:proofErr w:type="spellEnd"/>
      <w:r w:rsidR="0032468B">
        <w:rPr>
          <w:color w:val="000000"/>
          <w:sz w:val="28"/>
          <w:szCs w:val="28"/>
          <w:shd w:val="clear" w:color="auto" w:fill="FFFFFF"/>
          <w:lang w:val="ru-RU"/>
        </w:rPr>
        <w:t xml:space="preserve"> договорів оренди вказаних об’єктів</w:t>
      </w:r>
      <w:r w:rsidR="00B3517C" w:rsidRPr="0032468B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903FA" w:rsidRPr="00E43ECA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2468B" w:rsidRPr="00E43ECA">
        <w:rPr>
          <w:color w:val="000000"/>
          <w:sz w:val="28"/>
          <w:szCs w:val="28"/>
          <w:shd w:val="clear" w:color="auto" w:fill="FFFFFF"/>
          <w:lang w:val="ru-RU"/>
        </w:rPr>
        <w:t>оренди</w:t>
      </w:r>
      <w:proofErr w:type="spellEnd"/>
      <w:r w:rsidR="0032468B" w:rsidRPr="00E43ECA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3517C" w:rsidRPr="00E43ECA">
        <w:rPr>
          <w:color w:val="000000"/>
          <w:sz w:val="28"/>
          <w:szCs w:val="28"/>
          <w:shd w:val="clear" w:color="auto" w:fill="FFFFFF"/>
          <w:lang w:val="ru-RU"/>
        </w:rPr>
        <w:t>нерухомого</w:t>
      </w:r>
      <w:proofErr w:type="spellEnd"/>
      <w:r w:rsidR="00B3517C" w:rsidRPr="00E43ECA">
        <w:rPr>
          <w:color w:val="000000"/>
          <w:sz w:val="28"/>
          <w:szCs w:val="28"/>
          <w:shd w:val="clear" w:color="auto" w:fill="FFFFFF"/>
          <w:lang w:val="ru-RU"/>
        </w:rPr>
        <w:t xml:space="preserve"> майна </w:t>
      </w:r>
      <w:proofErr w:type="spellStart"/>
      <w:r w:rsidR="00B3517C" w:rsidRPr="00E43ECA">
        <w:rPr>
          <w:color w:val="000000"/>
          <w:sz w:val="28"/>
          <w:szCs w:val="28"/>
          <w:shd w:val="clear" w:color="auto" w:fill="FFFFFF"/>
          <w:lang w:val="ru-RU"/>
        </w:rPr>
        <w:t>комунальної</w:t>
      </w:r>
      <w:proofErr w:type="spellEnd"/>
      <w:r w:rsidR="00B3517C" w:rsidRPr="00E43ECA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3517C" w:rsidRPr="00E43ECA">
        <w:rPr>
          <w:color w:val="000000"/>
          <w:sz w:val="28"/>
          <w:szCs w:val="28"/>
          <w:shd w:val="clear" w:color="auto" w:fill="FFFFFF"/>
          <w:lang w:val="ru-RU"/>
        </w:rPr>
        <w:t>власності</w:t>
      </w:r>
      <w:proofErr w:type="spellEnd"/>
      <w:r w:rsidR="00B3517C" w:rsidRPr="00E43ECA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3517C" w:rsidRPr="00E43ECA">
        <w:rPr>
          <w:color w:val="000000"/>
          <w:sz w:val="28"/>
          <w:szCs w:val="28"/>
          <w:shd w:val="clear" w:color="auto" w:fill="FFFFFF"/>
          <w:lang w:val="ru-RU"/>
        </w:rPr>
        <w:t>територіальної</w:t>
      </w:r>
      <w:proofErr w:type="spellEnd"/>
      <w:r w:rsidR="00B3517C" w:rsidRPr="00E43ECA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903FA" w:rsidRPr="00E43ECA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3517C" w:rsidRPr="00E43ECA">
        <w:rPr>
          <w:color w:val="000000"/>
          <w:sz w:val="28"/>
          <w:szCs w:val="28"/>
          <w:shd w:val="clear" w:color="auto" w:fill="FFFFFF"/>
          <w:lang w:val="ru-RU"/>
        </w:rPr>
        <w:t>громади</w:t>
      </w:r>
      <w:proofErr w:type="spellEnd"/>
      <w:r w:rsidR="00B3517C" w:rsidRPr="00E43ECA">
        <w:rPr>
          <w:color w:val="000000"/>
          <w:sz w:val="28"/>
          <w:szCs w:val="28"/>
          <w:shd w:val="clear" w:color="auto" w:fill="FFFFFF"/>
          <w:lang w:val="ru-RU"/>
        </w:rPr>
        <w:t>:</w:t>
      </w:r>
    </w:p>
    <w:p w:rsidR="00BF551C" w:rsidRDefault="00BF551C" w:rsidP="00E43ECA">
      <w:pPr>
        <w:rPr>
          <w:color w:val="000000"/>
          <w:sz w:val="28"/>
          <w:szCs w:val="28"/>
          <w:shd w:val="clear" w:color="auto" w:fill="FFFFFF"/>
          <w:lang w:val="ru-RU"/>
        </w:rPr>
      </w:pPr>
    </w:p>
    <w:p w:rsidR="00E903FA" w:rsidRDefault="0032468B" w:rsidP="00E43ECA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32468B">
        <w:rPr>
          <w:sz w:val="28"/>
          <w:szCs w:val="28"/>
        </w:rPr>
        <w:t>3.1. Орендна плата за об’єкт</w:t>
      </w:r>
      <w:r w:rsidRPr="0032468B">
        <w:rPr>
          <w:sz w:val="28"/>
          <w:szCs w:val="28"/>
          <w:lang w:val="uk-UA"/>
        </w:rPr>
        <w:t>и</w:t>
      </w:r>
      <w:r w:rsidRPr="0032468B">
        <w:rPr>
          <w:sz w:val="28"/>
          <w:szCs w:val="28"/>
        </w:rPr>
        <w:t xml:space="preserve"> оренди становить 1 (одну) гривню на </w:t>
      </w:r>
      <w:proofErr w:type="gramStart"/>
      <w:r w:rsidRPr="0032468B">
        <w:rPr>
          <w:sz w:val="28"/>
          <w:szCs w:val="28"/>
        </w:rPr>
        <w:t>р</w:t>
      </w:r>
      <w:proofErr w:type="gramEnd"/>
      <w:r w:rsidRPr="0032468B">
        <w:rPr>
          <w:sz w:val="28"/>
          <w:szCs w:val="28"/>
        </w:rPr>
        <w:t xml:space="preserve">ік </w:t>
      </w:r>
      <w:r w:rsidR="00E903FA">
        <w:rPr>
          <w:sz w:val="28"/>
          <w:szCs w:val="28"/>
          <w:lang w:val="uk-UA"/>
        </w:rPr>
        <w:t xml:space="preserve"> </w:t>
      </w:r>
    </w:p>
    <w:p w:rsidR="00E903FA" w:rsidRDefault="00E903FA" w:rsidP="00E43ECA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rvts23"/>
          <w:bCs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E43EC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proofErr w:type="spellStart"/>
      <w:r w:rsidR="0032468B" w:rsidRPr="0032468B">
        <w:rPr>
          <w:sz w:val="28"/>
          <w:szCs w:val="28"/>
        </w:rPr>
        <w:t>відповідно</w:t>
      </w:r>
      <w:proofErr w:type="spellEnd"/>
      <w:r w:rsidR="0032468B" w:rsidRPr="0032468B">
        <w:rPr>
          <w:sz w:val="28"/>
          <w:szCs w:val="28"/>
        </w:rPr>
        <w:t xml:space="preserve"> до п.</w:t>
      </w:r>
      <w:r w:rsidR="0032468B" w:rsidRPr="0032468B">
        <w:rPr>
          <w:sz w:val="28"/>
          <w:szCs w:val="28"/>
          <w:lang w:val="uk-UA"/>
        </w:rPr>
        <w:t xml:space="preserve"> 13</w:t>
      </w:r>
      <w:r w:rsidR="0032468B" w:rsidRPr="0032468B">
        <w:rPr>
          <w:sz w:val="28"/>
          <w:szCs w:val="28"/>
        </w:rPr>
        <w:t xml:space="preserve"> «</w:t>
      </w:r>
      <w:r w:rsidR="0032468B" w:rsidRPr="0032468B">
        <w:rPr>
          <w:rStyle w:val="rvts23"/>
          <w:bCs/>
          <w:sz w:val="28"/>
          <w:szCs w:val="28"/>
          <w:shd w:val="clear" w:color="auto" w:fill="FFFFFF"/>
          <w:lang w:val="uk-UA"/>
        </w:rPr>
        <w:t>Методики</w:t>
      </w:r>
      <w:r w:rsidR="0032468B" w:rsidRPr="0032468B">
        <w:rPr>
          <w:sz w:val="28"/>
          <w:szCs w:val="28"/>
        </w:rPr>
        <w:t xml:space="preserve"> </w:t>
      </w:r>
      <w:r w:rsidR="0032468B" w:rsidRPr="0032468B">
        <w:rPr>
          <w:rStyle w:val="rvts23"/>
          <w:bCs/>
          <w:sz w:val="28"/>
          <w:szCs w:val="28"/>
          <w:shd w:val="clear" w:color="auto" w:fill="FFFFFF"/>
        </w:rPr>
        <w:t xml:space="preserve">розрахунку орендної плати </w:t>
      </w:r>
      <w:proofErr w:type="gramStart"/>
      <w:r w:rsidR="0032468B" w:rsidRPr="0032468B">
        <w:rPr>
          <w:rStyle w:val="rvts23"/>
          <w:bCs/>
          <w:sz w:val="28"/>
          <w:szCs w:val="28"/>
          <w:shd w:val="clear" w:color="auto" w:fill="FFFFFF"/>
        </w:rPr>
        <w:t>за</w:t>
      </w:r>
      <w:proofErr w:type="gramEnd"/>
      <w:r w:rsidR="0032468B" w:rsidRPr="0032468B">
        <w:rPr>
          <w:rStyle w:val="rvts23"/>
          <w:bCs/>
          <w:sz w:val="28"/>
          <w:szCs w:val="28"/>
          <w:shd w:val="clear" w:color="auto" w:fill="FFFFFF"/>
        </w:rPr>
        <w:t xml:space="preserve"> </w:t>
      </w:r>
      <w:r>
        <w:rPr>
          <w:rStyle w:val="rvts23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E903FA" w:rsidRDefault="00E903FA" w:rsidP="00E43ECA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rStyle w:val="rvts23"/>
          <w:bCs/>
          <w:sz w:val="28"/>
          <w:szCs w:val="28"/>
          <w:shd w:val="clear" w:color="auto" w:fill="FFFFFF"/>
          <w:lang w:val="uk-UA"/>
        </w:rPr>
        <w:t xml:space="preserve">       </w:t>
      </w:r>
      <w:r w:rsidR="00E43ECA">
        <w:rPr>
          <w:rStyle w:val="rvts23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2468B" w:rsidRPr="0032468B">
        <w:rPr>
          <w:rStyle w:val="rvts23"/>
          <w:bCs/>
          <w:sz w:val="28"/>
          <w:szCs w:val="28"/>
          <w:shd w:val="clear" w:color="auto" w:fill="FFFFFF"/>
        </w:rPr>
        <w:t>державне</w:t>
      </w:r>
      <w:proofErr w:type="spellEnd"/>
      <w:r w:rsidR="0032468B" w:rsidRPr="0032468B">
        <w:rPr>
          <w:rStyle w:val="rvts23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32468B" w:rsidRPr="0032468B">
        <w:rPr>
          <w:rStyle w:val="rvts23"/>
          <w:bCs/>
          <w:sz w:val="28"/>
          <w:szCs w:val="28"/>
          <w:shd w:val="clear" w:color="auto" w:fill="FFFFFF"/>
        </w:rPr>
        <w:t>майно</w:t>
      </w:r>
      <w:proofErr w:type="spellEnd"/>
      <w:r w:rsidR="0032468B" w:rsidRPr="0032468B">
        <w:rPr>
          <w:sz w:val="28"/>
          <w:szCs w:val="28"/>
        </w:rPr>
        <w:t xml:space="preserve">», </w:t>
      </w:r>
      <w:proofErr w:type="spellStart"/>
      <w:r w:rsidR="0032468B" w:rsidRPr="0032468B">
        <w:rPr>
          <w:sz w:val="28"/>
          <w:szCs w:val="28"/>
        </w:rPr>
        <w:t>затвердженої</w:t>
      </w:r>
      <w:proofErr w:type="spellEnd"/>
      <w:r w:rsidR="00E43ECA">
        <w:rPr>
          <w:sz w:val="28"/>
          <w:szCs w:val="28"/>
          <w:lang w:val="uk-UA"/>
        </w:rPr>
        <w:t xml:space="preserve"> </w:t>
      </w:r>
      <w:r w:rsidR="0032468B" w:rsidRPr="0032468B">
        <w:rPr>
          <w:sz w:val="28"/>
          <w:szCs w:val="28"/>
        </w:rPr>
        <w:t xml:space="preserve"> </w:t>
      </w:r>
      <w:proofErr w:type="spellStart"/>
      <w:r w:rsidR="0032468B" w:rsidRPr="0032468B">
        <w:rPr>
          <w:sz w:val="28"/>
          <w:szCs w:val="28"/>
        </w:rPr>
        <w:t>Постановою</w:t>
      </w:r>
      <w:proofErr w:type="spellEnd"/>
      <w:r w:rsidR="0032468B" w:rsidRPr="0032468B">
        <w:rPr>
          <w:sz w:val="28"/>
          <w:szCs w:val="28"/>
        </w:rPr>
        <w:t xml:space="preserve"> КМУ </w:t>
      </w:r>
      <w:proofErr w:type="spellStart"/>
      <w:r w:rsidR="0032468B" w:rsidRPr="0032468B">
        <w:rPr>
          <w:sz w:val="28"/>
          <w:szCs w:val="28"/>
        </w:rPr>
        <w:t>від</w:t>
      </w:r>
      <w:proofErr w:type="spellEnd"/>
      <w:r w:rsidR="0032468B" w:rsidRPr="0032468B">
        <w:rPr>
          <w:sz w:val="28"/>
          <w:szCs w:val="28"/>
        </w:rPr>
        <w:t xml:space="preserve"> 28 квітня </w:t>
      </w:r>
      <w:r>
        <w:rPr>
          <w:sz w:val="28"/>
          <w:szCs w:val="28"/>
          <w:lang w:val="uk-UA"/>
        </w:rPr>
        <w:t xml:space="preserve"> </w:t>
      </w:r>
    </w:p>
    <w:p w:rsidR="00BF551C" w:rsidRPr="00E903FA" w:rsidRDefault="00E903FA" w:rsidP="00E43ECA">
      <w:pPr>
        <w:pStyle w:val="a6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43ECA">
        <w:rPr>
          <w:sz w:val="28"/>
          <w:szCs w:val="28"/>
          <w:lang w:val="uk-UA"/>
        </w:rPr>
        <w:t xml:space="preserve"> </w:t>
      </w:r>
      <w:r w:rsidR="0032468B" w:rsidRPr="0032468B">
        <w:rPr>
          <w:sz w:val="28"/>
          <w:szCs w:val="28"/>
        </w:rPr>
        <w:t>2021 № 630;</w:t>
      </w:r>
    </w:p>
    <w:p w:rsidR="00BF551C" w:rsidRDefault="00BF551C" w:rsidP="00E43ECA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E903FA" w:rsidRDefault="00E43ECA" w:rsidP="00E43ECA">
      <w:pPr>
        <w:pStyle w:val="a6"/>
        <w:shd w:val="clear" w:color="auto" w:fill="FFFFFF"/>
        <w:spacing w:before="0" w:beforeAutospacing="0" w:after="0" w:afterAutospacing="0"/>
        <w:ind w:hanging="426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E903FA">
        <w:rPr>
          <w:sz w:val="28"/>
          <w:szCs w:val="28"/>
          <w:lang w:val="uk-UA"/>
        </w:rPr>
        <w:t xml:space="preserve"> </w:t>
      </w:r>
      <w:r w:rsidR="00BF551C">
        <w:rPr>
          <w:sz w:val="28"/>
          <w:szCs w:val="28"/>
          <w:lang w:val="uk-UA"/>
        </w:rPr>
        <w:t>3.2</w:t>
      </w:r>
      <w:r w:rsidR="00E903FA">
        <w:rPr>
          <w:sz w:val="28"/>
          <w:szCs w:val="28"/>
          <w:lang w:val="uk-UA"/>
        </w:rPr>
        <w:t>.</w:t>
      </w:r>
      <w:r w:rsidR="00BF551C">
        <w:rPr>
          <w:sz w:val="28"/>
          <w:szCs w:val="28"/>
          <w:lang w:val="uk-UA"/>
        </w:rPr>
        <w:t xml:space="preserve"> </w:t>
      </w:r>
      <w:r w:rsidR="0032468B" w:rsidRPr="000D6228">
        <w:rPr>
          <w:color w:val="000000"/>
          <w:sz w:val="28"/>
          <w:szCs w:val="28"/>
        </w:rPr>
        <w:t xml:space="preserve">Строк </w:t>
      </w:r>
      <w:proofErr w:type="spellStart"/>
      <w:r w:rsidR="0032468B" w:rsidRPr="000D6228">
        <w:rPr>
          <w:color w:val="000000"/>
          <w:sz w:val="28"/>
          <w:szCs w:val="28"/>
        </w:rPr>
        <w:t>оренди</w:t>
      </w:r>
      <w:proofErr w:type="spellEnd"/>
      <w:r w:rsidR="0032468B" w:rsidRPr="000D6228">
        <w:rPr>
          <w:color w:val="000000"/>
          <w:sz w:val="28"/>
          <w:szCs w:val="28"/>
        </w:rPr>
        <w:t xml:space="preserve"> становить 5 </w:t>
      </w:r>
      <w:proofErr w:type="spellStart"/>
      <w:r w:rsidR="0032468B" w:rsidRPr="000D6228">
        <w:rPr>
          <w:color w:val="000000"/>
          <w:sz w:val="28"/>
          <w:szCs w:val="28"/>
        </w:rPr>
        <w:t>ро</w:t>
      </w:r>
      <w:r w:rsidR="000D6228" w:rsidRPr="000D6228">
        <w:rPr>
          <w:color w:val="000000"/>
          <w:sz w:val="28"/>
          <w:szCs w:val="28"/>
        </w:rPr>
        <w:t>ків</w:t>
      </w:r>
      <w:proofErr w:type="spellEnd"/>
      <w:r w:rsidR="000D6228" w:rsidRPr="000D6228">
        <w:rPr>
          <w:color w:val="000000"/>
          <w:sz w:val="28"/>
          <w:szCs w:val="28"/>
        </w:rPr>
        <w:t xml:space="preserve"> з моменту </w:t>
      </w:r>
      <w:proofErr w:type="spellStart"/>
      <w:r w:rsidR="000D6228" w:rsidRPr="000D6228">
        <w:rPr>
          <w:color w:val="000000"/>
          <w:sz w:val="28"/>
          <w:szCs w:val="28"/>
        </w:rPr>
        <w:t>укладення</w:t>
      </w:r>
      <w:proofErr w:type="spellEnd"/>
      <w:r w:rsidR="000D6228" w:rsidRPr="000D6228">
        <w:rPr>
          <w:color w:val="000000"/>
          <w:sz w:val="28"/>
          <w:szCs w:val="28"/>
        </w:rPr>
        <w:t xml:space="preserve"> </w:t>
      </w:r>
      <w:proofErr w:type="spellStart"/>
      <w:r w:rsidR="000D6228" w:rsidRPr="000D6228">
        <w:rPr>
          <w:color w:val="000000"/>
          <w:sz w:val="28"/>
          <w:szCs w:val="28"/>
        </w:rPr>
        <w:t>договорів</w:t>
      </w:r>
      <w:proofErr w:type="spellEnd"/>
      <w:r w:rsidR="000D6228">
        <w:rPr>
          <w:color w:val="000000"/>
          <w:sz w:val="28"/>
          <w:szCs w:val="28"/>
        </w:rPr>
        <w:t xml:space="preserve"> </w:t>
      </w:r>
      <w:r w:rsidR="00E903FA">
        <w:rPr>
          <w:color w:val="000000"/>
          <w:sz w:val="28"/>
          <w:szCs w:val="28"/>
          <w:lang w:val="uk-UA"/>
        </w:rPr>
        <w:t xml:space="preserve"> </w:t>
      </w:r>
    </w:p>
    <w:p w:rsidR="00D05F0F" w:rsidRDefault="00E903FA" w:rsidP="00E43ECA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="00E43EC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="000D6228" w:rsidRPr="00E43ECA">
        <w:rPr>
          <w:color w:val="000000"/>
          <w:sz w:val="28"/>
          <w:szCs w:val="28"/>
          <w:lang w:val="uk-UA"/>
        </w:rPr>
        <w:t>оренди нерухомого майна</w:t>
      </w:r>
      <w:r w:rsidR="000D6228">
        <w:rPr>
          <w:color w:val="000000"/>
          <w:sz w:val="28"/>
          <w:szCs w:val="28"/>
          <w:lang w:val="uk-UA"/>
        </w:rPr>
        <w:t>.</w:t>
      </w:r>
    </w:p>
    <w:p w:rsidR="00BF551C" w:rsidRPr="00E43ECA" w:rsidRDefault="00BF551C" w:rsidP="00E43ECA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0D6228" w:rsidRPr="00D05F0F" w:rsidRDefault="00E43ECA" w:rsidP="00E43ECA">
      <w:pPr>
        <w:pStyle w:val="a6"/>
        <w:shd w:val="clear" w:color="auto" w:fill="FFFFFF"/>
        <w:spacing w:before="0" w:beforeAutospacing="0" w:after="0" w:afterAutospacing="0"/>
        <w:ind w:left="-142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    </w:t>
      </w:r>
      <w:r w:rsidR="00F42BCA" w:rsidRPr="00D05F0F">
        <w:rPr>
          <w:sz w:val="28"/>
          <w:szCs w:val="28"/>
          <w:lang w:val="uk-UA"/>
        </w:rPr>
        <w:t>Виконавчому комітету Тетіївської міської ради</w:t>
      </w:r>
      <w:r w:rsidR="000D6228" w:rsidRPr="00D05F0F">
        <w:rPr>
          <w:sz w:val="28"/>
          <w:szCs w:val="28"/>
          <w:lang w:val="uk-UA"/>
        </w:rPr>
        <w:t xml:space="preserve"> </w:t>
      </w:r>
      <w:r w:rsidR="00D05F0F">
        <w:rPr>
          <w:sz w:val="28"/>
          <w:szCs w:val="28"/>
          <w:lang w:val="uk-UA"/>
        </w:rPr>
        <w:t>здійснити дії щодо</w:t>
      </w:r>
      <w:r>
        <w:rPr>
          <w:color w:val="000000"/>
          <w:sz w:val="28"/>
          <w:szCs w:val="28"/>
          <w:lang w:val="uk-UA"/>
        </w:rPr>
        <w:t xml:space="preserve"> </w:t>
      </w:r>
      <w:r w:rsidR="000D6228" w:rsidRPr="00D05F0F">
        <w:rPr>
          <w:sz w:val="28"/>
          <w:szCs w:val="28"/>
          <w:lang w:val="uk-UA"/>
        </w:rPr>
        <w:t>укладення договорів оренди частини нерухомого</w:t>
      </w:r>
      <w:r w:rsidR="00D05F0F" w:rsidRPr="00D05F0F">
        <w:rPr>
          <w:sz w:val="28"/>
          <w:szCs w:val="28"/>
          <w:lang w:val="uk-UA"/>
        </w:rPr>
        <w:t xml:space="preserve"> майна, вказаного в пунктах 1, 2</w:t>
      </w:r>
      <w:r w:rsidR="000D6228" w:rsidRPr="00D05F0F">
        <w:rPr>
          <w:sz w:val="28"/>
          <w:szCs w:val="28"/>
          <w:lang w:val="uk-UA"/>
        </w:rPr>
        <w:t xml:space="preserve"> даного рішення, </w:t>
      </w:r>
      <w:r w:rsidR="000D6228" w:rsidRPr="00D05F0F">
        <w:rPr>
          <w:color w:val="000000"/>
          <w:sz w:val="28"/>
          <w:szCs w:val="28"/>
          <w:shd w:val="clear" w:color="auto" w:fill="FFFFFF"/>
          <w:lang w:val="uk-UA"/>
        </w:rPr>
        <w:t>опр</w:t>
      </w:r>
      <w:r w:rsidR="00D05F0F" w:rsidRPr="00D05F0F">
        <w:rPr>
          <w:color w:val="000000"/>
          <w:sz w:val="28"/>
          <w:szCs w:val="28"/>
          <w:shd w:val="clear" w:color="auto" w:fill="FFFFFF"/>
          <w:lang w:val="uk-UA"/>
        </w:rPr>
        <w:t>илюднити дане рішення та укладені договори</w:t>
      </w:r>
      <w:r w:rsidR="000D6228" w:rsidRPr="00D05F0F">
        <w:rPr>
          <w:color w:val="000000"/>
          <w:sz w:val="28"/>
          <w:szCs w:val="28"/>
          <w:shd w:val="clear" w:color="auto" w:fill="FFFFFF"/>
          <w:lang w:val="uk-UA"/>
        </w:rPr>
        <w:t xml:space="preserve"> оренди відповідно до чинного законода</w:t>
      </w:r>
      <w:r w:rsidR="00D05F0F" w:rsidRPr="00D05F0F">
        <w:rPr>
          <w:color w:val="000000"/>
          <w:sz w:val="28"/>
          <w:szCs w:val="28"/>
          <w:shd w:val="clear" w:color="auto" w:fill="FFFFFF"/>
          <w:lang w:val="uk-UA"/>
        </w:rPr>
        <w:t>вства у електронній торговій</w:t>
      </w:r>
      <w:r w:rsidR="000D6228" w:rsidRPr="00D05F0F">
        <w:rPr>
          <w:color w:val="000000"/>
          <w:sz w:val="28"/>
          <w:szCs w:val="28"/>
          <w:shd w:val="clear" w:color="auto" w:fill="FFFFFF"/>
          <w:lang w:val="uk-UA"/>
        </w:rPr>
        <w:t xml:space="preserve"> системі</w:t>
      </w:r>
      <w:r w:rsidR="00D05F0F" w:rsidRPr="00D05F0F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E43ECA" w:rsidRDefault="00E43ECA" w:rsidP="00E43ECA">
      <w:pPr>
        <w:pStyle w:val="a5"/>
        <w:spacing w:line="276" w:lineRule="auto"/>
        <w:ind w:left="0"/>
        <w:rPr>
          <w:color w:val="000000" w:themeColor="text1"/>
          <w:sz w:val="28"/>
          <w:szCs w:val="28"/>
          <w:lang w:val="uk-UA"/>
        </w:rPr>
      </w:pPr>
    </w:p>
    <w:p w:rsidR="00BF551C" w:rsidRDefault="00E43ECA" w:rsidP="00E43ECA">
      <w:pPr>
        <w:pStyle w:val="a5"/>
        <w:spacing w:line="276" w:lineRule="auto"/>
        <w:ind w:left="0" w:hanging="284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5. </w:t>
      </w:r>
      <w:r w:rsidR="00F42BCA">
        <w:rPr>
          <w:sz w:val="28"/>
          <w:szCs w:val="28"/>
          <w:lang w:val="uk-UA"/>
        </w:rPr>
        <w:t>Контроль за виконанням цього рішення покласти на постійну</w:t>
      </w:r>
    </w:p>
    <w:p w:rsidR="00E43ECA" w:rsidRDefault="00BF551C" w:rsidP="00E43ECA">
      <w:pPr>
        <w:spacing w:line="276" w:lineRule="auto"/>
        <w:ind w:left="-284" w:firstLine="142"/>
        <w:rPr>
          <w:sz w:val="28"/>
          <w:szCs w:val="28"/>
          <w:lang w:val="uk-UA"/>
        </w:rPr>
      </w:pPr>
      <w:r w:rsidRPr="00BF551C">
        <w:rPr>
          <w:sz w:val="28"/>
          <w:szCs w:val="28"/>
          <w:lang w:val="uk-UA"/>
        </w:rPr>
        <w:t>депутатську</w:t>
      </w:r>
      <w:r w:rsidR="00F42BCA" w:rsidRPr="00BF551C">
        <w:rPr>
          <w:sz w:val="28"/>
          <w:szCs w:val="28"/>
          <w:lang w:val="uk-UA"/>
        </w:rPr>
        <w:t xml:space="preserve"> комісію з питань торгівлі, житлово-комунального господарства, </w:t>
      </w:r>
      <w:r w:rsidR="00E43ECA">
        <w:rPr>
          <w:sz w:val="28"/>
          <w:szCs w:val="28"/>
          <w:lang w:val="uk-UA"/>
        </w:rPr>
        <w:t xml:space="preserve">  </w:t>
      </w:r>
    </w:p>
    <w:p w:rsidR="00E43ECA" w:rsidRDefault="00F42BCA" w:rsidP="00E43ECA">
      <w:pPr>
        <w:spacing w:line="276" w:lineRule="auto"/>
        <w:ind w:left="-284" w:firstLine="142"/>
        <w:rPr>
          <w:sz w:val="28"/>
          <w:szCs w:val="28"/>
          <w:lang w:val="uk-UA"/>
        </w:rPr>
      </w:pPr>
      <w:r w:rsidRPr="00BF551C">
        <w:rPr>
          <w:sz w:val="28"/>
          <w:szCs w:val="28"/>
          <w:lang w:val="uk-UA"/>
        </w:rPr>
        <w:t xml:space="preserve">побутового обслуговування, громадського харчування, управління </w:t>
      </w:r>
      <w:r w:rsidR="00E43ECA">
        <w:rPr>
          <w:sz w:val="28"/>
          <w:szCs w:val="28"/>
          <w:lang w:val="uk-UA"/>
        </w:rPr>
        <w:t xml:space="preserve"> </w:t>
      </w:r>
    </w:p>
    <w:p w:rsidR="00E43ECA" w:rsidRDefault="00F42BCA" w:rsidP="00E43ECA">
      <w:pPr>
        <w:spacing w:line="276" w:lineRule="auto"/>
        <w:ind w:left="-284" w:firstLine="142"/>
        <w:rPr>
          <w:sz w:val="28"/>
          <w:szCs w:val="28"/>
          <w:lang w:val="uk-UA"/>
        </w:rPr>
      </w:pPr>
      <w:r w:rsidRPr="00BF551C">
        <w:rPr>
          <w:sz w:val="28"/>
          <w:szCs w:val="28"/>
          <w:lang w:val="uk-UA"/>
        </w:rPr>
        <w:t>комунальною власністю, бла</w:t>
      </w:r>
      <w:r w:rsidR="00D05F0F" w:rsidRPr="00BF551C">
        <w:rPr>
          <w:sz w:val="28"/>
          <w:szCs w:val="28"/>
          <w:lang w:val="uk-UA"/>
        </w:rPr>
        <w:t>гоустрою, транспорту та зв’язку</w:t>
      </w:r>
      <w:r w:rsidR="00212D8C">
        <w:rPr>
          <w:sz w:val="28"/>
          <w:szCs w:val="28"/>
          <w:lang w:val="uk-UA"/>
        </w:rPr>
        <w:t xml:space="preserve"> (голова комісії – </w:t>
      </w:r>
      <w:r w:rsidR="00E43ECA">
        <w:rPr>
          <w:sz w:val="28"/>
          <w:szCs w:val="28"/>
          <w:lang w:val="uk-UA"/>
        </w:rPr>
        <w:t xml:space="preserve"> </w:t>
      </w:r>
    </w:p>
    <w:p w:rsidR="00F42BCA" w:rsidRPr="00BF551C" w:rsidRDefault="00212D8C" w:rsidP="00E43ECA">
      <w:pPr>
        <w:spacing w:line="276" w:lineRule="auto"/>
        <w:ind w:left="-284" w:firstLine="142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Фармагей</w:t>
      </w:r>
      <w:proofErr w:type="spellEnd"/>
      <w:r>
        <w:rPr>
          <w:sz w:val="28"/>
          <w:szCs w:val="28"/>
          <w:lang w:val="uk-UA"/>
        </w:rPr>
        <w:t xml:space="preserve"> В.В.) та на першого заступника </w:t>
      </w:r>
      <w:proofErr w:type="spellStart"/>
      <w:r>
        <w:rPr>
          <w:sz w:val="28"/>
          <w:szCs w:val="28"/>
          <w:lang w:val="uk-UA"/>
        </w:rPr>
        <w:t>Кизимишина</w:t>
      </w:r>
      <w:proofErr w:type="spellEnd"/>
      <w:r>
        <w:rPr>
          <w:sz w:val="28"/>
          <w:szCs w:val="28"/>
          <w:lang w:val="uk-UA"/>
        </w:rPr>
        <w:t xml:space="preserve"> В.Й.</w:t>
      </w:r>
    </w:p>
    <w:p w:rsidR="00F42BCA" w:rsidRDefault="00F42BCA" w:rsidP="00E43ECA">
      <w:pPr>
        <w:spacing w:line="276" w:lineRule="auto"/>
        <w:rPr>
          <w:sz w:val="28"/>
          <w:szCs w:val="28"/>
          <w:lang w:val="uk-UA"/>
        </w:rPr>
      </w:pPr>
    </w:p>
    <w:p w:rsidR="00F42BCA" w:rsidRDefault="00F42BCA" w:rsidP="00E43ECA">
      <w:pPr>
        <w:spacing w:line="276" w:lineRule="auto"/>
        <w:rPr>
          <w:sz w:val="28"/>
          <w:szCs w:val="28"/>
          <w:lang w:val="uk-UA"/>
        </w:rPr>
      </w:pPr>
    </w:p>
    <w:p w:rsidR="00F42BCA" w:rsidRDefault="00F42BCA" w:rsidP="00E43ECA">
      <w:pPr>
        <w:rPr>
          <w:sz w:val="28"/>
          <w:szCs w:val="28"/>
          <w:lang w:val="ru-RU"/>
        </w:rPr>
      </w:pPr>
    </w:p>
    <w:p w:rsidR="00F42BCA" w:rsidRDefault="00E43ECA" w:rsidP="00E43EC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F42BCA">
        <w:rPr>
          <w:sz w:val="28"/>
          <w:szCs w:val="28"/>
          <w:lang w:val="uk-UA"/>
        </w:rPr>
        <w:t>Міський голова                                                    Богдан БАЛАГУРА</w:t>
      </w:r>
    </w:p>
    <w:p w:rsidR="00073E71" w:rsidRDefault="000161FB" w:rsidP="00E43ECA"/>
    <w:sectPr w:rsidR="00073E71" w:rsidSect="00E903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662"/>
    <w:multiLevelType w:val="multilevel"/>
    <w:tmpl w:val="588C8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>
    <w:nsid w:val="09DB4FF5"/>
    <w:multiLevelType w:val="multilevel"/>
    <w:tmpl w:val="588C8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>
    <w:nsid w:val="684D1ABE"/>
    <w:multiLevelType w:val="multilevel"/>
    <w:tmpl w:val="2CF0424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08"/>
    <w:rsid w:val="000161FB"/>
    <w:rsid w:val="00090E41"/>
    <w:rsid w:val="000D6228"/>
    <w:rsid w:val="0016506C"/>
    <w:rsid w:val="001B78B6"/>
    <w:rsid w:val="00212D8C"/>
    <w:rsid w:val="0032468B"/>
    <w:rsid w:val="00624772"/>
    <w:rsid w:val="00834508"/>
    <w:rsid w:val="008941DA"/>
    <w:rsid w:val="008D00EB"/>
    <w:rsid w:val="00B3517C"/>
    <w:rsid w:val="00BF551C"/>
    <w:rsid w:val="00D05F0F"/>
    <w:rsid w:val="00E43ECA"/>
    <w:rsid w:val="00E903FA"/>
    <w:rsid w:val="00F4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2B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42BCA"/>
    <w:rPr>
      <w:b/>
      <w:bCs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semiHidden/>
    <w:rsid w:val="00F42BC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F42BCA"/>
    <w:pPr>
      <w:ind w:left="720"/>
      <w:contextualSpacing/>
    </w:pPr>
  </w:style>
  <w:style w:type="paragraph" w:customStyle="1" w:styleId="rvps6">
    <w:name w:val="rvps6"/>
    <w:basedOn w:val="a"/>
    <w:rsid w:val="00F42BC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F42BCA"/>
  </w:style>
  <w:style w:type="paragraph" w:styleId="a6">
    <w:name w:val="Normal (Web)"/>
    <w:basedOn w:val="a"/>
    <w:uiPriority w:val="99"/>
    <w:unhideWhenUsed/>
    <w:rsid w:val="0032468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8941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41DA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2B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42BCA"/>
    <w:rPr>
      <w:b/>
      <w:bCs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semiHidden/>
    <w:rsid w:val="00F42BC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F42BCA"/>
    <w:pPr>
      <w:ind w:left="720"/>
      <w:contextualSpacing/>
    </w:pPr>
  </w:style>
  <w:style w:type="paragraph" w:customStyle="1" w:styleId="rvps6">
    <w:name w:val="rvps6"/>
    <w:basedOn w:val="a"/>
    <w:rsid w:val="00F42BC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F42BCA"/>
  </w:style>
  <w:style w:type="paragraph" w:styleId="a6">
    <w:name w:val="Normal (Web)"/>
    <w:basedOn w:val="a"/>
    <w:uiPriority w:val="99"/>
    <w:unhideWhenUsed/>
    <w:rsid w:val="0032468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8941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41D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2185</Words>
  <Characters>1247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9</cp:revision>
  <cp:lastPrinted>2021-10-06T07:21:00Z</cp:lastPrinted>
  <dcterms:created xsi:type="dcterms:W3CDTF">2021-09-21T14:35:00Z</dcterms:created>
  <dcterms:modified xsi:type="dcterms:W3CDTF">2021-10-06T07:22:00Z</dcterms:modified>
</cp:coreProperties>
</file>