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A1" w:rsidRPr="00D17B2F" w:rsidRDefault="00674DA1" w:rsidP="00674DA1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7B2F">
        <w:rPr>
          <w:rFonts w:ascii="Times New Roman" w:eastAsia="Times New Roman" w:hAnsi="Times New Roman" w:cs="Times New Roman"/>
          <w:noProof/>
          <w:sz w:val="32"/>
          <w:szCs w:val="32"/>
          <w:lang w:val="uk-UA" w:eastAsia="uk-UA"/>
        </w:rPr>
        <w:drawing>
          <wp:inline distT="0" distB="0" distL="0" distR="0" wp14:anchorId="41704E19" wp14:editId="0C70DF1D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DA1" w:rsidRPr="00D17B2F" w:rsidRDefault="00674DA1" w:rsidP="00674DA1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74DA1" w:rsidRPr="00D17B2F" w:rsidRDefault="00674DA1" w:rsidP="00674DA1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7B2F">
        <w:rPr>
          <w:rFonts w:ascii="Times New Roman" w:eastAsia="Times New Roman" w:hAnsi="Times New Roman" w:cs="Times New Roman"/>
          <w:sz w:val="32"/>
          <w:szCs w:val="32"/>
          <w:lang w:eastAsia="ru-RU"/>
        </w:rPr>
        <w:t>КИЇВСЬКА ОБЛАСТЬ</w:t>
      </w:r>
    </w:p>
    <w:p w:rsidR="00674DA1" w:rsidRPr="00D17B2F" w:rsidRDefault="00674DA1" w:rsidP="00674DA1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74DA1" w:rsidRPr="00D17B2F" w:rsidRDefault="00674DA1" w:rsidP="00674DA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7B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ТЕТІЇВСЬКА МІСЬКА РАДА</w:t>
      </w:r>
    </w:p>
    <w:p w:rsidR="00674DA1" w:rsidRPr="00D17B2F" w:rsidRDefault="00674DA1" w:rsidP="00674DA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7B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VІІІ СКЛИКАННЯ</w:t>
      </w:r>
    </w:p>
    <w:p w:rsidR="00674DA1" w:rsidRPr="00D17B2F" w:rsidRDefault="00674DA1" w:rsidP="00674DA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08FE" w:rsidRDefault="00674DA1" w:rsidP="002007E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17B2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ДЕСЯТА  СЕСІЯ</w:t>
      </w:r>
    </w:p>
    <w:p w:rsidR="002007E3" w:rsidRPr="005760C7" w:rsidRDefault="002007E3" w:rsidP="002007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0C7">
        <w:rPr>
          <w:rFonts w:ascii="Times New Roman" w:hAnsi="Times New Roman" w:cs="Times New Roman"/>
          <w:b/>
          <w:sz w:val="28"/>
          <w:szCs w:val="28"/>
          <w:lang w:val="uk-UA"/>
        </w:rPr>
        <w:t>перше пленарне засідання</w:t>
      </w:r>
    </w:p>
    <w:p w:rsidR="00674DA1" w:rsidRPr="00D17B2F" w:rsidRDefault="00674DA1" w:rsidP="002007E3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674DA1" w:rsidRPr="00D17B2F" w:rsidRDefault="00674DA1" w:rsidP="00674DA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D17B2F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РІШЕННЯ</w:t>
      </w:r>
    </w:p>
    <w:p w:rsidR="00674DA1" w:rsidRPr="00D17B2F" w:rsidRDefault="00674DA1" w:rsidP="00674DA1">
      <w:pPr>
        <w:tabs>
          <w:tab w:val="left" w:pos="9498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4DA1" w:rsidRDefault="00674DA1" w:rsidP="00674DA1">
      <w:pPr>
        <w:spacing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7B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28 вересня 2021 року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</w:t>
      </w:r>
      <w:r w:rsidR="008808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№ 436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17B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8808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17B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10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Pr="00D17B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D17B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396D9F" w:rsidRDefault="002007E3">
      <w:pPr>
        <w:rPr>
          <w:lang w:val="uk-UA"/>
        </w:rPr>
      </w:pPr>
    </w:p>
    <w:p w:rsidR="00674DA1" w:rsidRDefault="00674DA1" w:rsidP="00674DA1">
      <w:pPr>
        <w:shd w:val="clear" w:color="auto" w:fill="FFFFFF"/>
        <w:spacing w:line="240" w:lineRule="auto"/>
        <w:textAlignment w:val="top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затвердження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Порядку проведення</w:t>
      </w:r>
    </w:p>
    <w:p w:rsidR="00674DA1" w:rsidRDefault="00674DA1" w:rsidP="00674DA1">
      <w:pPr>
        <w:shd w:val="clear" w:color="auto" w:fill="FFFFFF"/>
        <w:spacing w:line="240" w:lineRule="auto"/>
        <w:textAlignment w:val="top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громадського обговорення кандидатури старости</w:t>
      </w:r>
    </w:p>
    <w:p w:rsidR="00674DA1" w:rsidRDefault="00674DA1" w:rsidP="00674DA1">
      <w:pPr>
        <w:shd w:val="clear" w:color="auto" w:fill="FFFFFF"/>
        <w:spacing w:line="240" w:lineRule="auto"/>
        <w:textAlignment w:val="top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на території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старостинських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округів </w:t>
      </w:r>
    </w:p>
    <w:p w:rsidR="00674DA1" w:rsidRDefault="00674DA1" w:rsidP="00674DA1">
      <w:pPr>
        <w:shd w:val="clear" w:color="auto" w:fill="FFFFFF"/>
        <w:spacing w:line="240" w:lineRule="auto"/>
        <w:textAlignment w:val="top"/>
        <w:rPr>
          <w:rFonts w:ascii="Calibri" w:hAnsi="Calibri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Тетіївської міської ради</w:t>
      </w:r>
    </w:p>
    <w:p w:rsidR="00674DA1" w:rsidRDefault="00674DA1" w:rsidP="002007E3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uk-UA"/>
        </w:rPr>
      </w:pPr>
    </w:p>
    <w:p w:rsidR="00674DA1" w:rsidRDefault="00674DA1" w:rsidP="00674DA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статтями 26, 54-1, 59 Закону України «Про місцеве самоврядування в Україні», міська рада</w:t>
      </w:r>
    </w:p>
    <w:p w:rsidR="00674DA1" w:rsidRDefault="00674DA1" w:rsidP="00674DA1">
      <w:pPr>
        <w:pStyle w:val="a4"/>
        <w:rPr>
          <w:lang w:val="uk-UA"/>
        </w:rPr>
      </w:pPr>
    </w:p>
    <w:p w:rsidR="00674DA1" w:rsidRDefault="00674DA1" w:rsidP="00674DA1">
      <w:pPr>
        <w:shd w:val="clear" w:color="auto" w:fill="FFFFFF"/>
        <w:spacing w:line="240" w:lineRule="auto"/>
        <w:jc w:val="center"/>
        <w:textAlignment w:val="top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 И Р І Ш И Л А:</w:t>
      </w:r>
    </w:p>
    <w:p w:rsidR="00674DA1" w:rsidRDefault="00674DA1" w:rsidP="00674DA1">
      <w:pPr>
        <w:pStyle w:val="a4"/>
        <w:rPr>
          <w:rFonts w:asciiTheme="minorHAnsi" w:hAnsiTheme="minorHAnsi"/>
          <w:sz w:val="12"/>
          <w:lang w:val="uk-UA"/>
        </w:rPr>
      </w:pPr>
    </w:p>
    <w:p w:rsidR="00674DA1" w:rsidRDefault="00674DA1" w:rsidP="00674DA1">
      <w:pPr>
        <w:shd w:val="clear" w:color="auto" w:fill="FFFFFF"/>
        <w:ind w:firstLine="708"/>
        <w:jc w:val="both"/>
        <w:textAlignment w:val="top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1.Затвердити </w:t>
      </w:r>
      <w:r>
        <w:rPr>
          <w:rFonts w:ascii="Times New Roman" w:hAnsi="Times New Roman"/>
          <w:sz w:val="28"/>
          <w:szCs w:val="28"/>
          <w:lang w:val="uk-UA"/>
        </w:rPr>
        <w:t xml:space="preserve">Порядок проведення громадського обговорення кандидатури старости на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старостинських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округів Тетіївської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(додається).</w:t>
      </w:r>
    </w:p>
    <w:p w:rsidR="00674DA1" w:rsidRDefault="00674DA1" w:rsidP="00674DA1">
      <w:pPr>
        <w:shd w:val="clear" w:color="auto" w:fill="FFFFFF"/>
        <w:ind w:firstLine="708"/>
        <w:jc w:val="both"/>
        <w:textAlignment w:val="top"/>
        <w:rPr>
          <w:rFonts w:ascii="Times New Roman" w:hAnsi="Times New Roman"/>
          <w:sz w:val="28"/>
          <w:szCs w:val="28"/>
          <w:lang w:val="uk-UA"/>
        </w:rPr>
      </w:pPr>
    </w:p>
    <w:p w:rsidR="00674DA1" w:rsidRPr="00D57E3F" w:rsidRDefault="00674DA1" w:rsidP="00674DA1">
      <w:pPr>
        <w:shd w:val="clear" w:color="auto" w:fill="FFFFFF"/>
        <w:ind w:firstLine="708"/>
        <w:jc w:val="both"/>
        <w:textAlignment w:val="top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D5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за </w:t>
      </w:r>
      <w:proofErr w:type="spellStart"/>
      <w:r w:rsidRPr="00D5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виконанням</w:t>
      </w:r>
      <w:proofErr w:type="spellEnd"/>
      <w:r w:rsidRPr="00D5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рішення</w:t>
      </w:r>
      <w:proofErr w:type="spellEnd"/>
      <w:r w:rsidRPr="00D5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покласти</w:t>
      </w:r>
      <w:proofErr w:type="spellEnd"/>
      <w:r w:rsidRPr="00D5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</w:t>
      </w:r>
      <w:r w:rsidRPr="00D5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першого заступника </w:t>
      </w:r>
      <w:proofErr w:type="spellStart"/>
      <w:r w:rsidRPr="00D5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міського</w:t>
      </w:r>
      <w:proofErr w:type="spellEnd"/>
      <w:r w:rsidRPr="00D5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голови</w:t>
      </w:r>
      <w:proofErr w:type="spellEnd"/>
      <w:r w:rsidRPr="00D5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</w:t>
      </w:r>
      <w:r w:rsidRPr="00D5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D5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Кизимишина</w:t>
      </w:r>
      <w:proofErr w:type="spellEnd"/>
      <w:r w:rsidRPr="00D5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74DA1" w:rsidRPr="00FC7B88" w:rsidRDefault="00674DA1" w:rsidP="00674DA1">
      <w:pPr>
        <w:shd w:val="clear" w:color="auto" w:fill="FFFFFF"/>
        <w:spacing w:line="240" w:lineRule="auto"/>
        <w:ind w:left="57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674DA1" w:rsidRPr="00FC7B88" w:rsidRDefault="00674DA1" w:rsidP="00674DA1">
      <w:pPr>
        <w:shd w:val="clear" w:color="auto" w:fill="FFFFFF"/>
        <w:spacing w:line="240" w:lineRule="auto"/>
        <w:ind w:left="57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674DA1" w:rsidRDefault="00674DA1" w:rsidP="00674DA1">
      <w:pPr>
        <w:shd w:val="clear" w:color="auto" w:fill="FFFFFF"/>
        <w:spacing w:line="240" w:lineRule="auto"/>
        <w:ind w:left="5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74DA1" w:rsidRPr="00D57E3F" w:rsidRDefault="00674DA1" w:rsidP="002007E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674DA1" w:rsidRPr="00674DA1" w:rsidRDefault="00674DA1" w:rsidP="00674DA1">
      <w:pPr>
        <w:shd w:val="clear" w:color="auto" w:fill="FFFFFF"/>
        <w:spacing w:line="240" w:lineRule="auto"/>
        <w:ind w:left="57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</w:pPr>
      <w:proofErr w:type="spellStart"/>
      <w:r w:rsidRPr="00674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Міський</w:t>
      </w:r>
      <w:proofErr w:type="spellEnd"/>
      <w:r w:rsidRPr="00674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голова                         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</w:t>
      </w:r>
      <w:r w:rsidRPr="00674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</w:t>
      </w:r>
      <w:r w:rsidRPr="00674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Богдан  БАЛАГУРА</w:t>
      </w:r>
    </w:p>
    <w:p w:rsidR="00674DA1" w:rsidRDefault="00674DA1" w:rsidP="00674DA1">
      <w:pPr>
        <w:shd w:val="clear" w:color="auto" w:fill="FFFFFF"/>
        <w:spacing w:line="240" w:lineRule="auto"/>
        <w:ind w:left="567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74DA1" w:rsidRDefault="00674DA1" w:rsidP="00674DA1">
      <w:pPr>
        <w:shd w:val="clear" w:color="auto" w:fill="FFFFFF"/>
        <w:spacing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74DA1" w:rsidRDefault="00674DA1" w:rsidP="00674DA1">
      <w:pPr>
        <w:shd w:val="clear" w:color="auto" w:fill="FFFFFF"/>
        <w:spacing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74DA1" w:rsidRDefault="00674DA1" w:rsidP="00674DA1">
      <w:pPr>
        <w:shd w:val="clear" w:color="auto" w:fill="FFFFFF"/>
        <w:spacing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74DA1" w:rsidRDefault="00674DA1" w:rsidP="00674DA1">
      <w:pPr>
        <w:shd w:val="clear" w:color="auto" w:fill="FFFFFF"/>
        <w:spacing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007E3" w:rsidRDefault="002007E3" w:rsidP="00674DA1">
      <w:pPr>
        <w:shd w:val="clear" w:color="auto" w:fill="FFFFFF"/>
        <w:spacing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007E3" w:rsidRDefault="002007E3" w:rsidP="00674DA1">
      <w:pPr>
        <w:shd w:val="clear" w:color="auto" w:fill="FFFFFF"/>
        <w:spacing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74DA1" w:rsidRPr="004B1D3E" w:rsidRDefault="00674DA1" w:rsidP="00674DA1">
      <w:pPr>
        <w:shd w:val="clear" w:color="auto" w:fill="FFFFFF"/>
        <w:spacing w:line="240" w:lineRule="auto"/>
        <w:ind w:left="567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Додаток</w:t>
      </w:r>
      <w:proofErr w:type="spellEnd"/>
    </w:p>
    <w:p w:rsidR="002007E3" w:rsidRDefault="002007E3" w:rsidP="002007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</w:t>
      </w:r>
      <w:r w:rsidR="00674DA1"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proofErr w:type="spellStart"/>
      <w:proofErr w:type="gramStart"/>
      <w:r w:rsidR="00674DA1"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674DA1"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="00674D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десятої сесії</w:t>
      </w:r>
      <w:r w:rsidR="00674DA1"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4D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Тетіївської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2007E3" w:rsidRDefault="002007E3" w:rsidP="002007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</w:t>
      </w:r>
      <w:r w:rsidR="00674DA1" w:rsidRPr="002007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міської ради</w:t>
      </w:r>
      <w:r w:rsidR="00674D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74D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674D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ІІІ скликання</w:t>
      </w:r>
    </w:p>
    <w:p w:rsidR="00674DA1" w:rsidRPr="002007E3" w:rsidRDefault="002007E3" w:rsidP="002007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</w:t>
      </w:r>
      <w:r w:rsidR="00674DA1" w:rsidRPr="002007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674D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28.09.2021 р.   </w:t>
      </w:r>
      <w:r w:rsidR="00674DA1" w:rsidRPr="002007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436- </w:t>
      </w:r>
      <w:r w:rsidR="00674D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10-</w:t>
      </w:r>
      <w:r w:rsidR="00674DA1" w:rsidRPr="002007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74D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674D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ІІІ</w:t>
      </w:r>
    </w:p>
    <w:p w:rsidR="00674DA1" w:rsidRDefault="00674DA1" w:rsidP="00674DA1">
      <w:pPr>
        <w:shd w:val="clear" w:color="auto" w:fill="FFFFFF"/>
        <w:spacing w:line="240" w:lineRule="auto"/>
        <w:ind w:firstLine="57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674DA1" w:rsidRDefault="00674DA1" w:rsidP="002007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bookmarkStart w:id="0" w:name="_GoBack"/>
      <w:bookmarkEnd w:id="0"/>
    </w:p>
    <w:p w:rsidR="00674DA1" w:rsidRDefault="00674DA1" w:rsidP="00674DA1">
      <w:pPr>
        <w:shd w:val="clear" w:color="auto" w:fill="FFFFFF"/>
        <w:spacing w:line="240" w:lineRule="auto"/>
        <w:ind w:firstLine="57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:rsidR="00674DA1" w:rsidRPr="00D57E3F" w:rsidRDefault="00674DA1" w:rsidP="00674D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57E3F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  <w:t xml:space="preserve">                                                                                 </w:t>
      </w:r>
      <w:r w:rsidRPr="00D57E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 О Р Я Д О К </w:t>
      </w:r>
    </w:p>
    <w:p w:rsidR="00674DA1" w:rsidRPr="00D57E3F" w:rsidRDefault="00674DA1" w:rsidP="00674D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</w:t>
      </w:r>
      <w:proofErr w:type="spellStart"/>
      <w:r w:rsidRPr="00D57E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проведення</w:t>
      </w:r>
      <w:proofErr w:type="spellEnd"/>
      <w:r w:rsidRPr="00D57E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57E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громадського</w:t>
      </w:r>
      <w:proofErr w:type="spellEnd"/>
      <w:r w:rsidRPr="00D57E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57E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обговорення</w:t>
      </w:r>
      <w:proofErr w:type="spellEnd"/>
    </w:p>
    <w:p w:rsidR="00674DA1" w:rsidRPr="00D57E3F" w:rsidRDefault="00674DA1" w:rsidP="00674DA1">
      <w:pPr>
        <w:shd w:val="clear" w:color="auto" w:fill="FFFFFF"/>
        <w:spacing w:line="240" w:lineRule="auto"/>
        <w:ind w:firstLine="57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кандидатури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старости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на території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старостинських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округ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674DA1" w:rsidRPr="00DF6C93" w:rsidRDefault="00674DA1" w:rsidP="00674DA1">
      <w:pPr>
        <w:shd w:val="clear" w:color="auto" w:fill="FFFFFF"/>
        <w:spacing w:line="240" w:lineRule="auto"/>
        <w:ind w:firstLine="57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          Тетіївської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ради</w:t>
      </w:r>
    </w:p>
    <w:p w:rsidR="00674DA1" w:rsidRPr="004B1D3E" w:rsidRDefault="00674DA1" w:rsidP="00674DA1">
      <w:pPr>
        <w:shd w:val="clear" w:color="auto" w:fill="FFFFFF"/>
        <w:spacing w:line="240" w:lineRule="auto"/>
        <w:ind w:firstLine="57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74DA1" w:rsidRDefault="00674DA1" w:rsidP="00674DA1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74DA1" w:rsidRPr="00DF6C93" w:rsidRDefault="00674DA1" w:rsidP="00674DA1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DF6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1.Загальні </w:t>
      </w:r>
      <w:proofErr w:type="spellStart"/>
      <w:r w:rsidRPr="00DF6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положення</w:t>
      </w:r>
      <w:proofErr w:type="spellEnd"/>
    </w:p>
    <w:p w:rsidR="00674DA1" w:rsidRPr="004B1D3E" w:rsidRDefault="00674DA1" w:rsidP="00674DA1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Порядок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громадського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кандидатури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старости в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старостинських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округах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Порядок)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встановлює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процедуру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громадського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передбачених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місцеве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посаді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старост (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Громадське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74DA1" w:rsidRPr="004B1D3E" w:rsidRDefault="00674DA1" w:rsidP="00674DA1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Даний Порядок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розроблений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Закону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місцеве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і є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механізмом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законних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мешканців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старостин</w:t>
      </w:r>
      <w:r w:rsidR="002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ських</w:t>
      </w:r>
      <w:proofErr w:type="spellEnd"/>
      <w:r w:rsidR="002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округів</w:t>
      </w:r>
      <w:proofErr w:type="spellEnd"/>
      <w:r w:rsidR="002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Тетіївської</w:t>
      </w:r>
      <w:proofErr w:type="spellEnd"/>
      <w:r w:rsidR="002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2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участь у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громадському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обговоренні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кандидатур на посаду старости.</w:t>
      </w:r>
      <w:proofErr w:type="gramEnd"/>
    </w:p>
    <w:p w:rsidR="00674DA1" w:rsidRPr="004B1D3E" w:rsidRDefault="00674DA1" w:rsidP="00674DA1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Метою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Громадського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кандидатури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старости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старостинського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 w:rsidR="002C5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2C5B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Тетіївської міської ради</w:t>
      </w:r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4DA1" w:rsidRPr="004B1D3E" w:rsidRDefault="00674DA1" w:rsidP="00674DA1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завданням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Громадського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погодження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жителями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відповідного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старостинського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округу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кандидатури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старости.</w:t>
      </w:r>
    </w:p>
    <w:p w:rsidR="00674DA1" w:rsidRPr="004B1D3E" w:rsidRDefault="00674DA1" w:rsidP="00674DA1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У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Громадському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обговоренні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день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Громадського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виповнилося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</w:t>
      </w:r>
      <w:proofErr w:type="gram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proofErr w:type="gram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зареєстровані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населеному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пункті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відповідного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старостинського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округу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4DA1" w:rsidRPr="004B1D3E" w:rsidRDefault="00674DA1" w:rsidP="00674DA1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Громадське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відкритий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характер, проводиться на засадах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добровільності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гласності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свободи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висловлювань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Ніхто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примушений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обмежений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проведенні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Громадського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4DA1" w:rsidRPr="004B1D3E" w:rsidRDefault="00674DA1" w:rsidP="00674DA1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74DA1" w:rsidRPr="00DF6C93" w:rsidRDefault="00674DA1" w:rsidP="00674DA1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DF6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proofErr w:type="spellStart"/>
      <w:r w:rsidRPr="00DF6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Організація</w:t>
      </w:r>
      <w:proofErr w:type="spellEnd"/>
      <w:r w:rsidRPr="00DF6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F6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Громадського</w:t>
      </w:r>
      <w:proofErr w:type="spellEnd"/>
      <w:r w:rsidRPr="00DF6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F6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обговорення</w:t>
      </w:r>
      <w:proofErr w:type="spellEnd"/>
    </w:p>
    <w:p w:rsidR="00674DA1" w:rsidRPr="004B1D3E" w:rsidRDefault="00674DA1" w:rsidP="00674DA1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Громадське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думки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кандидатури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старости та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громадських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слухань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4DA1" w:rsidRPr="004B1D3E" w:rsidRDefault="00674DA1" w:rsidP="00674DA1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 Кандидатура старости вноситься на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Громадське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міським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головою, про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приймається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відповідне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розпорядження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4DA1" w:rsidRPr="004B1D3E" w:rsidRDefault="00674DA1" w:rsidP="00674DA1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Громадських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обговорень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організаційний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склад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затверджується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міським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головою.</w:t>
      </w:r>
    </w:p>
    <w:p w:rsidR="00674DA1" w:rsidRPr="004B1D3E" w:rsidRDefault="00674DA1" w:rsidP="00674DA1">
      <w:pPr>
        <w:shd w:val="clear" w:color="auto" w:fill="FFFFFF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оргкомітету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проводиться в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міру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необхідності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вважаються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правомочними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присутності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2/3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складу.</w:t>
      </w:r>
    </w:p>
    <w:p w:rsidR="00674DA1" w:rsidRPr="004B1D3E" w:rsidRDefault="00674DA1" w:rsidP="00674DA1">
      <w:pPr>
        <w:shd w:val="clear" w:color="auto" w:fill="FFFFFF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2.5.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оргкомітету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протоколюються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підписуються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головою та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усіма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присутніми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членами.</w:t>
      </w:r>
    </w:p>
    <w:p w:rsidR="00674DA1" w:rsidRPr="004B1D3E" w:rsidRDefault="00674DA1" w:rsidP="00674DA1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Організаційний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74DA1" w:rsidRPr="004B1D3E" w:rsidRDefault="00674DA1" w:rsidP="00674DA1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2.6.1.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належне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інформування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жителів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старостинського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округу про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Громадського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4DA1" w:rsidRPr="004B1D3E" w:rsidRDefault="00674DA1" w:rsidP="00674DA1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2.6.2.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Організовує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опитування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жителів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громадські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готує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підсумковий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 про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Громадського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4DA1" w:rsidRPr="004B1D3E" w:rsidRDefault="00674DA1" w:rsidP="00674DA1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2.6.3.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Узагальнює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оприлюднює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Громадського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4DA1" w:rsidRPr="004B1D3E" w:rsidRDefault="00674DA1" w:rsidP="00674DA1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2.6.4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Вирішує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технічні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стосуються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Громадського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4DA1" w:rsidRPr="00DF6C93" w:rsidRDefault="00674DA1" w:rsidP="00674DA1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674DA1" w:rsidRPr="00DF6C93" w:rsidRDefault="00674DA1" w:rsidP="00674DA1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DF6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proofErr w:type="spellStart"/>
      <w:r w:rsidRPr="00DF6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Проведення</w:t>
      </w:r>
      <w:proofErr w:type="spellEnd"/>
      <w:r w:rsidRPr="00DF6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F6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Громадського</w:t>
      </w:r>
      <w:proofErr w:type="spellEnd"/>
      <w:r w:rsidRPr="00DF6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F6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обговорення</w:t>
      </w:r>
      <w:proofErr w:type="spellEnd"/>
    </w:p>
    <w:p w:rsidR="00674DA1" w:rsidRPr="004B1D3E" w:rsidRDefault="00674DA1" w:rsidP="00674DA1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Громадське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проводиться у два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етапи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74DA1" w:rsidRPr="004B1D3E" w:rsidRDefault="00674DA1" w:rsidP="00674DA1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старостинському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окрузі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запропонованої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кандидатури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старости.</w:t>
      </w:r>
    </w:p>
    <w:p w:rsidR="00674DA1" w:rsidRPr="004B1D3E" w:rsidRDefault="00674DA1" w:rsidP="00674DA1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ІІ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громадські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запропонованої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кандидатури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старости.</w:t>
      </w:r>
    </w:p>
    <w:p w:rsidR="00674DA1" w:rsidRPr="004B1D3E" w:rsidRDefault="00674DA1" w:rsidP="00674DA1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дату, час та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Громадського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публікується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офіційному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веб-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сайті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виконавчого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ради, в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соціальній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мережі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Фей</w:t>
      </w:r>
      <w:r w:rsidR="00DE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сбук</w:t>
      </w:r>
      <w:proofErr w:type="spellEnd"/>
      <w:r w:rsidR="00DE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 </w:t>
      </w:r>
      <w:proofErr w:type="spellStart"/>
      <w:r w:rsidR="00DE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газеті</w:t>
      </w:r>
      <w:proofErr w:type="spellEnd"/>
      <w:r w:rsidR="00DE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DE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Тетіївська</w:t>
      </w:r>
      <w:proofErr w:type="spellEnd"/>
      <w:r w:rsidR="00DE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земля</w:t>
      </w:r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та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розміщується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інформаційних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стендах в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населених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пунктах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старостинського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округу не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пізніше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за 3 (три)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встановленої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4DA1" w:rsidRPr="004B1D3E" w:rsidRDefault="00674DA1" w:rsidP="00674DA1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проводиться шляхом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опитування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жителів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відповідного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старостинського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округу.</w:t>
      </w:r>
    </w:p>
    <w:p w:rsidR="00674DA1" w:rsidRPr="004B1D3E" w:rsidRDefault="00674DA1" w:rsidP="00674DA1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3.3.1. Час та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опитування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організаційним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комітетом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4DA1" w:rsidRPr="004B1D3E" w:rsidRDefault="00674DA1" w:rsidP="00674DA1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3.3.2.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Опитування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жителів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відповідного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старостинського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округу проводиться у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заповнення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підписних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листів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підтримку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кандидатури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старости,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повинен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містити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учасника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опитування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зазначенням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прізвища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власного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імені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власних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 по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батькові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числа,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року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народження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серії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номера паспорта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громадянина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тимчасового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посвідчення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громадянина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для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недавно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прийнятих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громадянства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засвідчується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підписом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4DA1" w:rsidRPr="004B1D3E" w:rsidRDefault="00674DA1" w:rsidP="00674DA1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Громадські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завершальним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етапом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Громадського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4DA1" w:rsidRPr="004B1D3E" w:rsidRDefault="00674DA1" w:rsidP="00674DA1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3.4.1. 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Громадські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проводиться 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2-х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тижнів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опитування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жителів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відповідного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старостинського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округу у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вихідний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неробочий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день.</w:t>
      </w:r>
    </w:p>
    <w:p w:rsidR="00674DA1" w:rsidRPr="004B1D3E" w:rsidRDefault="00674DA1" w:rsidP="00674DA1">
      <w:pPr>
        <w:shd w:val="clear" w:color="auto" w:fill="FFFFFF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3.4.2. Час та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громадських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слухань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визначаються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організаційним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комітетом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4DA1" w:rsidRPr="004B1D3E" w:rsidRDefault="00674DA1" w:rsidP="00674DA1">
      <w:pPr>
        <w:shd w:val="clear" w:color="auto" w:fill="FFFFFF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3.4.3.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громадських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слухань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проводиться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оргкомітету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яке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протоколюється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4DA1" w:rsidRPr="004B1D3E" w:rsidRDefault="00674DA1" w:rsidP="00674DA1">
      <w:pPr>
        <w:shd w:val="clear" w:color="auto" w:fill="FFFFFF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3.4.4.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старостинського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округу,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змогли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взяти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в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опитуванні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підписати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підписні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листи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громадських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слухань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4DA1" w:rsidRPr="004B1D3E" w:rsidRDefault="00674DA1" w:rsidP="00674DA1">
      <w:pPr>
        <w:shd w:val="clear" w:color="auto" w:fill="FFFFFF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3.4.5. </w:t>
      </w:r>
      <w:proofErr w:type="spellStart"/>
      <w:proofErr w:type="gram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громадських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слухань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заслуховується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кандидат на посаду старости.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Присутні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виступати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ставити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кандидату.</w:t>
      </w:r>
    </w:p>
    <w:p w:rsidR="00674DA1" w:rsidRPr="004B1D3E" w:rsidRDefault="00674DA1" w:rsidP="00674DA1">
      <w:pPr>
        <w:shd w:val="clear" w:color="auto" w:fill="FFFFFF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74DA1" w:rsidRPr="00DF6C93" w:rsidRDefault="00674DA1" w:rsidP="00674DA1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DF6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proofErr w:type="spellStart"/>
      <w:r w:rsidRPr="00DF6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Встановлення</w:t>
      </w:r>
      <w:proofErr w:type="spellEnd"/>
      <w:r w:rsidRPr="00DF6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F6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оприлюднення</w:t>
      </w:r>
      <w:proofErr w:type="spellEnd"/>
      <w:r w:rsidRPr="00DF6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F6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результатів</w:t>
      </w:r>
      <w:proofErr w:type="spellEnd"/>
      <w:r w:rsidRPr="00DF6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F6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Громадського</w:t>
      </w:r>
      <w:proofErr w:type="spellEnd"/>
      <w:r w:rsidRPr="00DF6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F6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обговорення</w:t>
      </w:r>
      <w:proofErr w:type="spellEnd"/>
    </w:p>
    <w:p w:rsidR="00674DA1" w:rsidRPr="004B1D3E" w:rsidRDefault="00674DA1" w:rsidP="00674DA1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Кандидатура старости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вважається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погодженою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жителями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відповідного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старостинського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округу,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Громадського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отримала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підтримку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старостинському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окрузі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74DA1" w:rsidRPr="004B1D3E" w:rsidRDefault="00674DA1" w:rsidP="00674DA1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кількістю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жителів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1500 -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відсотків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голосів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жителів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жителів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відповідного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старостинського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округу,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громадянами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голосу на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виборах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4DA1" w:rsidRPr="004B1D3E" w:rsidRDefault="00674DA1" w:rsidP="00674DA1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кількістю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жителів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1500 до 10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тисяч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відсотків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голосів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4DA1" w:rsidRPr="004B1D3E" w:rsidRDefault="00674DA1" w:rsidP="00674DA1">
      <w:pPr>
        <w:shd w:val="clear" w:color="auto" w:fill="FFFFFF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4.2. За результатами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проведеного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Громадського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обговорення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кандидатури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старости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складається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протокол,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містити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відомості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дата (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і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опитування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громадських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жителів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відповідного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старостинського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округу,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громадянами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голосу на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виборах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відомості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кандидата на старосту,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опитування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підтримали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відповідну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кандидатуру.</w:t>
      </w:r>
    </w:p>
    <w:p w:rsidR="00674DA1" w:rsidRPr="004B1D3E" w:rsidRDefault="00674DA1" w:rsidP="00674DA1">
      <w:pPr>
        <w:shd w:val="clear" w:color="auto" w:fill="FFFFFF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Підписні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листи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підтримку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кандидатури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старости є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частиною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протоколу і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додаються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4DA1" w:rsidRPr="004B1D3E" w:rsidRDefault="00674DA1" w:rsidP="00674DA1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Оприлюднення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ідсумків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Громадського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опублікування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офіційному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вебсайті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виконавчого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проток</w:t>
      </w:r>
      <w:r w:rsidR="00DE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 та у </w:t>
      </w:r>
      <w:proofErr w:type="spellStart"/>
      <w:r w:rsidR="00DE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газеті</w:t>
      </w:r>
      <w:proofErr w:type="spellEnd"/>
      <w:r w:rsidR="00DE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DE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Тетіївська</w:t>
      </w:r>
      <w:proofErr w:type="spellEnd"/>
      <w:r w:rsidR="00DE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земля</w:t>
      </w:r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74DA1" w:rsidRPr="00DF6C93" w:rsidRDefault="00674DA1" w:rsidP="00674DA1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674DA1" w:rsidRPr="00DF6C93" w:rsidRDefault="00674DA1" w:rsidP="00674DA1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DF6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proofErr w:type="spellStart"/>
      <w:r w:rsidRPr="00DF6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Прикінцеві</w:t>
      </w:r>
      <w:proofErr w:type="spellEnd"/>
      <w:r w:rsidRPr="00DF6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F6C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положення</w:t>
      </w:r>
      <w:proofErr w:type="spellEnd"/>
    </w:p>
    <w:p w:rsidR="00674DA1" w:rsidRPr="004B1D3E" w:rsidRDefault="00674DA1" w:rsidP="00674DA1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доповнення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вносяться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відповідним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ради.</w:t>
      </w:r>
    </w:p>
    <w:p w:rsidR="00674DA1" w:rsidRPr="004B1D3E" w:rsidRDefault="00674DA1" w:rsidP="00674DA1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Громадського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врегульовані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Положенням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регулюються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чинного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4DA1" w:rsidRPr="004B1D3E" w:rsidRDefault="00674DA1" w:rsidP="00674DA1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За результатами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Громадського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міський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голова вносить на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проект </w:t>
      </w:r>
      <w:proofErr w:type="spellStart"/>
      <w:proofErr w:type="gram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старости у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відповідному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старостинському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окрузі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674DA1" w:rsidRDefault="00674DA1" w:rsidP="00674DA1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 Кандидатура старости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відповідного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старостинського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округу, не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підтримана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міською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радою, не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повторно внесена для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старостинському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окрузі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поточного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скликання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відповідної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4B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674DA1" w:rsidRPr="00674DA1" w:rsidRDefault="00674DA1" w:rsidP="00674DA1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74DA1" w:rsidRPr="004B1D3E" w:rsidRDefault="00674DA1" w:rsidP="00674DA1">
      <w:pPr>
        <w:shd w:val="clear" w:color="auto" w:fill="FFFFFF"/>
        <w:spacing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74DA1" w:rsidRPr="00674DA1" w:rsidRDefault="00674DA1" w:rsidP="00674DA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</w:t>
      </w:r>
      <w:proofErr w:type="spellStart"/>
      <w:r w:rsidRPr="0067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</w:t>
      </w:r>
      <w:proofErr w:type="spellEnd"/>
      <w:r w:rsidRPr="0067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67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    </w:t>
      </w:r>
      <w:r w:rsidRPr="00674D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Наталія ІВАНЮТА</w:t>
      </w:r>
      <w:r w:rsidRPr="00674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sectPr w:rsidR="00674DA1" w:rsidRPr="00674DA1" w:rsidSect="002007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48"/>
    <w:rsid w:val="0008464F"/>
    <w:rsid w:val="002007E3"/>
    <w:rsid w:val="00240E48"/>
    <w:rsid w:val="002C5B38"/>
    <w:rsid w:val="00674DA1"/>
    <w:rsid w:val="00706EB7"/>
    <w:rsid w:val="008808FE"/>
    <w:rsid w:val="00DE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A1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67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74D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7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A1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67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74D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7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7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5078</Words>
  <Characters>2895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8</cp:revision>
  <cp:lastPrinted>2021-10-06T12:03:00Z</cp:lastPrinted>
  <dcterms:created xsi:type="dcterms:W3CDTF">2021-09-27T10:47:00Z</dcterms:created>
  <dcterms:modified xsi:type="dcterms:W3CDTF">2021-10-06T12:04:00Z</dcterms:modified>
</cp:coreProperties>
</file>