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2" w:rsidRPr="00090399" w:rsidRDefault="005165D2" w:rsidP="005165D2">
      <w:pPr>
        <w:spacing w:after="0" w:line="240" w:lineRule="auto"/>
        <w:ind w:left="1068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5165D2" w:rsidRDefault="005165D2" w:rsidP="00516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5D2" w:rsidRPr="0064359D" w:rsidRDefault="005165D2" w:rsidP="005165D2">
      <w:pPr>
        <w:tabs>
          <w:tab w:val="left" w:pos="67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Cs w:val="28"/>
          <w:lang w:val="uk-UA"/>
        </w:rPr>
      </w:pPr>
      <w:r w:rsidRPr="0064359D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19D5465E" wp14:editId="25F934EE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ДЕВ'ЯТА 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D2" w:rsidRPr="0064359D" w:rsidRDefault="005165D2" w:rsidP="005165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proofErr w:type="gramStart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5165D2" w:rsidRPr="007870DB" w:rsidRDefault="005165D2" w:rsidP="005165D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br/>
      </w:r>
      <w:r w:rsidR="00787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.08</w:t>
      </w:r>
      <w:r w:rsidRPr="006435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.2021 р.  </w:t>
      </w:r>
      <w:r w:rsidRPr="0064359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</w:t>
      </w:r>
      <w:r w:rsidR="007870DB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Pr="006435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870D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870DB" w:rsidRPr="00787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354</w:t>
      </w:r>
      <w:r w:rsidRPr="007870DB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787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09</w:t>
      </w:r>
      <w:r w:rsidRPr="007870D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70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787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:rsidR="005165D2" w:rsidRPr="007870DB" w:rsidRDefault="005165D2" w:rsidP="005165D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65D2" w:rsidRPr="00F85A76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A7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схвалення </w:t>
      </w:r>
      <w:r w:rsidRPr="00F85A76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F85A76">
        <w:rPr>
          <w:rFonts w:ascii="Times New Roman" w:hAnsi="Times New Roman" w:cs="Times New Roman"/>
          <w:b/>
          <w:bCs/>
          <w:sz w:val="28"/>
          <w:szCs w:val="28"/>
        </w:rPr>
        <w:t xml:space="preserve"> бюджету</w:t>
      </w:r>
    </w:p>
    <w:p w:rsidR="005165D2" w:rsidRPr="00F85A76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Тетіївської</w:t>
      </w:r>
      <w:r w:rsidRPr="00F8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A76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F8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A76">
        <w:rPr>
          <w:rFonts w:ascii="Times New Roman" w:hAnsi="Times New Roman" w:cs="Times New Roman"/>
          <w:b/>
          <w:bCs/>
          <w:sz w:val="28"/>
          <w:szCs w:val="28"/>
        </w:rPr>
        <w:t>територіальної</w:t>
      </w:r>
      <w:proofErr w:type="spellEnd"/>
      <w:r w:rsidRPr="00F85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A76">
        <w:rPr>
          <w:rFonts w:ascii="Times New Roman" w:hAnsi="Times New Roman" w:cs="Times New Roman"/>
          <w:b/>
          <w:bCs/>
          <w:sz w:val="28"/>
          <w:szCs w:val="28"/>
        </w:rPr>
        <w:t>громади</w:t>
      </w:r>
      <w:proofErr w:type="spellEnd"/>
    </w:p>
    <w:p w:rsidR="005165D2" w:rsidRPr="00F85A76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A76">
        <w:rPr>
          <w:rFonts w:ascii="Times New Roman" w:hAnsi="Times New Roman" w:cs="Times New Roman"/>
          <w:b/>
          <w:bCs/>
          <w:sz w:val="28"/>
          <w:szCs w:val="28"/>
        </w:rPr>
        <w:t>на 2022-2024 роки</w:t>
      </w:r>
    </w:p>
    <w:p w:rsidR="005165D2" w:rsidRPr="00EA0E10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65D2" w:rsidRPr="00F85A76" w:rsidRDefault="005165D2" w:rsidP="0051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5D2" w:rsidRDefault="005165D2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Керуючись статтями 140,</w:t>
      </w:r>
      <w:r w:rsidRPr="00C902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142 Конституції України, статтею </w:t>
      </w:r>
      <w:r w:rsidRPr="00CC53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75¹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>Бюджетного кодексу України, підпунктом 1 пункту «а» статті 28 Закону України «Про міс</w:t>
      </w:r>
      <w:r w:rsidR="00F861D8">
        <w:rPr>
          <w:rFonts w:ascii="Times New Roman" w:hAnsi="Times New Roman" w:cs="Times New Roman"/>
          <w:bCs/>
          <w:sz w:val="28"/>
          <w:szCs w:val="28"/>
          <w:lang w:val="uk-UA"/>
        </w:rPr>
        <w:t>цеве самоврядування в Україні», Тетіївська міська рада</w:t>
      </w:r>
    </w:p>
    <w:p w:rsidR="005165D2" w:rsidRDefault="00F861D8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</w:t>
      </w:r>
      <w:r w:rsidR="005165D2" w:rsidRPr="00D17874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165D2" w:rsidRPr="00D17874" w:rsidRDefault="005165D2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65D2" w:rsidRPr="00D17874" w:rsidRDefault="005165D2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>1. Схвали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 Прогноз бюджету Тетіївської</w:t>
      </w: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</w:t>
      </w:r>
    </w:p>
    <w:p w:rsidR="005165D2" w:rsidRPr="00D17874" w:rsidRDefault="005165D2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>на 2022-2024 роки, що додається.</w:t>
      </w:r>
    </w:p>
    <w:p w:rsidR="005165D2" w:rsidRDefault="005165D2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D17874">
        <w:rPr>
          <w:rFonts w:ascii="Times New Roman" w:hAnsi="Times New Roman" w:cs="Times New Roman"/>
          <w:bCs/>
          <w:sz w:val="28"/>
          <w:szCs w:val="28"/>
          <w:lang w:val="uk-UA"/>
        </w:rPr>
        <w:t>. Контроль за виконанням цього рішення покласти на</w:t>
      </w:r>
      <w:r w:rsidR="00F86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комісію з питань планування, бюджету,фінансів та соціально-економічного розвитку.</w:t>
      </w:r>
    </w:p>
    <w:p w:rsidR="00F861D8" w:rsidRDefault="00F861D8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61D8" w:rsidRDefault="00F861D8" w:rsidP="00516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65D2" w:rsidRDefault="005165D2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5D2" w:rsidRDefault="005165D2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5D2" w:rsidRPr="00D17D45" w:rsidRDefault="007870DB" w:rsidP="0051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Секретар ради</w:t>
      </w:r>
      <w:r w:rsidR="005165D2" w:rsidRPr="00C902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Наталія ІВАНЮТА</w:t>
      </w:r>
    </w:p>
    <w:p w:rsidR="00D9074A" w:rsidRPr="00F861D8" w:rsidRDefault="00D9074A">
      <w:pPr>
        <w:rPr>
          <w:lang w:val="uk-UA"/>
        </w:rPr>
      </w:pPr>
    </w:p>
    <w:sectPr w:rsidR="00D9074A" w:rsidRPr="00F8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2"/>
    <w:rsid w:val="005165D2"/>
    <w:rsid w:val="007870DB"/>
    <w:rsid w:val="00C9388B"/>
    <w:rsid w:val="00D9074A"/>
    <w:rsid w:val="00F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4</cp:revision>
  <cp:lastPrinted>2021-08-27T06:55:00Z</cp:lastPrinted>
  <dcterms:created xsi:type="dcterms:W3CDTF">2021-08-13T08:48:00Z</dcterms:created>
  <dcterms:modified xsi:type="dcterms:W3CDTF">2021-08-27T06:56:00Z</dcterms:modified>
</cp:coreProperties>
</file>